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B1" w:rsidRPr="005B04B1" w:rsidRDefault="005B04B1" w:rsidP="007C7B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04B1">
        <w:rPr>
          <w:rFonts w:ascii="Times New Roman" w:hAnsi="Times New Roman" w:cs="Times New Roman"/>
          <w:b/>
          <w:bCs/>
          <w:sz w:val="28"/>
          <w:szCs w:val="28"/>
        </w:rPr>
        <w:t xml:space="preserve">МЕКТЕП ЖАСЫНА ДЕЙІНГІ БАЛАЛАРДЫҢ ТАНЫМДЫҚ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ҚЫЗЫҒУШЫЛЫҒЫН </w:t>
      </w:r>
      <w:r>
        <w:rPr>
          <w:rFonts w:ascii="Times New Roman" w:hAnsi="Times New Roman" w:cs="Times New Roman"/>
          <w:b/>
          <w:bCs/>
          <w:sz w:val="28"/>
          <w:szCs w:val="28"/>
        </w:rPr>
        <w:t>ДАМЫТУ</w:t>
      </w:r>
      <w:bookmarkStart w:id="0" w:name="_GoBack"/>
      <w:bookmarkEnd w:id="0"/>
    </w:p>
    <w:p w:rsidR="005B04B1" w:rsidRPr="005B04B1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Сарқытова Бақытгуль Акимжановна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Мектепке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ұйымдарда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сапасын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арттыру аса маңызды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мәселе, ол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жағдайларды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жақсарту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табылады.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b/>
          <w:sz w:val="28"/>
          <w:szCs w:val="28"/>
          <w:lang w:val="kk-KZ"/>
        </w:rPr>
        <w:t>Білім беру жүйесінің</w:t>
      </w:r>
      <w:r w:rsidR="007C7B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="007C7B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– тұлғаны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оқыту, тәрбиелеу, дамыту. Бұл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мақсаттар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өзара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тығыз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байланыста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болғанда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ғана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нәтижелі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болады. Баланы өмірге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дайындау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маңызы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ерекше. 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анымдық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үрдісін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дамыту; өзін-өзі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алып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жүре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алуын, дербестігін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дамыту;   өзін-өзі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жетілдіруге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ынтасын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дамыту.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бүкіл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бойында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оның даму үрдісі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жүреді. Даму үрдісінде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таным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белсенділігі арта түседі,  4-5 жастағы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заттарды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түсіне, түріне, көлеміне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қарап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ажырата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бастап, олардың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құрылысын, пайдалану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тәсілдерін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білгісі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келеді. Күнделікті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барысында бала шындық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дүниенің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құбылыстары мен заттарын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анықтай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білуге, адам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баласының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жинақтаған бай тәжірибесін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үйренуге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талаптанады. Балалардың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нәрсені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құмартып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білуге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талаптануын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танымынтасыдейді. Балаларөте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байқағыш, еліктегіш, әр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нәрсеге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үңіле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қарайды, көп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нәрселер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ойлантады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ойында не бар, ол не істей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алады, жасы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өскен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сайын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олқалай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өзгеріп, нені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үйреніп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келеді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дегенді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анықтау, оған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әсер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ететін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себептерді  іздестіру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психологиясының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маңызды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міндеті. Сол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себепті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балалардың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физиологиялық-психологиялық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дамуына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көңіл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бөлініп,    жағдай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жасалынуы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5B04B1" w:rsidRPr="005B04B1" w:rsidRDefault="005B04B1" w:rsidP="00666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B1">
        <w:rPr>
          <w:rFonts w:ascii="Times New Roman" w:hAnsi="Times New Roman" w:cs="Times New Roman"/>
          <w:b/>
          <w:sz w:val="28"/>
          <w:szCs w:val="28"/>
        </w:rPr>
        <w:t>Балабақша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>оқыту-тәрбиелеу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>бағдарламасының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 xml:space="preserve">мазмұны мен </w:t>
      </w:r>
      <w:proofErr w:type="spellStart"/>
      <w:r w:rsidRPr="005B04B1">
        <w:rPr>
          <w:rFonts w:ascii="Times New Roman" w:hAnsi="Times New Roman" w:cs="Times New Roman"/>
          <w:b/>
          <w:sz w:val="28"/>
          <w:szCs w:val="28"/>
        </w:rPr>
        <w:t>талаптарын</w:t>
      </w:r>
      <w:proofErr w:type="spellEnd"/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4B1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>мақсатында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>тө</w:t>
      </w:r>
      <w:proofErr w:type="gramStart"/>
      <w:r w:rsidRPr="005B04B1">
        <w:rPr>
          <w:rFonts w:ascii="Times New Roman" w:hAnsi="Times New Roman" w:cs="Times New Roman"/>
          <w:b/>
          <w:sz w:val="28"/>
          <w:szCs w:val="28"/>
        </w:rPr>
        <w:t>мендег</w:t>
      </w:r>
      <w:proofErr w:type="gramEnd"/>
      <w:r w:rsidRPr="005B04B1">
        <w:rPr>
          <w:rFonts w:ascii="Times New Roman" w:hAnsi="Times New Roman" w:cs="Times New Roman"/>
          <w:b/>
          <w:sz w:val="28"/>
          <w:szCs w:val="28"/>
        </w:rPr>
        <w:t>і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b/>
          <w:sz w:val="28"/>
          <w:szCs w:val="28"/>
        </w:rPr>
        <w:t>қағидаларды</w:t>
      </w:r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4B1">
        <w:rPr>
          <w:rFonts w:ascii="Times New Roman" w:hAnsi="Times New Roman" w:cs="Times New Roman"/>
          <w:b/>
          <w:sz w:val="28"/>
          <w:szCs w:val="28"/>
        </w:rPr>
        <w:t>негізге</w:t>
      </w:r>
      <w:proofErr w:type="spellEnd"/>
      <w:r w:rsidR="00666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4B1">
        <w:rPr>
          <w:rFonts w:ascii="Times New Roman" w:hAnsi="Times New Roman" w:cs="Times New Roman"/>
          <w:b/>
          <w:sz w:val="28"/>
          <w:szCs w:val="28"/>
        </w:rPr>
        <w:t>алады</w:t>
      </w:r>
      <w:proofErr w:type="spellEnd"/>
      <w:r w:rsidRPr="005B04B1">
        <w:rPr>
          <w:rFonts w:ascii="Times New Roman" w:hAnsi="Times New Roman" w:cs="Times New Roman"/>
          <w:b/>
          <w:sz w:val="28"/>
          <w:szCs w:val="28"/>
        </w:rPr>
        <w:t>:</w:t>
      </w:r>
    </w:p>
    <w:p w:rsidR="005B04B1" w:rsidRPr="005B04B1" w:rsidRDefault="005B04B1" w:rsidP="0066624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B1">
        <w:rPr>
          <w:rFonts w:ascii="Times New Roman" w:hAnsi="Times New Roman" w:cs="Times New Roman"/>
          <w:sz w:val="28"/>
          <w:szCs w:val="28"/>
        </w:rPr>
        <w:t>Бала өмі</w:t>
      </w:r>
      <w:proofErr w:type="gramStart"/>
      <w:r w:rsidRPr="005B04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04B1">
        <w:rPr>
          <w:rFonts w:ascii="Times New Roman" w:hAnsi="Times New Roman" w:cs="Times New Roman"/>
          <w:sz w:val="28"/>
          <w:szCs w:val="28"/>
        </w:rPr>
        <w:t>інсақтау, денсаулығыннығайту, толыққандыденебітімін</w:t>
      </w:r>
    </w:p>
    <w:p w:rsidR="005B04B1" w:rsidRPr="005B04B1" w:rsidRDefault="005B04B1" w:rsidP="006662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B1">
        <w:rPr>
          <w:rFonts w:ascii="Times New Roman" w:hAnsi="Times New Roman" w:cs="Times New Roman"/>
          <w:sz w:val="28"/>
          <w:szCs w:val="28"/>
        </w:rPr>
        <w:t>дамыту,ұлттық   дә</w:t>
      </w:r>
      <w:proofErr w:type="gramStart"/>
      <w:r w:rsidRPr="005B04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04B1">
        <w:rPr>
          <w:rFonts w:ascii="Times New Roman" w:hAnsi="Times New Roman" w:cs="Times New Roman"/>
          <w:sz w:val="28"/>
          <w:szCs w:val="28"/>
        </w:rPr>
        <w:t>үр</w:t>
      </w:r>
      <w:r w:rsidR="0066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66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1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="0066624E">
        <w:rPr>
          <w:rFonts w:ascii="Times New Roman" w:hAnsi="Times New Roman" w:cs="Times New Roman"/>
          <w:sz w:val="28"/>
          <w:szCs w:val="28"/>
        </w:rPr>
        <w:t xml:space="preserve"> </w:t>
      </w:r>
      <w:r w:rsidRPr="005B04B1">
        <w:rPr>
          <w:rFonts w:ascii="Times New Roman" w:hAnsi="Times New Roman" w:cs="Times New Roman"/>
          <w:sz w:val="28"/>
          <w:szCs w:val="28"/>
        </w:rPr>
        <w:t>өмір</w:t>
      </w:r>
      <w:r w:rsidR="0066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>     құндылығын  </w:t>
      </w:r>
      <w:r w:rsidRPr="005B04B1">
        <w:rPr>
          <w:rFonts w:ascii="Times New Roman" w:hAnsi="Times New Roman" w:cs="Times New Roman"/>
          <w:sz w:val="28"/>
          <w:szCs w:val="28"/>
        </w:rPr>
        <w:t>қалыптастыру;</w:t>
      </w:r>
    </w:p>
    <w:p w:rsidR="005B04B1" w:rsidRPr="005B04B1" w:rsidRDefault="005B04B1" w:rsidP="006662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4B1">
        <w:rPr>
          <w:rFonts w:ascii="Times New Roman" w:hAnsi="Times New Roman" w:cs="Times New Roman"/>
          <w:sz w:val="28"/>
          <w:szCs w:val="28"/>
          <w:lang w:val="kk-KZ"/>
        </w:rPr>
        <w:t>Баланың танымдық дамуы, интеллектуалдық іс-әрекеті тәсілдерін қалыптастыру, танып білуге қызығушылығын арттыру;</w:t>
      </w:r>
    </w:p>
    <w:p w:rsidR="005B04B1" w:rsidRPr="0066624E" w:rsidRDefault="005B04B1" w:rsidP="006662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бойында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эстетикалық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сезімді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дамыту, бейнелеу, көркемдік-тілдік, музыкалықіс-әрекетінде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шығармашылыққа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білетін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5B04B1" w:rsidRPr="0066624E" w:rsidRDefault="005B04B1" w:rsidP="006662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Баланың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сөйлеуін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ана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тілін, қарым-қатынас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мәдениетін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қалыптастыру;</w:t>
      </w:r>
    </w:p>
    <w:p w:rsidR="005B04B1" w:rsidRPr="0066624E" w:rsidRDefault="005B04B1" w:rsidP="0066624E">
      <w:pPr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Халықтықсалт-дәстүр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ұлтжандылыққа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тәрбиелеу.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табалдырығына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ттап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келген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әрбаланың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физикалық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психикалық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денсаулығын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сақтау, оған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заман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талабына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тәрбие мен білім беру – кез-келген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педагогтың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міндеті.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Ал, бұл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кез-келген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балабақшада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бағдарлама, сонымен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мемлекеттік стандарт көмегімен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асады.</w:t>
      </w:r>
    </w:p>
    <w:p w:rsidR="005B04B1" w:rsidRPr="0066624E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E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66624E" w:rsidRP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таңдағы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кез-келген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педагогтың</w:t>
      </w:r>
      <w:r w:rsidR="00666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алдына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міндет – баланың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танымдық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әрекетін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және оны басқаруды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үйрену, балаға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белгілі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нәтижелерге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жеткізу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өздігінше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еңбектенуін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24E">
        <w:rPr>
          <w:rFonts w:ascii="Times New Roman" w:hAnsi="Times New Roman" w:cs="Times New Roman"/>
          <w:sz w:val="28"/>
          <w:szCs w:val="28"/>
          <w:lang w:val="kk-KZ"/>
        </w:rPr>
        <w:t>ұйымдастыру.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</w:t>
      </w:r>
      <w:r w:rsidR="008229AB" w:rsidRPr="00822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оқу</w:t>
      </w:r>
      <w:r w:rsidR="00822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қызметі</w:t>
      </w:r>
      <w:r w:rsidR="00822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барысында–  баланың</w:t>
      </w:r>
      <w:r w:rsidR="00822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танымдық</w:t>
      </w:r>
      <w:r w:rsidR="00822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b/>
          <w:sz w:val="28"/>
          <w:szCs w:val="28"/>
          <w:lang w:val="kk-KZ"/>
        </w:rPr>
        <w:t>үрдістері: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тілі (сөйлеу), қабылдауы, ойлауы, зейіні, есте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сақтауы, қиялы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дамиды.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Балаларға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экологиялық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беруде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педагогтың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ұйымдастырған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жылулық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шеңбері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сөздік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қоры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молаяды. Достарының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қойған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сұрағына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ойланып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беруге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талпынады, серіктерінің ой-пікіріне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зейін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аударады.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Ал 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қоршаған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ортамен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таныстыруда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кеңінен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қолданылатын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жүргізу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логикалық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ойлауын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дамытып, ой өрісін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кеңейтеді. Одан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алған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әсерін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үйдегі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ересектерге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хабарлап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айту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есте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қаблетінің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көлемі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ұлғаяды, әңгіме, ертегілерді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оқып, әңгімелеп беру арқылы бала тілі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жаттығады, ойдан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ертегі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өлең, әңгіме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құрау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қиялы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дамиды.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Балаларды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әңгімелесуге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тарту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арқылы педагог шығарманың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қабылдауына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көмектеседі. Қандай да бір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ойыншықтын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емесе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көрнекі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құралдарды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қолдану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арқылы бала зейінін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шоғырландыра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бойы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қабылдаған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ақпаратты ой елігінен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өткізіп, есінде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қалған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тұстарын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айту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құрбыларымен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пікір-таласқатүсіп, шығарма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кейіпкерін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елестетіп, оған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қиялын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қосып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кейіптендіруге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жаңаша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рең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береді. Бала өзінің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ойлағанын, қоршаған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ортадан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алған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әсерлерін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тірі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бейнеге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әрекетке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енгізуге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тырысады.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Балалардың</w:t>
      </w:r>
      <w:r w:rsidR="008229AB"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кейіпкерлер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сөздерін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жаттанды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айтуы, шығарма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әңгімелеу – басты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болмағандықтан, балаға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 xml:space="preserve">сөзімен,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lastRenderedPageBreak/>
        <w:t>білгенімен, сөздік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қорының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мөлшеріне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қарай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әңгімелеуге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мүмкіндік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туады. Бала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өзіне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түсінікті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сөздерді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қолдана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серіктерінің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ортасында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өзін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сезінеді.</w:t>
      </w:r>
    </w:p>
    <w:p w:rsidR="005B04B1" w:rsidRPr="008229AB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AB">
        <w:rPr>
          <w:rFonts w:ascii="Times New Roman" w:hAnsi="Times New Roman" w:cs="Times New Roman"/>
          <w:sz w:val="28"/>
          <w:szCs w:val="28"/>
          <w:lang w:val="kk-KZ"/>
        </w:rPr>
        <w:t>Педагогтың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шебер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басқаруымен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есте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сақтаған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материалдарын</w:t>
      </w:r>
      <w:r w:rsidR="0082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дамытуға, әңгімелеуге, тілін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ертегі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желісін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басқаша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аяқтап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дамытуға, шығарма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кейіпкерінің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жақсы мен жаман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мінез-құлқын ой елегінен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өткізіп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жасай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білуге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AB">
        <w:rPr>
          <w:rFonts w:ascii="Times New Roman" w:hAnsi="Times New Roman" w:cs="Times New Roman"/>
          <w:sz w:val="28"/>
          <w:szCs w:val="28"/>
          <w:lang w:val="kk-KZ"/>
        </w:rPr>
        <w:t>үйренеді.</w:t>
      </w:r>
    </w:p>
    <w:p w:rsidR="005B04B1" w:rsidRPr="007C7BB4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Балалардың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психикалық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үрдісін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дамыту, оны тиімді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арнаға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бұру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ұсынылатын 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ұсыныстар:</w:t>
      </w:r>
    </w:p>
    <w:p w:rsidR="005B04B1" w:rsidRPr="007C7BB4" w:rsidRDefault="007C7BB4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ылулық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дайын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өлең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тақпақтарды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жатқа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айтып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қана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қоймай, баланы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ойландыруға, сөйлеуге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жетелейтін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көрнекі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құралдар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қолдану;</w:t>
      </w:r>
    </w:p>
    <w:p w:rsidR="005B04B1" w:rsidRPr="007C7BB4" w:rsidRDefault="007C7BB4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ығарманы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талдаған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мүмкіндігінше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жауаптарын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толықтыңдау;</w:t>
      </w:r>
    </w:p>
    <w:p w:rsidR="005B04B1" w:rsidRPr="007C7BB4" w:rsidRDefault="007C7BB4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ойылған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сұраққа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беруге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дағдыландыру;</w:t>
      </w:r>
    </w:p>
    <w:p w:rsidR="005B04B1" w:rsidRPr="007C7BB4" w:rsidRDefault="007C7BB4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ейіпкер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сөзін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сөзімен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әңгімелеуге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4B1" w:rsidRPr="007C7BB4">
        <w:rPr>
          <w:rFonts w:ascii="Times New Roman" w:hAnsi="Times New Roman" w:cs="Times New Roman"/>
          <w:sz w:val="28"/>
          <w:szCs w:val="28"/>
          <w:lang w:val="kk-KZ"/>
        </w:rPr>
        <w:t>итермелеу;</w:t>
      </w:r>
    </w:p>
    <w:p w:rsidR="005B04B1" w:rsidRPr="007C7BB4" w:rsidRDefault="005B04B1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бала жауабын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толықтыңдау, өзі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айтып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беріп оны қайталатпау;</w:t>
      </w:r>
    </w:p>
    <w:p w:rsidR="005B04B1" w:rsidRPr="007C7BB4" w:rsidRDefault="005B04B1" w:rsidP="006662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кез-келген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бағаламастан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ойын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білу;</w:t>
      </w:r>
    </w:p>
    <w:p w:rsidR="005B04B1" w:rsidRPr="007C7BB4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 w:rsidR="007C7BB4" w:rsidRP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танымдық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үрдістерін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дамытатын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ойын  жаттығуларды, әнгімелерді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көптеп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кездестіруге</w:t>
      </w:r>
      <w:r w:rsidR="007C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:rsidR="005B04B1" w:rsidRPr="007C7BB4" w:rsidRDefault="005B04B1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BB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Қорытынды: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 балалардың</w:t>
      </w:r>
      <w:r w:rsidR="007C7BB4"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қоршаған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ортаға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қызығушылығын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арттырып, экологиялық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білімді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меңгеруге, экология – тірі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организмдердің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тіршілік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әрекетін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өзара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қатынасын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зерттейтін, биологиялық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ғылым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екенін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түсіндіру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қатар, адам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табиғатты, оның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байлығын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сақтай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білуге, жер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бетіндегі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өсімдіктер мен жануарларды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қорғап, адамдардың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рахымсыз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іс-әрекеттерге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бармауына, табиғат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тазалығын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сақтауға</w:t>
      </w:r>
      <w:r w:rsid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BB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үйретеді. </w:t>
      </w:r>
    </w:p>
    <w:p w:rsidR="00CE647A" w:rsidRPr="007C7BB4" w:rsidRDefault="00CE647A" w:rsidP="006662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E647A" w:rsidRPr="007C7BB4" w:rsidSect="009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E58"/>
    <w:multiLevelType w:val="multilevel"/>
    <w:tmpl w:val="A8E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34F15"/>
    <w:multiLevelType w:val="multilevel"/>
    <w:tmpl w:val="1EF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F1D4E"/>
    <w:multiLevelType w:val="multilevel"/>
    <w:tmpl w:val="FB80F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45D6B"/>
    <w:multiLevelType w:val="hybridMultilevel"/>
    <w:tmpl w:val="28E0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4B1"/>
    <w:rsid w:val="005B04B1"/>
    <w:rsid w:val="0066624E"/>
    <w:rsid w:val="007C7BB4"/>
    <w:rsid w:val="008229AB"/>
    <w:rsid w:val="009C637D"/>
    <w:rsid w:val="00CE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2021-02-09T15:27:00Z</dcterms:created>
  <dcterms:modified xsi:type="dcterms:W3CDTF">2021-02-10T04:05:00Z</dcterms:modified>
</cp:coreProperties>
</file>