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1" w:type="pct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2536"/>
        <w:gridCol w:w="569"/>
        <w:gridCol w:w="3983"/>
        <w:gridCol w:w="3404"/>
      </w:tblGrid>
      <w:tr w:rsidR="00B52CEA" w:rsidRPr="00AD2336" w:rsidTr="00021B90">
        <w:trPr>
          <w:cantSplit/>
          <w:trHeight w:hRule="exact" w:val="1269"/>
        </w:trPr>
        <w:tc>
          <w:tcPr>
            <w:tcW w:w="148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4E57A2" w:rsidRDefault="00B52CEA" w:rsidP="00021B90">
            <w:pPr>
              <w:rPr>
                <w:rFonts w:eastAsia="Calibri"/>
                <w:b/>
                <w:color w:val="FF0000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22. </w:t>
            </w:r>
            <w:r w:rsidRPr="00465A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Звучи, домбра</w:t>
            </w:r>
            <w:r w:rsidR="00465A90" w:rsidRPr="00465A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!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465A9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Школа: </w:t>
            </w:r>
            <w:r w:rsidR="00465A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КГУ «Карабуйратская средняя школа-сад»</w:t>
            </w:r>
          </w:p>
        </w:tc>
      </w:tr>
      <w:tr w:rsidR="00B52CEA" w:rsidRPr="00AD2336" w:rsidTr="00021B90">
        <w:trPr>
          <w:cantSplit/>
          <w:trHeight w:hRule="exact" w:val="471"/>
        </w:trPr>
        <w:tc>
          <w:tcPr>
            <w:tcW w:w="148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465A9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  <w:r w:rsidR="00465A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25.11.2020</w:t>
            </w: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преподавателя:</w:t>
            </w:r>
            <w:r w:rsidR="00C92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2A51" w:rsidRPr="00C92A51">
              <w:rPr>
                <w:rFonts w:ascii="Times New Roman" w:eastAsia="Calibri" w:hAnsi="Times New Roman" w:cs="Times New Roman"/>
                <w:sz w:val="24"/>
                <w:szCs w:val="24"/>
              </w:rPr>
              <w:t>Сарсембаева</w:t>
            </w:r>
            <w:proofErr w:type="spellEnd"/>
            <w:r w:rsidR="00C92A51" w:rsidRPr="00C92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A51" w:rsidRPr="00C92A51">
              <w:rPr>
                <w:rFonts w:ascii="Times New Roman" w:eastAsia="Calibri" w:hAnsi="Times New Roman" w:cs="Times New Roman"/>
                <w:sz w:val="24"/>
                <w:szCs w:val="24"/>
              </w:rPr>
              <w:t>Айнур</w:t>
            </w:r>
            <w:proofErr w:type="spellEnd"/>
            <w:r w:rsidR="00C92A51" w:rsidRPr="00C92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A51" w:rsidRPr="00C92A51">
              <w:rPr>
                <w:rFonts w:ascii="Times New Roman" w:eastAsia="Calibri" w:hAnsi="Times New Roman" w:cs="Times New Roman"/>
                <w:sz w:val="24"/>
                <w:szCs w:val="24"/>
              </w:rPr>
              <w:t>Габдулважитовна</w:t>
            </w:r>
            <w:proofErr w:type="spellEnd"/>
          </w:p>
        </w:tc>
      </w:tr>
      <w:tr w:rsidR="00B52CEA" w:rsidRPr="00AD2336" w:rsidTr="00021B90">
        <w:trPr>
          <w:cantSplit/>
          <w:trHeight w:hRule="exact" w:val="571"/>
        </w:trPr>
        <w:tc>
          <w:tcPr>
            <w:tcW w:w="148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 4</w:t>
            </w:r>
          </w:p>
        </w:tc>
        <w:tc>
          <w:tcPr>
            <w:tcW w:w="189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C92A51" w:rsidRPr="00C92A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 w:rsidR="00C92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B52CEA" w:rsidRPr="00AD2336" w:rsidTr="00021B90">
        <w:trPr>
          <w:cantSplit/>
          <w:trHeight w:val="567"/>
        </w:trPr>
        <w:tc>
          <w:tcPr>
            <w:tcW w:w="148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BB0A10" w:rsidRDefault="00B52CEA" w:rsidP="0002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10">
              <w:rPr>
                <w:rFonts w:ascii="Times New Roman" w:hAnsi="Times New Roman" w:cs="Times New Roman"/>
                <w:sz w:val="24"/>
                <w:szCs w:val="24"/>
              </w:rPr>
              <w:t xml:space="preserve">4.3.2.1 понимать ключевые моменты в коротком тексте, содержащем незнакомые слова </w:t>
            </w:r>
          </w:p>
          <w:p w:rsidR="00B52CEA" w:rsidRPr="000A341C" w:rsidRDefault="00B52CEA" w:rsidP="0002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10">
              <w:rPr>
                <w:rFonts w:ascii="Times New Roman" w:hAnsi="Times New Roman" w:cs="Times New Roman"/>
                <w:sz w:val="24"/>
                <w:szCs w:val="24"/>
              </w:rPr>
              <w:t>4.5.1.7 согласовывать слова, обозначающие признаки предметов, со словами-предметами, подбирать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 к предметам по цвету, форме,</w:t>
            </w:r>
            <w:r w:rsidRPr="00BB0A10">
              <w:rPr>
                <w:rFonts w:ascii="Times New Roman" w:hAnsi="Times New Roman" w:cs="Times New Roman"/>
                <w:sz w:val="24"/>
                <w:szCs w:val="24"/>
              </w:rPr>
              <w:t xml:space="preserve"> величине, материалу</w:t>
            </w:r>
          </w:p>
        </w:tc>
      </w:tr>
      <w:tr w:rsidR="00B52CEA" w:rsidRPr="00AD2336" w:rsidTr="00021B90">
        <w:trPr>
          <w:cantSplit/>
          <w:trHeight w:val="567"/>
        </w:trPr>
        <w:tc>
          <w:tcPr>
            <w:tcW w:w="148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Умеют выразительно читать текст, </w:t>
            </w:r>
            <w:r w:rsidRPr="00BB0A10">
              <w:rPr>
                <w:rFonts w:ascii="Times New Roman" w:hAnsi="Times New Roman" w:cs="Times New Roman"/>
                <w:sz w:val="24"/>
                <w:szCs w:val="24"/>
              </w:rPr>
              <w:t>понимать ключевые моменты в коротком тексте, содержащем незнакомые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</w:t>
            </w:r>
            <w:r w:rsidRPr="00BB0A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слова-</w:t>
            </w:r>
            <w:r w:rsidRPr="00BB0A10">
              <w:rPr>
                <w:rFonts w:ascii="Times New Roman" w:hAnsi="Times New Roman" w:cs="Times New Roman"/>
                <w:sz w:val="24"/>
                <w:szCs w:val="24"/>
              </w:rPr>
              <w:t>признаки к предметам по цвету, форме, величине, материалу</w:t>
            </w:r>
            <w:r w:rsidRPr="00BB0A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 w:rsidRPr="00BB0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письменной и устной речи слова-</w:t>
            </w:r>
            <w:r w:rsidRPr="00BB0A1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 предметам по цвету, форме, величине,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CEA" w:rsidRPr="00AD2336" w:rsidTr="00021B90">
        <w:trPr>
          <w:cantSplit/>
          <w:trHeight w:hRule="exact" w:val="340"/>
        </w:trPr>
        <w:tc>
          <w:tcPr>
            <w:tcW w:w="1480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B52CEA" w:rsidRPr="00AD2336" w:rsidTr="00021B90">
        <w:trPr>
          <w:cantSplit/>
          <w:trHeight w:val="603"/>
        </w:trPr>
        <w:tc>
          <w:tcPr>
            <w:tcW w:w="1480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читать текст, отвечать на вопросы по содержанию;</w:t>
            </w:r>
          </w:p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малые жанры фольклора, находить в тексте </w:t>
            </w:r>
            <w:r w:rsidRPr="00BB0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слова-</w:t>
            </w:r>
            <w:r w:rsidRPr="00BB0A1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 предметам по цвету, форме, величине, материалу</w:t>
            </w:r>
          </w:p>
        </w:tc>
      </w:tr>
      <w:tr w:rsidR="00B52CEA" w:rsidRPr="00AD2336" w:rsidTr="00021B90">
        <w:trPr>
          <w:cantSplit/>
          <w:trHeight w:val="340"/>
        </w:trPr>
        <w:tc>
          <w:tcPr>
            <w:tcW w:w="1480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</w:tc>
      </w:tr>
      <w:tr w:rsidR="00B52CEA" w:rsidRPr="00AD2336" w:rsidTr="00021B90">
        <w:trPr>
          <w:cantSplit/>
        </w:trPr>
        <w:tc>
          <w:tcPr>
            <w:tcW w:w="1480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вопросы по содержанию текста, используя </w:t>
            </w:r>
            <w:r w:rsidRPr="00BB0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слова-</w:t>
            </w:r>
            <w:r w:rsidRPr="00BB0A1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 предметам по цвету, форме, величине, материалу</w:t>
            </w:r>
          </w:p>
        </w:tc>
      </w:tr>
      <w:tr w:rsidR="00B52CEA" w:rsidRPr="00AD2336" w:rsidTr="00021B90">
        <w:trPr>
          <w:cantSplit/>
          <w:trHeight w:val="340"/>
        </w:trPr>
        <w:tc>
          <w:tcPr>
            <w:tcW w:w="1480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B52CEA" w:rsidRPr="00AD2336" w:rsidTr="00021B90">
        <w:trPr>
          <w:cantSplit/>
        </w:trPr>
        <w:tc>
          <w:tcPr>
            <w:tcW w:w="1480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находить в интернете </w:t>
            </w:r>
            <w:r w:rsidRPr="00BB0A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информацию</w:t>
            </w:r>
          </w:p>
        </w:tc>
      </w:tr>
      <w:tr w:rsidR="00B52CEA" w:rsidRPr="00AD2336" w:rsidTr="00021B90">
        <w:trPr>
          <w:cantSplit/>
        </w:trPr>
        <w:tc>
          <w:tcPr>
            <w:tcW w:w="148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352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</w:p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>ага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ка, стихотворение, домбра, струна, </w:t>
            </w:r>
            <w:proofErr w:type="spellStart"/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>кюй</w:t>
            </w:r>
            <w:proofErr w:type="spellEnd"/>
          </w:p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Используемый язык для диалога / письма на уроке:</w:t>
            </w:r>
          </w:p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>Послушай…</w:t>
            </w:r>
          </w:p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>Запомни…</w:t>
            </w:r>
          </w:p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>Запиши…</w:t>
            </w:r>
          </w:p>
          <w:p w:rsidR="00B52CEA" w:rsidRPr="00BB0A10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A10">
              <w:rPr>
                <w:rFonts w:ascii="Times New Roman" w:eastAsia="Calibri" w:hAnsi="Times New Roman" w:cs="Times New Roman"/>
                <w:sz w:val="24"/>
                <w:szCs w:val="24"/>
              </w:rPr>
              <w:t>Составь диалог…</w:t>
            </w:r>
          </w:p>
        </w:tc>
      </w:tr>
      <w:tr w:rsidR="00B52CEA" w:rsidRPr="00AD2336" w:rsidTr="00021B90">
        <w:trPr>
          <w:trHeight w:val="4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52CEA" w:rsidRPr="00AD2336" w:rsidTr="00021B90">
        <w:trPr>
          <w:trHeight w:hRule="exact" w:val="567"/>
        </w:trPr>
        <w:tc>
          <w:tcPr>
            <w:tcW w:w="12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2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1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52CEA" w:rsidRPr="00AD2336" w:rsidTr="00021B90">
        <w:tc>
          <w:tcPr>
            <w:tcW w:w="12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учащихся на двух языках. 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Актуализация знаний. </w:t>
            </w:r>
          </w:p>
          <w:p w:rsidR="00B52CEA" w:rsidRDefault="00B52CEA" w:rsidP="00457E25">
            <w:pPr>
              <w:spacing w:after="0" w:line="240" w:lineRule="auto"/>
              <w:rPr>
                <w:rFonts w:eastAsia="Calibri"/>
              </w:rPr>
            </w:pPr>
            <w:r w:rsidRPr="00AD2336">
              <w:rPr>
                <w:rFonts w:eastAsia="Calibri"/>
              </w:rPr>
              <w:t xml:space="preserve">Учитель </w:t>
            </w:r>
            <w:r>
              <w:rPr>
                <w:rFonts w:eastAsia="Calibri"/>
              </w:rPr>
              <w:t xml:space="preserve">предлагает послушать </w:t>
            </w:r>
            <w:r w:rsidR="002D089A">
              <w:rPr>
                <w:rFonts w:eastAsia="Calibri"/>
              </w:rPr>
              <w:t xml:space="preserve"> звуки домбры</w:t>
            </w:r>
            <w:r w:rsidR="00457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(звучит музыка)</w:t>
            </w:r>
            <w:r w:rsidR="002D089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четверостишие</w:t>
            </w:r>
          </w:p>
          <w:p w:rsidR="00B52CEA" w:rsidRPr="00860820" w:rsidRDefault="00B52CEA" w:rsidP="00021B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60820">
              <w:rPr>
                <w:color w:val="333333"/>
              </w:rPr>
              <w:t>Домбра моя! Крик души!</w:t>
            </w:r>
          </w:p>
          <w:p w:rsidR="00B52CEA" w:rsidRPr="00860820" w:rsidRDefault="00B52CEA" w:rsidP="00021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Ты лучшее, чем я жил.</w:t>
            </w:r>
          </w:p>
          <w:p w:rsidR="00B52CEA" w:rsidRPr="00860820" w:rsidRDefault="00B52CEA" w:rsidP="00021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Ты – грусть, 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</w:t>
            </w:r>
            <w:r w:rsidRPr="00860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радость моя,</w:t>
            </w:r>
          </w:p>
          <w:p w:rsidR="00B52CEA" w:rsidRDefault="00B52CEA" w:rsidP="00021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Источник надежд и сил.</w:t>
            </w:r>
          </w:p>
          <w:p w:rsidR="00B52CEA" w:rsidRDefault="00B52CEA" w:rsidP="00021B9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 музыкальный инструмент восхваляется в этих строках?</w:t>
            </w:r>
          </w:p>
          <w:p w:rsidR="00B52CEA" w:rsidRPr="001306EF" w:rsidRDefault="00B52CEA" w:rsidP="00021B9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Какие слова об этом нам говорят </w:t>
            </w:r>
          </w:p>
          <w:p w:rsidR="0059251B" w:rsidRDefault="00B52CEA" w:rsidP="0059251B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(Деятельность учащихся)</w:t>
            </w:r>
            <w:r w:rsidR="00592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0153"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отвечают на вопросы</w:t>
            </w:r>
          </w:p>
          <w:p w:rsidR="0059251B" w:rsidRPr="0059251B" w:rsidRDefault="007738F0" w:rsidP="00592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="0059251B" w:rsidRP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Невозможно представить наши бескрайние степи без прекрасной мелодии,</w:t>
            </w:r>
            <w:r w:rsidR="00983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9251B" w:rsidRP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без домбры. </w:t>
            </w:r>
            <w:proofErr w:type="spellStart"/>
            <w:proofErr w:type="gramStart"/>
            <w:r w:rsidR="0059251B" w:rsidRP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Домбра</w:t>
            </w:r>
            <w:r w:rsid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-самый</w:t>
            </w:r>
            <w:proofErr w:type="spellEnd"/>
            <w:proofErr w:type="gramEnd"/>
            <w:r w:rsid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любимый народный инстру</w:t>
            </w:r>
            <w:r w:rsidR="0059251B" w:rsidRP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мент.</w:t>
            </w:r>
          </w:p>
          <w:p w:rsidR="007738F0" w:rsidRDefault="00432D3D" w:rsidP="005925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32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59251B" w:rsidRP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</w:t>
            </w:r>
            <w:proofErr w:type="spellEnd"/>
            <w:r w:rsidR="0059251B" w:rsidRP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мы знаем о том, как появилась домбра?</w:t>
            </w:r>
            <w:r w:rsidR="007C01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9251B" w:rsidRP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этом существуют</w:t>
            </w:r>
            <w:r w:rsidR="00773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9251B" w:rsidRPr="005925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легенды, народом созданы сказки.</w:t>
            </w:r>
            <w:r w:rsidR="007C01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73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Ознакомление </w:t>
            </w:r>
            <w:proofErr w:type="gramStart"/>
            <w:r w:rsidR="00773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обучающегося</w:t>
            </w:r>
            <w:proofErr w:type="gramEnd"/>
            <w:r w:rsidR="00773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 строением домбры</w:t>
            </w:r>
            <w:r w:rsidR="005D3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32D3D" w:rsidRDefault="00432D3D" w:rsidP="0043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учащихся) Прогнозирование  темы урока</w:t>
            </w:r>
            <w:proofErr w:type="gramEnd"/>
          </w:p>
          <w:p w:rsidR="00B52CEA" w:rsidRPr="0059251B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51B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51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темы и цели урока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251B" w:rsidRPr="00AD2336" w:rsidRDefault="0059251B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D3D" w:rsidRDefault="00432D3D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часть 1</w:t>
            </w:r>
          </w:p>
          <w:p w:rsidR="00B52CEA" w:rsidRDefault="002D089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домбры</w:t>
            </w:r>
            <w:r w:rsidR="00912FC9" w:rsidRPr="00432D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r w:rsidRPr="00432D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FC9" w:rsidRPr="00912FC9" w:rsidRDefault="00912FC9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Легенда о домбре.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r w:rsidRPr="00432D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CEA" w:rsidRPr="00AD2336" w:rsidTr="00021B90">
        <w:trPr>
          <w:trHeight w:val="540"/>
        </w:trPr>
        <w:tc>
          <w:tcPr>
            <w:tcW w:w="12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:rsidR="0059251B" w:rsidRPr="00AD2336" w:rsidRDefault="0059251B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(К, И)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Прием «Учимся размышлять».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послушать еще одно произведение о домбре И.Джансугурова.</w:t>
            </w:r>
          </w:p>
          <w:p w:rsidR="00B52CEA" w:rsidRDefault="00B52CEA" w:rsidP="00021B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(Деятельность учащихся)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Слушают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размышляют:</w:t>
            </w:r>
          </w:p>
          <w:p w:rsidR="00B52CEA" w:rsidRPr="001306EF" w:rsidRDefault="00B52CEA" w:rsidP="00021B9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кому обращается </w:t>
            </w:r>
            <w:proofErr w:type="spellStart"/>
            <w:r w:rsidRPr="001306EF">
              <w:rPr>
                <w:rFonts w:ascii="Times New Roman" w:eastAsia="Calibri" w:hAnsi="Times New Roman" w:cs="Times New Roman"/>
                <w:sz w:val="24"/>
                <w:szCs w:val="24"/>
              </w:rPr>
              <w:t>Ильяс</w:t>
            </w:r>
            <w:proofErr w:type="spellEnd"/>
            <w:r w:rsidRPr="00130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Джансугуров?</w:t>
            </w:r>
          </w:p>
          <w:p w:rsidR="00B52CEA" w:rsidRPr="001306EF" w:rsidRDefault="00B52CEA" w:rsidP="00021B9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EF">
              <w:rPr>
                <w:rFonts w:ascii="Times New Roman" w:eastAsia="Calibri" w:hAnsi="Times New Roman" w:cs="Times New Roman"/>
                <w:sz w:val="24"/>
                <w:szCs w:val="24"/>
              </w:rPr>
              <w:t>О чем автор просит домбру?</w:t>
            </w:r>
          </w:p>
          <w:p w:rsidR="00B52CEA" w:rsidRPr="001306EF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Выписывают</w:t>
            </w:r>
            <w:r w:rsidRPr="00130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слова-действия.</w:t>
            </w:r>
          </w:p>
          <w:p w:rsidR="00B52CEA" w:rsidRPr="001306EF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</w:t>
            </w:r>
            <w:r w:rsidRPr="00130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 выделенными словами. Объясняют</w:t>
            </w:r>
            <w:r w:rsidRPr="00130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значения по контексту.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итают</w:t>
            </w:r>
            <w:r w:rsidRPr="001306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выразительно стихотворение.</w:t>
            </w:r>
          </w:p>
          <w:p w:rsidR="00B52CEA" w:rsidRPr="00AD2336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(Ф) 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предлагает прочитать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запомнить, как они произносятся и пишутся, записать их в тетрадь</w:t>
            </w:r>
          </w:p>
          <w:p w:rsidR="00B52CEA" w:rsidRPr="00AD2336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(И) 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предлагает прочитать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о домбре, записать в тетрадь.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(Деятельность учащихся) 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письма и каллиграфии, записывают предложение.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выписывают предложение. </w:t>
            </w: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Взаимопроверка. Прием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Свето-фор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52CEA" w:rsidRPr="00AD2336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34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  <w:p w:rsidR="00B52CEA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246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6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рием «Учимся «Размышлять»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предлагает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подумать, почему утвердили в честь этого инструмента</w:t>
            </w:r>
            <w:r w:rsidRPr="00A10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национальный праздник.</w:t>
            </w:r>
          </w:p>
          <w:p w:rsidR="00B52CEA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(Деятельность учащихся) </w:t>
            </w:r>
            <w:r w:rsidRPr="005A276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аписывают предложение</w:t>
            </w:r>
          </w:p>
          <w:p w:rsidR="00B52CEA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C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Казахстане в первое воскресенье июля отмечают Национальный день домбры</w:t>
            </w:r>
            <w:proofErr w:type="gramStart"/>
            <w:r w:rsidRPr="00A10C19">
              <w:rPr>
                <w:rFonts w:eastAsia="Calibri"/>
                <w:i/>
                <w:iCs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омментированное письмо). </w:t>
            </w:r>
          </w:p>
          <w:p w:rsidR="00B52CEA" w:rsidRPr="00AD2336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Самопроверка Прием «Большой палец»</w:t>
            </w: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52CEA" w:rsidRPr="00AD2336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</w:t>
            </w: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предлагает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уроки музыки, в</w:t>
            </w:r>
            <w:r w:rsidRPr="00EC4A55">
              <w:rPr>
                <w:rFonts w:ascii="Times New Roman" w:eastAsia="Calibri" w:hAnsi="Times New Roman" w:cs="Times New Roman"/>
                <w:sz w:val="24"/>
                <w:szCs w:val="24"/>
              </w:rPr>
              <w:t>ставь словосочетания, чтобы получилось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(Деятельность учащихся)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парах, составляют и записывают предложения.</w:t>
            </w:r>
          </w:p>
          <w:p w:rsidR="00B52CEA" w:rsidRPr="00AD2336" w:rsidRDefault="00B52CEA" w:rsidP="00021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Самопроверка. Прием «Кулак-ладонь»</w:t>
            </w: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52CEA" w:rsidRPr="00AD2336" w:rsidRDefault="00B52CEA" w:rsidP="00021B90">
            <w:pPr>
              <w:rPr>
                <w:rFonts w:eastAsia="Calibri"/>
              </w:rPr>
            </w:pPr>
            <w:r w:rsidRPr="00246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«Проба пера».</w:t>
            </w:r>
            <w:r w:rsidRPr="00E0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предлагает продолжить работу в парах, составить 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опорным словам: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Pr="00E0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узыкальная школа, домбра, выступления; ходить, учиться играть.</w:t>
            </w: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(Деятельность учащихся)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в парах, составляют </w:t>
            </w:r>
            <w:r w:rsidRPr="00E0044B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52CEA" w:rsidRPr="005D034D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75BA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Критерий</w:t>
            </w:r>
            <w:r w:rsidRPr="0029730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: </w:t>
            </w:r>
            <w:r w:rsidRPr="005D034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составляет диалог по опорным словам.</w:t>
            </w:r>
          </w:p>
          <w:p w:rsidR="00B52CEA" w:rsidRPr="00297302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475BA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Дескриптор</w:t>
            </w:r>
            <w:r w:rsidRPr="0029730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: </w:t>
            </w:r>
          </w:p>
          <w:p w:rsidR="00B52CEA" w:rsidRPr="005D034D" w:rsidRDefault="00B52CEA" w:rsidP="00021B9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730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-</w:t>
            </w:r>
            <w:r w:rsidRPr="005D034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использует опорные слова; </w:t>
            </w:r>
          </w:p>
          <w:p w:rsidR="00B52CEA" w:rsidRPr="005D034D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D034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соблюдает логическую последовательность.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</w:t>
            </w:r>
            <w:proofErr w:type="gramStart"/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)О</w:t>
            </w:r>
            <w:proofErr w:type="gramEnd"/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ценивание: 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 «Аплодисменты».</w:t>
            </w:r>
          </w:p>
          <w:p w:rsidR="00B52CEA" w:rsidRPr="004C5F85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(К)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предлагает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к словам первого столбика, подходящее по смыслу слово из других столбиков.</w:t>
            </w: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(Деятельность учащихся</w:t>
            </w:r>
            <w:proofErr w:type="gramStart"/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итают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выбирают правильный ответ.</w:t>
            </w:r>
          </w:p>
        </w:tc>
        <w:tc>
          <w:tcPr>
            <w:tcW w:w="1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1.</w:t>
            </w:r>
          </w:p>
          <w:p w:rsidR="00593A57" w:rsidRDefault="00593A57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A57" w:rsidRPr="00457E25" w:rsidRDefault="00593A57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012 урок 22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r w:rsidRPr="00457E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8B35D4" w:rsidRDefault="006D2E57" w:rsidP="00021B90">
            <w:pPr>
              <w:pStyle w:val="3"/>
              <w:shd w:val="clear" w:color="auto" w:fill="FFFFFF"/>
              <w:spacing w:before="0" w:after="3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6" w:tgtFrame="_blank" w:history="1">
              <w:r w:rsidR="00B52CEA" w:rsidRPr="008B35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Фильм</w:t>
              </w:r>
              <w:r w:rsidR="00B52CEA" w:rsidRPr="008B35D4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single"/>
                </w:rPr>
                <w:t> </w:t>
              </w:r>
              <w:r w:rsidR="00B52CEA" w:rsidRPr="008B35D4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легенда</w:t>
              </w:r>
              <w:r w:rsidR="00B52CEA" w:rsidRPr="008B35D4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single"/>
                </w:rPr>
                <w:t> </w:t>
              </w:r>
              <w:r w:rsidR="00B52CEA" w:rsidRPr="008B35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о</w:t>
              </w:r>
              <w:r w:rsidR="00B52CEA" w:rsidRPr="008B35D4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single"/>
                </w:rPr>
                <w:t> </w:t>
              </w:r>
              <w:r w:rsidR="00B52CEA" w:rsidRPr="008B35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домбре</w:t>
              </w:r>
              <w:r w:rsidR="00B52CEA" w:rsidRPr="008B35D4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single"/>
                </w:rPr>
                <w:t> </w:t>
              </w:r>
              <w:r w:rsidR="00B52CEA" w:rsidRPr="008B35D4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— Youtube.com</w:t>
              </w:r>
            </w:hyperlink>
          </w:p>
          <w:p w:rsidR="00B52CEA" w:rsidRPr="008B35D4" w:rsidRDefault="006D2E57" w:rsidP="00021B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B52CEA" w:rsidRPr="008B35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youtube.com/watch?v=5878ZrYwSDY</w:t>
              </w:r>
            </w:hyperlink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словарем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2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3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5.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6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2CEA" w:rsidRDefault="00B52CEA" w:rsidP="00021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Default="00B52CEA" w:rsidP="00021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7</w:t>
            </w: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2CEA" w:rsidRPr="00AD2336" w:rsidTr="00021B90">
        <w:trPr>
          <w:trHeight w:val="1117"/>
        </w:trPr>
        <w:tc>
          <w:tcPr>
            <w:tcW w:w="12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урока 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EA" w:rsidRPr="00457E25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Итог урока.</w:t>
            </w:r>
            <w:r w:rsidR="00457E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57E25" w:rsidRDefault="00B52CEA" w:rsidP="00457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</w:t>
            </w: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9B1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Дерево </w:t>
            </w:r>
            <w:proofErr w:type="spellStart"/>
            <w:r w:rsidR="009B1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Блоба</w:t>
            </w:r>
            <w:proofErr w:type="spellEnd"/>
          </w:p>
          <w:p w:rsidR="00457E25" w:rsidRDefault="00457E25" w:rsidP="004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25">
              <w:rPr>
                <w:rFonts w:ascii="Times New Roman" w:eastAsia="Calibri" w:hAnsi="Times New Roman" w:cs="Times New Roman"/>
                <w:sz w:val="24"/>
                <w:szCs w:val="24"/>
              </w:rPr>
              <w:t>Как проходило занятие?</w:t>
            </w:r>
          </w:p>
          <w:p w:rsidR="00457E25" w:rsidRDefault="00457E25" w:rsidP="004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было удачно?</w:t>
            </w:r>
          </w:p>
          <w:p w:rsidR="00457E25" w:rsidRDefault="00457E25" w:rsidP="004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было неудачно?</w:t>
            </w:r>
          </w:p>
          <w:p w:rsidR="00457E25" w:rsidRPr="00457E25" w:rsidRDefault="009B1B82" w:rsidP="004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какой поддержке вы нуждаетесь?</w:t>
            </w:r>
          </w:p>
          <w:p w:rsidR="00B52CEA" w:rsidRPr="00457E25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7E25" w:rsidRPr="00457E25" w:rsidRDefault="00457E25" w:rsidP="00457E2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 итоги нашего разговора о домбре, нам хочется сказать:</w:t>
            </w:r>
          </w:p>
          <w:p w:rsidR="00457E25" w:rsidRPr="00457E25" w:rsidRDefault="00457E25" w:rsidP="00457E2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Звени</w:t>
            </w:r>
            <w:proofErr w:type="gram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оя</w:t>
            </w:r>
            <w:proofErr w:type="spell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домбра,звени</w:t>
            </w:r>
            <w:proofErr w:type="spell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57E25" w:rsidRPr="00457E25" w:rsidRDefault="00457E25" w:rsidP="00457E2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Живи</w:t>
            </w:r>
            <w:proofErr w:type="gram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оя</w:t>
            </w:r>
            <w:proofErr w:type="spell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домбра,живи</w:t>
            </w:r>
            <w:proofErr w:type="spell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57E25" w:rsidRPr="00457E25" w:rsidRDefault="00457E25" w:rsidP="00457E2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Звучи </w:t>
            </w:r>
            <w:proofErr w:type="spell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proofErr w:type="gram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ода,века</w:t>
            </w:r>
            <w:proofErr w:type="spell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57E25" w:rsidRPr="00457E25" w:rsidRDefault="00457E25" w:rsidP="00457E2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Звучи </w:t>
            </w:r>
            <w:proofErr w:type="spell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навеки</w:t>
            </w:r>
            <w:proofErr w:type="gramStart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авсегда</w:t>
            </w:r>
            <w:proofErr w:type="spellEnd"/>
            <w:r w:rsidRPr="00457E2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57E25" w:rsidRPr="009B1B82" w:rsidRDefault="00457E25" w:rsidP="00457E2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Pr="009B1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в каждом </w:t>
            </w:r>
            <w:proofErr w:type="spellStart"/>
            <w:r w:rsidRPr="009B1B82">
              <w:rPr>
                <w:rFonts w:ascii="Times New Roman" w:eastAsia="Times New Roman" w:hAnsi="Times New Roman" w:cs="Times New Roman"/>
                <w:sz w:val="24"/>
                <w:szCs w:val="24"/>
              </w:rPr>
              <w:t>доме</w:t>
            </w:r>
            <w:proofErr w:type="gramStart"/>
            <w:r w:rsidRPr="009B1B82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B1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каждой семье</w:t>
            </w:r>
          </w:p>
          <w:p w:rsidR="00457E25" w:rsidRPr="009B1B82" w:rsidRDefault="00457E25" w:rsidP="00457E2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8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и всегда поклоняются только тебе!</w:t>
            </w:r>
          </w:p>
          <w:p w:rsidR="00457E25" w:rsidRPr="00457E25" w:rsidRDefault="00457E25" w:rsidP="00021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2CEA" w:rsidRPr="00E0044B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Упражнение 4. </w:t>
            </w:r>
            <w:r w:rsidRPr="00E0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 в Интернет-ресурсах информацию о том, как отмечали Национальный день домбры в разных городах, сёлах Казахстана. </w:t>
            </w:r>
          </w:p>
          <w:p w:rsidR="00B52CEA" w:rsidRPr="00AD2336" w:rsidRDefault="00B52CEA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отмечали этот праздник в твоём селе (городе)? </w:t>
            </w:r>
          </w:p>
        </w:tc>
        <w:tc>
          <w:tcPr>
            <w:tcW w:w="1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2CEA" w:rsidRPr="00AD2336" w:rsidRDefault="00B52CEA" w:rsidP="00021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CEA" w:rsidRPr="00AD2336" w:rsidRDefault="006D2E57" w:rsidP="00021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B52CEA" w:rsidRPr="00AD2336">
                <w:rPr>
                  <w:rFonts w:ascii="Arial" w:eastAsia="Calibri" w:hAnsi="Arial" w:cs="Arial"/>
                  <w:b/>
                  <w:bCs/>
                  <w:sz w:val="21"/>
                  <w:szCs w:val="21"/>
                  <w:u w:val="single"/>
                  <w:shd w:val="clear" w:color="auto" w:fill="FFFFFF"/>
                </w:rPr>
                <w:t>yandex.kz</w:t>
              </w:r>
              <w:proofErr w:type="spellEnd"/>
            </w:hyperlink>
            <w:hyperlink r:id="rId9" w:tgtFrame="_blank" w:history="1">
              <w:r w:rsidR="00B52CEA" w:rsidRPr="00AD2336">
                <w:rPr>
                  <w:rFonts w:ascii="Arial" w:eastAsia="Calibri" w:hAnsi="Arial" w:cs="Arial"/>
                  <w:sz w:val="21"/>
                  <w:szCs w:val="21"/>
                  <w:u w:val="single"/>
                  <w:shd w:val="clear" w:color="auto" w:fill="FFFFFF"/>
                </w:rPr>
                <w:t>/</w:t>
              </w:r>
              <w:proofErr w:type="spellStart"/>
              <w:r w:rsidR="00B52CEA" w:rsidRPr="00AD2336">
                <w:rPr>
                  <w:rFonts w:ascii="Arial" w:eastAsia="Calibri" w:hAnsi="Arial" w:cs="Arial"/>
                  <w:sz w:val="21"/>
                  <w:szCs w:val="21"/>
                  <w:u w:val="single"/>
                  <w:shd w:val="clear" w:color="auto" w:fill="FFFFFF"/>
                </w:rPr>
                <w:t>images</w:t>
              </w:r>
              <w:proofErr w:type="spellEnd"/>
            </w:hyperlink>
            <w:r w:rsidR="00B52CEA" w:rsidRPr="00AD2336">
              <w:rPr>
                <w:rFonts w:ascii="Verdana" w:eastAsia="Calibri" w:hAnsi="Verdana" w:cs="Times New Roman"/>
                <w:sz w:val="21"/>
                <w:szCs w:val="21"/>
                <w:shd w:val="clear" w:color="auto" w:fill="FFFFFF"/>
              </w:rPr>
              <w:t>›</w:t>
            </w:r>
            <w:proofErr w:type="spellStart"/>
            <w:r>
              <w:fldChar w:fldCharType="begin"/>
            </w:r>
            <w:r w:rsidR="00B52CEA">
              <w:instrText>HYPERLINK "https://yandex.kz/images/search?text=%D1%81%D1%82%D1%80%D0%B0%D1%82%D0%B5%D0%B3%D0%B8%D1%8F%20%D0%BF%D0%BE%D0%BF%D1%81&amp;stype=image&amp;lr=10295&amp;noreask=1&amp;parent-reqid=1500528334757889-7523402035211714804102558-man1-8205&amp;source=wiz&amp;uinfo=sw-1366-sh-768-ww-1340-wh-642-pd-1-wp-16x9_1366x768" \t "_blank"</w:instrText>
            </w:r>
            <w:r>
              <w:fldChar w:fldCharType="separate"/>
            </w:r>
            <w:r w:rsidR="00B52CEA" w:rsidRPr="00AD2336">
              <w:rPr>
                <w:rFonts w:ascii="Arial" w:eastAsia="Calibri" w:hAnsi="Arial" w:cs="Arial"/>
                <w:sz w:val="21"/>
                <w:szCs w:val="21"/>
                <w:u w:val="single"/>
                <w:shd w:val="clear" w:color="auto" w:fill="FFFFFF"/>
              </w:rPr>
              <w:t>стратегияпопс</w:t>
            </w:r>
            <w:proofErr w:type="spellEnd"/>
            <w:r>
              <w:fldChar w:fldCharType="end"/>
            </w:r>
          </w:p>
        </w:tc>
      </w:tr>
    </w:tbl>
    <w:p w:rsidR="00B52CEA" w:rsidRDefault="00B52CEA" w:rsidP="00B52CEA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52CEA" w:rsidRDefault="00B52CEA" w:rsidP="00B52CEA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2416" w:rsidRPr="005D391E" w:rsidRDefault="003F2416"/>
    <w:sectPr w:rsidR="003F2416" w:rsidRPr="005D391E" w:rsidSect="004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577"/>
    <w:multiLevelType w:val="hybridMultilevel"/>
    <w:tmpl w:val="2A08D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3BE1"/>
    <w:multiLevelType w:val="hybridMultilevel"/>
    <w:tmpl w:val="710EA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C26F4"/>
    <w:multiLevelType w:val="hybridMultilevel"/>
    <w:tmpl w:val="0EEA86A0"/>
    <w:lvl w:ilvl="0" w:tplc="2C96C2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074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C1A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A89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6E6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4B5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2B1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AC9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FE6E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CEA"/>
    <w:rsid w:val="00127AD2"/>
    <w:rsid w:val="002D089A"/>
    <w:rsid w:val="0034095A"/>
    <w:rsid w:val="003F2416"/>
    <w:rsid w:val="00432D3D"/>
    <w:rsid w:val="00457E25"/>
    <w:rsid w:val="00465A90"/>
    <w:rsid w:val="004D5F1C"/>
    <w:rsid w:val="004F2FCB"/>
    <w:rsid w:val="0059251B"/>
    <w:rsid w:val="00593A57"/>
    <w:rsid w:val="005D391E"/>
    <w:rsid w:val="006D2E57"/>
    <w:rsid w:val="007738F0"/>
    <w:rsid w:val="007C0153"/>
    <w:rsid w:val="00912FC9"/>
    <w:rsid w:val="00983BC6"/>
    <w:rsid w:val="009B1B82"/>
    <w:rsid w:val="009F3C3C"/>
    <w:rsid w:val="00B52CEA"/>
    <w:rsid w:val="00C92A51"/>
    <w:rsid w:val="00EB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CE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2CE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B5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52CE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uiPriority w:val="99"/>
    <w:rsid w:val="00B52CEA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B52CEA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52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?parent-reqid=1500528334757889-7523402035211714804102558-man1-8205&amp;uinfo=sw-1366-sh-768-ww-1340-wh-642-pd-1-wp-16x9_1366x76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878ZrYwS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878ZrYwSD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kz/images?parent-reqid=1500528334757889-7523402035211714804102558-man1-8205&amp;uinfo=sw-1366-sh-768-ww-1340-wh-642-pd-1-wp-16x9_1366x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965E-DDE2-4B68-B3B6-648D0FB7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dcterms:created xsi:type="dcterms:W3CDTF">2021-06-04T06:09:00Z</dcterms:created>
  <dcterms:modified xsi:type="dcterms:W3CDTF">2021-06-04T12:04:00Z</dcterms:modified>
</cp:coreProperties>
</file>