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502"/>
        <w:tblW w:w="10348" w:type="dxa"/>
        <w:tblLayout w:type="fixed"/>
        <w:tblLook w:val="04A0"/>
      </w:tblPr>
      <w:tblGrid>
        <w:gridCol w:w="2093"/>
        <w:gridCol w:w="2024"/>
        <w:gridCol w:w="4394"/>
        <w:gridCol w:w="1837"/>
      </w:tblGrid>
      <w:tr w:rsidR="00F024BD" w:rsidRPr="00AA2337" w:rsidTr="009F55B7">
        <w:trPr>
          <w:trHeight w:val="1242"/>
        </w:trPr>
        <w:tc>
          <w:tcPr>
            <w:tcW w:w="4117" w:type="dxa"/>
            <w:gridSpan w:val="2"/>
            <w:shd w:val="clear" w:color="auto" w:fill="auto"/>
          </w:tcPr>
          <w:p w:rsidR="00F024BD" w:rsidRPr="00AA2337" w:rsidRDefault="00F024BD" w:rsidP="00F024BD"/>
          <w:p w:rsidR="00707ADB" w:rsidRPr="00AA2337" w:rsidRDefault="00707ADB" w:rsidP="00707ADB">
            <w:pPr>
              <w:spacing w:before="120" w:after="12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 долгосрочного плана: </w:t>
            </w:r>
          </w:p>
          <w:p w:rsidR="00F024BD" w:rsidRPr="00AA2337" w:rsidRDefault="00707ADB" w:rsidP="00707ADB"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3.4 Биосфера </w:t>
            </w:r>
          </w:p>
          <w:p w:rsidR="00F024BD" w:rsidRPr="00AA2337" w:rsidRDefault="00F024BD" w:rsidP="00F024BD"/>
          <w:p w:rsidR="00F024BD" w:rsidRPr="00AA2337" w:rsidRDefault="00F024BD" w:rsidP="00F024BD"/>
        </w:tc>
        <w:tc>
          <w:tcPr>
            <w:tcW w:w="6231" w:type="dxa"/>
            <w:gridSpan w:val="2"/>
            <w:shd w:val="clear" w:color="auto" w:fill="auto"/>
          </w:tcPr>
          <w:p w:rsidR="00F024BD" w:rsidRPr="00AA2337" w:rsidRDefault="00F024BD" w:rsidP="00F024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024BD" w:rsidRPr="00AA2337" w:rsidRDefault="00F024BD" w:rsidP="00F024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024BD" w:rsidRPr="00AA2337" w:rsidRDefault="009F55B7" w:rsidP="00F024BD">
            <w:pPr>
              <w:rPr>
                <w:b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Школа: ОШЛ №9 имени В.Саввы</w:t>
            </w:r>
          </w:p>
        </w:tc>
      </w:tr>
      <w:tr w:rsidR="00707ADB" w:rsidRPr="00AA2337" w:rsidTr="00F4522A">
        <w:trPr>
          <w:trHeight w:val="768"/>
        </w:trPr>
        <w:tc>
          <w:tcPr>
            <w:tcW w:w="4117" w:type="dxa"/>
            <w:gridSpan w:val="2"/>
          </w:tcPr>
          <w:p w:rsidR="00707ADB" w:rsidRPr="00AA2337" w:rsidRDefault="00707ADB" w:rsidP="00707ADB">
            <w:pPr>
              <w:spacing w:before="120" w:after="12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  <w:r w:rsidR="009F55B7"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21.01.2021</w:t>
            </w:r>
          </w:p>
        </w:tc>
        <w:tc>
          <w:tcPr>
            <w:tcW w:w="6231" w:type="dxa"/>
            <w:gridSpan w:val="2"/>
          </w:tcPr>
          <w:p w:rsidR="00707ADB" w:rsidRPr="00AA2337" w:rsidRDefault="00751EA3" w:rsidP="009F55B7">
            <w:pPr>
              <w:spacing w:before="120" w:after="12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Ф.И.О. учителя</w:t>
            </w:r>
            <w:r w:rsidR="00707ADB"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9F55B7"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Чернова В.В.</w:t>
            </w:r>
          </w:p>
        </w:tc>
      </w:tr>
      <w:tr w:rsidR="00707ADB" w:rsidRPr="00AA2337" w:rsidTr="00F4522A">
        <w:trPr>
          <w:trHeight w:val="70"/>
        </w:trPr>
        <w:tc>
          <w:tcPr>
            <w:tcW w:w="4117" w:type="dxa"/>
            <w:gridSpan w:val="2"/>
          </w:tcPr>
          <w:p w:rsidR="00707ADB" w:rsidRPr="00AA2337" w:rsidRDefault="00707ADB" w:rsidP="00707ADB">
            <w:pPr>
              <w:spacing w:before="120" w:after="12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9F55B7"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«Е»</w:t>
            </w:r>
          </w:p>
        </w:tc>
        <w:tc>
          <w:tcPr>
            <w:tcW w:w="6231" w:type="dxa"/>
            <w:gridSpan w:val="2"/>
          </w:tcPr>
          <w:p w:rsidR="00707ADB" w:rsidRPr="00AA2337" w:rsidRDefault="00707ADB" w:rsidP="00707ADB">
            <w:pPr>
              <w:spacing w:before="120" w:after="12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  <w:p w:rsidR="00707ADB" w:rsidRPr="00AA2337" w:rsidRDefault="00707ADB" w:rsidP="00707ADB">
            <w:pPr>
              <w:spacing w:before="120" w:after="12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отсутствующих : </w:t>
            </w:r>
          </w:p>
        </w:tc>
      </w:tr>
      <w:tr w:rsidR="00F024BD" w:rsidRPr="00AA2337" w:rsidTr="00F4522A">
        <w:trPr>
          <w:trHeight w:val="70"/>
        </w:trPr>
        <w:tc>
          <w:tcPr>
            <w:tcW w:w="4117" w:type="dxa"/>
            <w:gridSpan w:val="2"/>
            <w:shd w:val="clear" w:color="auto" w:fill="FFFFFF" w:themeFill="background1"/>
          </w:tcPr>
          <w:p w:rsidR="00F024BD" w:rsidRPr="00AA2337" w:rsidRDefault="00707ADB" w:rsidP="00F024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Тема урока</w:t>
            </w:r>
            <w:r w:rsidR="00F024BD"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6231" w:type="dxa"/>
            <w:gridSpan w:val="2"/>
            <w:shd w:val="clear" w:color="auto" w:fill="FFFFFF" w:themeFill="background1"/>
          </w:tcPr>
          <w:p w:rsidR="00F024BD" w:rsidRPr="00AA2337" w:rsidRDefault="00707ADB" w:rsidP="00707ADB">
            <w:pPr>
              <w:spacing w:before="120" w:after="1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Экологические проблемы почвы</w:t>
            </w:r>
            <w:r w:rsidR="00F024BD"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F024BD" w:rsidRPr="00AA2337" w:rsidTr="009F55B7">
        <w:tc>
          <w:tcPr>
            <w:tcW w:w="4117" w:type="dxa"/>
            <w:gridSpan w:val="2"/>
            <w:shd w:val="clear" w:color="auto" w:fill="auto"/>
          </w:tcPr>
          <w:p w:rsidR="00F024BD" w:rsidRPr="00AA2337" w:rsidRDefault="00707ADB" w:rsidP="009F55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Цели обучения, которые достигаются на данном уроке 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F024BD" w:rsidRPr="00AA2337" w:rsidRDefault="00F024BD" w:rsidP="009F55B7">
            <w:pPr>
              <w:tabs>
                <w:tab w:val="left" w:pos="417"/>
              </w:tabs>
              <w:spacing w:after="200"/>
              <w:ind w:left="134" w:hanging="1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7.3.4.5 </w:t>
            </w:r>
            <w:r w:rsidR="00707ADB"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Классифицирует экологические проблемы почвы и делает анализ на его пути решения</w:t>
            </w:r>
          </w:p>
        </w:tc>
      </w:tr>
      <w:tr w:rsidR="00F024BD" w:rsidRPr="00AA2337" w:rsidTr="009F55B7">
        <w:trPr>
          <w:trHeight w:val="704"/>
        </w:trPr>
        <w:tc>
          <w:tcPr>
            <w:tcW w:w="4117" w:type="dxa"/>
            <w:gridSpan w:val="2"/>
          </w:tcPr>
          <w:p w:rsidR="00F024BD" w:rsidRPr="00AA2337" w:rsidRDefault="00707ADB" w:rsidP="00F024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6231" w:type="dxa"/>
            <w:gridSpan w:val="2"/>
          </w:tcPr>
          <w:p w:rsidR="00F024BD" w:rsidRPr="00AA2337" w:rsidRDefault="00707ADB" w:rsidP="00F024BD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AA2337">
              <w:rPr>
                <w:rFonts w:ascii="Times New Roman" w:hAnsi="Times New Roman" w:cs="Times New Roman"/>
                <w:sz w:val="24"/>
                <w:lang w:val="kk-KZ"/>
              </w:rPr>
              <w:t>Знает экологические проблемы почвы и делает анализ на его пути решения</w:t>
            </w:r>
          </w:p>
        </w:tc>
      </w:tr>
      <w:tr w:rsidR="00F024BD" w:rsidRPr="00AA2337" w:rsidTr="009F55B7">
        <w:trPr>
          <w:trHeight w:val="294"/>
        </w:trPr>
        <w:tc>
          <w:tcPr>
            <w:tcW w:w="10348" w:type="dxa"/>
            <w:gridSpan w:val="4"/>
            <w:shd w:val="clear" w:color="auto" w:fill="auto"/>
          </w:tcPr>
          <w:p w:rsidR="00F024BD" w:rsidRPr="00AA2337" w:rsidRDefault="00F024BD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024BD" w:rsidRPr="00AA2337" w:rsidRDefault="00793002" w:rsidP="00793002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Ход урока</w:t>
            </w:r>
          </w:p>
          <w:p w:rsidR="009F55B7" w:rsidRPr="00AA2337" w:rsidRDefault="009F55B7" w:rsidP="00793002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93002" w:rsidRPr="00AA2337" w:rsidTr="00BE3154">
        <w:trPr>
          <w:trHeight w:val="565"/>
        </w:trPr>
        <w:tc>
          <w:tcPr>
            <w:tcW w:w="2093" w:type="dxa"/>
          </w:tcPr>
          <w:p w:rsidR="00793002" w:rsidRPr="00AA2337" w:rsidRDefault="00793002" w:rsidP="006F3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Запланированные этапы урока</w:t>
            </w:r>
          </w:p>
        </w:tc>
        <w:tc>
          <w:tcPr>
            <w:tcW w:w="6418" w:type="dxa"/>
            <w:gridSpan w:val="2"/>
            <w:shd w:val="clear" w:color="auto" w:fill="auto"/>
          </w:tcPr>
          <w:p w:rsidR="00793002" w:rsidRPr="00AA2337" w:rsidRDefault="00793002" w:rsidP="00793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</w:tc>
        <w:tc>
          <w:tcPr>
            <w:tcW w:w="1837" w:type="dxa"/>
          </w:tcPr>
          <w:p w:rsidR="00793002" w:rsidRPr="00AA2337" w:rsidRDefault="00793002" w:rsidP="00793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37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DA38E4" w:rsidRPr="00AA2337" w:rsidTr="00BE3154">
        <w:trPr>
          <w:trHeight w:val="294"/>
        </w:trPr>
        <w:tc>
          <w:tcPr>
            <w:tcW w:w="2093" w:type="dxa"/>
          </w:tcPr>
          <w:p w:rsidR="00793002" w:rsidRPr="00AA2337" w:rsidRDefault="00793002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Начало урока</w:t>
            </w:r>
          </w:p>
          <w:p w:rsidR="00DA38E4" w:rsidRDefault="00DA38E4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Pr="00AA2337" w:rsidRDefault="008D290F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минуты</w:t>
            </w:r>
          </w:p>
        </w:tc>
        <w:tc>
          <w:tcPr>
            <w:tcW w:w="6418" w:type="dxa"/>
            <w:gridSpan w:val="2"/>
          </w:tcPr>
          <w:p w:rsidR="00793002" w:rsidRPr="00AA2337" w:rsidRDefault="00793002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Организационный момент </w:t>
            </w:r>
          </w:p>
          <w:p w:rsidR="009D41CC" w:rsidRPr="00AA2337" w:rsidRDefault="00793002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Приветствие</w:t>
            </w:r>
            <w:r w:rsidR="009F55B7"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9D41CC" w:rsidRPr="00AA2337" w:rsidRDefault="009D41CC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начале урока проведем небольшой психологический настрой методом «Пожелания»</w:t>
            </w:r>
          </w:p>
          <w:p w:rsidR="009D41CC" w:rsidRPr="00AA2337" w:rsidRDefault="009D41CC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Ребята поочереди говорят друг другу пожелания на урок.</w:t>
            </w:r>
          </w:p>
        </w:tc>
        <w:tc>
          <w:tcPr>
            <w:tcW w:w="1837" w:type="dxa"/>
          </w:tcPr>
          <w:p w:rsidR="00DA38E4" w:rsidRPr="00AA2337" w:rsidRDefault="00DA38E4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38E4" w:rsidRPr="00AA2337" w:rsidTr="00BE3154">
        <w:trPr>
          <w:trHeight w:val="294"/>
        </w:trPr>
        <w:tc>
          <w:tcPr>
            <w:tcW w:w="2093" w:type="dxa"/>
          </w:tcPr>
          <w:p w:rsidR="00DA38E4" w:rsidRDefault="00DA38E4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Pr="00AA2337" w:rsidRDefault="008D290F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минут</w:t>
            </w:r>
          </w:p>
        </w:tc>
        <w:tc>
          <w:tcPr>
            <w:tcW w:w="6418" w:type="dxa"/>
            <w:gridSpan w:val="2"/>
          </w:tcPr>
          <w:p w:rsidR="000C00A4" w:rsidRPr="00AA2337" w:rsidRDefault="000C00A4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того чтобы определить тему урока давайте ответим на вопросы:</w:t>
            </w:r>
          </w:p>
          <w:p w:rsidR="00663920" w:rsidRPr="00AA2337" w:rsidRDefault="00663920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за чего неплодордные земли становятся непригодными?</w:t>
            </w:r>
          </w:p>
          <w:p w:rsidR="00663920" w:rsidRPr="00AA2337" w:rsidRDefault="001543E6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Что такое загрязнение почвы?</w:t>
            </w:r>
          </w:p>
          <w:p w:rsidR="001543E6" w:rsidRPr="00AA2337" w:rsidRDefault="001543E6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Назовите виды загрязнение почвы</w:t>
            </w:r>
            <w:r w:rsidR="000C00A4"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  <w:p w:rsidR="001543E6" w:rsidRPr="00AA2337" w:rsidRDefault="001543E6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Почему загрязене</w:t>
            </w:r>
            <w:r w:rsidR="006C6864"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ие почвы настолько опасно для природы и</w:t>
            </w:r>
            <w:r w:rsidR="006C6864"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для человечества?</w:t>
            </w:r>
          </w:p>
        </w:tc>
        <w:tc>
          <w:tcPr>
            <w:tcW w:w="1837" w:type="dxa"/>
          </w:tcPr>
          <w:p w:rsidR="00DA38E4" w:rsidRPr="00AA2337" w:rsidRDefault="000C00A4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Слайд №1</w:t>
            </w:r>
          </w:p>
          <w:p w:rsidR="000C00A4" w:rsidRPr="00AA2337" w:rsidRDefault="000C00A4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C00A4" w:rsidRPr="00AA2337" w:rsidRDefault="000C00A4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94EC8" w:rsidRPr="00AA2337" w:rsidTr="00BE3154">
        <w:trPr>
          <w:trHeight w:val="294"/>
        </w:trPr>
        <w:tc>
          <w:tcPr>
            <w:tcW w:w="2093" w:type="dxa"/>
          </w:tcPr>
          <w:p w:rsidR="00094EC8" w:rsidRPr="008D290F" w:rsidRDefault="008D290F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D2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Середина урока</w:t>
            </w: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 минуты</w:t>
            </w: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 минут</w:t>
            </w: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Конец урока</w:t>
            </w:r>
          </w:p>
          <w:p w:rsidR="008D290F" w:rsidRDefault="008D290F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Default="008D290F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Pr="00AA2337" w:rsidRDefault="008D290F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минуты</w:t>
            </w:r>
          </w:p>
        </w:tc>
        <w:tc>
          <w:tcPr>
            <w:tcW w:w="6418" w:type="dxa"/>
            <w:gridSpan w:val="2"/>
          </w:tcPr>
          <w:p w:rsidR="006F3DAF" w:rsidRPr="00AA2337" w:rsidRDefault="006F3DAF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Ознакомиться с целями урока и  с критериями успеха  </w:t>
            </w:r>
          </w:p>
          <w:p w:rsidR="00094EC8" w:rsidRPr="00AA2337" w:rsidRDefault="000C00A4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Обзор темы:</w:t>
            </w:r>
          </w:p>
          <w:p w:rsidR="00B22688" w:rsidRPr="00AA2337" w:rsidRDefault="00B22688" w:rsidP="00B2268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kk-KZ" w:eastAsia="ru-RU"/>
              </w:rPr>
              <w:t>Термины</w:t>
            </w:r>
          </w:p>
          <w:p w:rsidR="00B22688" w:rsidRDefault="00B22688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Защита почвы, почвенный гумус, плодородные вещества почвы, строение почвы, вымывание почвы, рельеф, климат, живые организмы,чрезмерное пользование пастбищи, засуха, ветер, ливень, уплотнение почвы, плохой водяной дренаж,выплотнение леса,неблогоприятные методы сельского хозяйства</w:t>
            </w:r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A2337" w:rsidRPr="00AA2337" w:rsidRDefault="00AA2337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Объяснение темы:</w:t>
            </w:r>
          </w:p>
          <w:p w:rsidR="000C00A4" w:rsidRPr="00AA2337" w:rsidRDefault="00B22688" w:rsidP="00B22688">
            <w:pPr>
              <w:widowControl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233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Почвенные ресурсы</w:t>
            </w:r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— представляют собой запасы качественных, плодородных земель, годных для использования в сельском и лесном хозяйстве как средства производства. </w:t>
            </w:r>
          </w:p>
          <w:p w:rsidR="00B22688" w:rsidRPr="00AA2337" w:rsidRDefault="00B22688" w:rsidP="00B2268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Эрозия почв</w:t>
            </w:r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— </w:t>
            </w:r>
            <w:r w:rsidRPr="00AA2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это</w:t>
            </w:r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процесс их разрушения. Различают водную и ветровую </w:t>
            </w:r>
            <w:r w:rsidRPr="00AA2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эрозию</w:t>
            </w:r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Водная </w:t>
            </w:r>
            <w:r w:rsidRPr="00AA2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эрозия</w:t>
            </w:r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происходит под воздействием временных потоков атмосферных вод (ливневые дожди, талые воды и т. д.).  </w:t>
            </w:r>
          </w:p>
          <w:p w:rsidR="00B22688" w:rsidRPr="00AA2337" w:rsidRDefault="00B22688" w:rsidP="00B22688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Виды эрозии: </w:t>
            </w:r>
            <w:proofErr w:type="spellStart"/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Веторовая</w:t>
            </w:r>
            <w:proofErr w:type="spellEnd"/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Водная </w:t>
            </w:r>
          </w:p>
          <w:p w:rsidR="00B22688" w:rsidRPr="00AA2337" w:rsidRDefault="00B22688" w:rsidP="00B22688">
            <w:pPr>
              <w:widowControl w:val="0"/>
              <w:shd w:val="clear" w:color="auto" w:fill="FFFFFF" w:themeFill="background1"/>
              <w:spacing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2E7CA"/>
              </w:rPr>
            </w:pPr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2E7CA"/>
              </w:rPr>
              <w:t xml:space="preserve">Ветровая эрозия — это полное или частичное разрушение </w:t>
            </w:r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2E7CA"/>
              </w:rPr>
              <w:lastRenderedPageBreak/>
              <w:t>пахотного слоя почвы под действием ветра. Иногда этот процесс называют дефляцией почвы — выдувание воздушными потоками почвенных агрегатов и механических элементов из поверхности почвы.</w:t>
            </w:r>
          </w:p>
          <w:p w:rsidR="00B22688" w:rsidRPr="00AA2337" w:rsidRDefault="00663050" w:rsidP="00B22688">
            <w:pPr>
              <w:widowControl w:val="0"/>
              <w:shd w:val="clear" w:color="auto" w:fill="FFFFFF" w:themeFill="background1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«Разъедание»</w:t>
            </w:r>
            <w:r w:rsidR="00B22688"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разрушение горных пород и почв поверхностными </w:t>
            </w:r>
            <w:r w:rsidR="00B22688" w:rsidRPr="00AA233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водными</w:t>
            </w:r>
            <w:r w:rsidR="00B22688"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потоками, включающее в себя отрыв и вынос обломков материала и сопровождающееся их отложением.</w:t>
            </w:r>
          </w:p>
          <w:p w:rsidR="00B22688" w:rsidRPr="00AA2337" w:rsidRDefault="00663050" w:rsidP="00B22688">
            <w:pPr>
              <w:widowControl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AA233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Засо́ленные</w:t>
            </w:r>
            <w:proofErr w:type="spellEnd"/>
            <w:proofErr w:type="gramEnd"/>
            <w:r w:rsidRPr="00AA233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233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по́чвы</w:t>
            </w:r>
            <w:proofErr w:type="spellEnd"/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 </w:t>
            </w:r>
            <w:hyperlink r:id="rId8" w:tooltip="Почва" w:history="1">
              <w:r w:rsidRPr="00AA233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почвы</w:t>
              </w:r>
            </w:hyperlink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содержащие во всём профиле или в его части легкорастворимые минеральные соли в количествах, вредных для растений (более 0,1—0,3 %). Засоленными при определённых условиях могут быть разнообразные почвы: </w:t>
            </w:r>
            <w:hyperlink r:id="rId9" w:tooltip="Чернозёмы" w:history="1">
              <w:r w:rsidRPr="00AA233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чернозёмы</w:t>
              </w:r>
            </w:hyperlink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0" w:tooltip="Каштановые почвы" w:history="1">
              <w:r w:rsidRPr="00AA233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каштановые</w:t>
              </w:r>
            </w:hyperlink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луговые. Особые признаки имеют такие </w:t>
            </w:r>
            <w:proofErr w:type="spellStart"/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галоморфные</w:t>
            </w:r>
            <w:proofErr w:type="spellEnd"/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почвы, как </w:t>
            </w:r>
            <w:hyperlink r:id="rId11" w:tooltip="Солончаки" w:history="1">
              <w:r w:rsidRPr="00AA233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солончаки</w:t>
              </w:r>
            </w:hyperlink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12" w:tooltip="Солонцы" w:history="1">
              <w:r w:rsidRPr="00AA233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солонцы</w:t>
              </w:r>
            </w:hyperlink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Процесс накопления солей известен как засоление. Засоление может быть первичным в связи с естественными процессами (</w:t>
            </w:r>
            <w:hyperlink r:id="rId13" w:tooltip="Выветривание" w:history="1">
              <w:r w:rsidRPr="00AA233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выветривание</w:t>
              </w:r>
            </w:hyperlink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минералов, </w:t>
            </w:r>
            <w:proofErr w:type="spellStart"/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импульверизация</w:t>
            </w:r>
            <w:proofErr w:type="spellEnd"/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принос солей ветром в </w:t>
            </w:r>
            <w:hyperlink r:id="rId14" w:tooltip="Фитоценоз" w:history="1">
              <w:r w:rsidRPr="00AA233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фитоценоз</w:t>
              </w:r>
            </w:hyperlink>
            <w:r w:rsidRPr="00AA23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и вторичным через искусственные процессы — орошения, осушения.</w:t>
            </w:r>
          </w:p>
          <w:p w:rsidR="009552EA" w:rsidRDefault="00663050" w:rsidP="009552EA">
            <w:pPr>
              <w:pStyle w:val="ac"/>
              <w:shd w:val="clear" w:color="auto" w:fill="FFFFFF"/>
              <w:spacing w:before="0" w:beforeAutospacing="0" w:after="0" w:afterAutospacing="0"/>
            </w:pPr>
            <w:r w:rsidRPr="00AA2337">
              <w:t xml:space="preserve">Загрязнение почвы вызывает цепную реакцию. Оно сказывается на </w:t>
            </w:r>
            <w:proofErr w:type="gramStart"/>
            <w:r w:rsidRPr="00AA2337">
              <w:t>почвенном</w:t>
            </w:r>
            <w:proofErr w:type="gramEnd"/>
            <w:r w:rsidRPr="00AA2337">
              <w:t xml:space="preserve"> </w:t>
            </w:r>
            <w:proofErr w:type="spellStart"/>
            <w:r w:rsidRPr="00AA2337">
              <w:t>биоразнообразии</w:t>
            </w:r>
            <w:proofErr w:type="spellEnd"/>
            <w:r w:rsidRPr="00AA2337">
              <w:t>, снижает запасы органического вещества почвы и ее фильтрующую способность.  Из-за загрязнения почвы происходит загрязнение почвенной влаги и грунтовых вод, нарушается баланс питательных веществ в почве. К числу наиболее распространенных загрязнителей почвы относятся тяжелые металлы, стойкие органические загрязнители и новые загрязнители, такие как фармацевтические препараты и средства личной гигиены. </w:t>
            </w:r>
          </w:p>
          <w:p w:rsidR="00663050" w:rsidRPr="00AA2337" w:rsidRDefault="00663050" w:rsidP="009552EA">
            <w:pPr>
              <w:pStyle w:val="ac"/>
              <w:shd w:val="clear" w:color="auto" w:fill="FFFFFF"/>
              <w:spacing w:before="0" w:beforeAutospacing="0" w:after="0" w:afterAutospacing="0"/>
            </w:pPr>
            <w:r w:rsidRPr="00AA2337">
              <w:t>Загрязнение почвы разрушительно для окружающей среды и влечет негативные последствия для всех форм жизни, которые с ним сталкиваются. Неустойчивые методы ведения сельского хозяйства, сокращающие запасы органического вещества почвы, могут способствовать переносу загрязнителей в пищевую цепь. Так, например, из загрязненной почвы загрязнители могут попасть в грунтовые воды; затем они накапливаются в тканях растений и передаются пастбищным животным, птицам и, наконец, людям, которые эти растения и животных едят. Загрязняющие вещества в почве, грунтовых водах и пищевой цепи могут вызывать целый ряд болезней и повышенную смертность у людей; это могут быть как острые последствия краткосрочного характера – например, различные виды интоксикаций или диарея, – так и хронические заболевания, в том числе онкологические.</w:t>
            </w:r>
          </w:p>
          <w:p w:rsidR="00663050" w:rsidRPr="00AA2337" w:rsidRDefault="00663050" w:rsidP="009552EA">
            <w:pPr>
              <w:pStyle w:val="ac"/>
              <w:shd w:val="clear" w:color="auto" w:fill="FFFFFF"/>
              <w:spacing w:before="0" w:beforeAutospacing="0" w:after="0" w:afterAutospacing="0"/>
            </w:pPr>
            <w:r w:rsidRPr="00AA2337">
              <w:t xml:space="preserve">Помимо воздействия на окружающую среду загрязнение почв сопряжено с высокими экономическими издержками, обусловленными снижением урожайности и качества сельскохозяйственных культур. Предотвращение загрязнения почв должно быть одной из приоритетных задач во всем мире.  Подавляющее большинство загрязняющих веществ является результатом деятельности </w:t>
            </w:r>
            <w:r w:rsidRPr="00AA2337">
              <w:lastRenderedPageBreak/>
              <w:t>человека, поэтому мы несем прямую ответственность за то, чтобы изменить ситуацию, обеспечив сокращение масштабов загрязнения и безопасное будущее нашей планеты.</w:t>
            </w:r>
          </w:p>
          <w:p w:rsidR="00663050" w:rsidRPr="00AA2337" w:rsidRDefault="00663050" w:rsidP="009552EA">
            <w:pPr>
              <w:pStyle w:val="ac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proofErr w:type="gramStart"/>
            <w:r w:rsidRPr="00AA2337">
              <w:rPr>
                <w:b/>
                <w:bCs/>
                <w:shd w:val="clear" w:color="auto" w:fill="FFFFFF"/>
              </w:rPr>
              <w:t>Опусты́нивание</w:t>
            </w:r>
            <w:proofErr w:type="spellEnd"/>
            <w:proofErr w:type="gramEnd"/>
            <w:r w:rsidRPr="00AA2337">
              <w:rPr>
                <w:shd w:val="clear" w:color="auto" w:fill="FFFFFF"/>
              </w:rPr>
              <w:t> или </w:t>
            </w:r>
            <w:proofErr w:type="spellStart"/>
            <w:r w:rsidRPr="00AA2337">
              <w:rPr>
                <w:b/>
                <w:bCs/>
                <w:shd w:val="clear" w:color="auto" w:fill="FFFFFF"/>
              </w:rPr>
              <w:t>дезертификация</w:t>
            </w:r>
            <w:proofErr w:type="spellEnd"/>
            <w:r w:rsidRPr="00AA2337">
              <w:rPr>
                <w:shd w:val="clear" w:color="auto" w:fill="FFFFFF"/>
              </w:rPr>
              <w:t> — </w:t>
            </w:r>
            <w:hyperlink r:id="rId15" w:tooltip="Деградация" w:history="1">
              <w:r w:rsidRPr="00AA2337">
                <w:rPr>
                  <w:rStyle w:val="ab"/>
                  <w:color w:val="auto"/>
                  <w:shd w:val="clear" w:color="auto" w:fill="FFFFFF"/>
                </w:rPr>
                <w:t>деградация</w:t>
              </w:r>
            </w:hyperlink>
            <w:r w:rsidRPr="00AA2337">
              <w:rPr>
                <w:shd w:val="clear" w:color="auto" w:fill="FFFFFF"/>
              </w:rPr>
              <w:t> земель в </w:t>
            </w:r>
            <w:hyperlink r:id="rId16" w:tooltip="Аридный климат" w:history="1">
              <w:r w:rsidRPr="00AA2337">
                <w:rPr>
                  <w:rStyle w:val="ab"/>
                  <w:color w:val="auto"/>
                  <w:shd w:val="clear" w:color="auto" w:fill="FFFFFF"/>
                </w:rPr>
                <w:t>аридных</w:t>
              </w:r>
            </w:hyperlink>
            <w:r w:rsidRPr="00AA2337">
              <w:rPr>
                <w:shd w:val="clear" w:color="auto" w:fill="FFFFFF"/>
              </w:rPr>
              <w:t>, полуаридных и засушливых областях земного шара, вызванная как деятельностью человека (антропогенными причинами), так и природными факторами и процессами. </w:t>
            </w:r>
          </w:p>
          <w:p w:rsidR="00AA2337" w:rsidRPr="00AA2337" w:rsidRDefault="009552EA" w:rsidP="009552E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почв:</w:t>
            </w:r>
          </w:p>
          <w:p w:rsidR="00AA2337" w:rsidRPr="00AA2337" w:rsidRDefault="00AA2337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защиты почв от деградации применяют следующие </w:t>
            </w:r>
            <w:proofErr w:type="spell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экозащитные</w:t>
            </w:r>
            <w:proofErr w:type="spell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мероприятия:</w:t>
            </w:r>
          </w:p>
          <w:p w:rsidR="00AA2337" w:rsidRPr="00AA2337" w:rsidRDefault="00AA2337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защита почв от водной и ветровой эрозии;</w:t>
            </w:r>
          </w:p>
          <w:p w:rsidR="00AA2337" w:rsidRPr="00AA2337" w:rsidRDefault="00AA2337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рекультивация нарушенного почвенного покрова;</w:t>
            </w:r>
          </w:p>
          <w:p w:rsidR="00AA2337" w:rsidRPr="00AA2337" w:rsidRDefault="00AA2337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защита почв от </w:t>
            </w:r>
            <w:proofErr w:type="spell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дегумификации</w:t>
            </w:r>
            <w:proofErr w:type="spell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почвоутомления и истощения;</w:t>
            </w:r>
          </w:p>
          <w:p w:rsidR="00AA2337" w:rsidRPr="00AA2337" w:rsidRDefault="00AA2337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защита почв от засоления, </w:t>
            </w:r>
            <w:proofErr w:type="spell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осолонцевания</w:t>
            </w:r>
            <w:proofErr w:type="spell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слитизации</w:t>
            </w:r>
            <w:proofErr w:type="spell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337" w:rsidRPr="00AA2337" w:rsidRDefault="00AA2337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защита почв от загрязнения продуктами </w:t>
            </w:r>
            <w:proofErr w:type="spell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техногенеза</w:t>
            </w:r>
            <w:proofErr w:type="spell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(тяжелыми металлами, нефтью, нефтепродуктами, пестицидами, радионуклидами и т.д.).</w:t>
            </w:r>
          </w:p>
          <w:p w:rsidR="00AA2337" w:rsidRPr="00AA2337" w:rsidRDefault="00AA2337" w:rsidP="00955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почв от водной и ветровой эрозии</w:t>
            </w: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включает организационно-хозяйственные, агротехнические, лесомелиоративные и гидротехнические мероприятия.</w:t>
            </w:r>
          </w:p>
          <w:p w:rsidR="00AA2337" w:rsidRPr="00AA2337" w:rsidRDefault="00AA2337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Организационно-хозяйственные мероприятия</w:t>
            </w: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обоснование и составление плана противоэрозионных </w:t>
            </w:r>
            <w:proofErr w:type="gram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обеспечение его выполнения (рациональное распределение земельных угодий, почвозащитные севообороты, земледелие полосами, регулирование выпаса скота и др.)</w:t>
            </w:r>
          </w:p>
          <w:p w:rsidR="00AA2337" w:rsidRPr="00AA2337" w:rsidRDefault="00AA2337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Агротехнические мероприятия</w:t>
            </w: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включают приемы </w:t>
            </w:r>
            <w:proofErr w:type="spell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фитомелиорации</w:t>
            </w:r>
            <w:proofErr w:type="spell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(севообороты с многолетними травами, замена чистых паров на занятые, </w:t>
            </w:r>
            <w:proofErr w:type="spell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сидеральные</w:t>
            </w:r>
            <w:proofErr w:type="spell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кулисные), противоэрозионную обработку почвы (обработка почв по горизонтали, «контурное» земледелие, </w:t>
            </w:r>
            <w:proofErr w:type="spell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щелевание</w:t>
            </w:r>
            <w:proofErr w:type="spell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кротование</w:t>
            </w:r>
            <w:proofErr w:type="spell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почв, обвалование, безотвальная вспашка с сохранением стерни и пожнивных остатков), снегозадержание и регулирование снеготаяния (лесные полосы и кулисы, пахота снега, прикатывание).</w:t>
            </w:r>
            <w:proofErr w:type="gramEnd"/>
          </w:p>
          <w:p w:rsidR="00AA2337" w:rsidRPr="00AA2337" w:rsidRDefault="00AA2337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Лесомелиоративные мероприятия</w:t>
            </w: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основаны на создании лесных защитных насаждений (ветрозащитные и приовражные лесные полосы, полезащитные лесные и кустарниковые полосы поперек склонов и т.д.).</w:t>
            </w:r>
          </w:p>
          <w:p w:rsidR="009552EA" w:rsidRDefault="00AA2337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3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Гидротехнические мероприятия</w:t>
            </w: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применяют в тех случаях, когда другие приемы не в состоянии предотвратить </w:t>
            </w:r>
            <w:proofErr w:type="gram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эрозию</w:t>
            </w:r>
            <w:proofErr w:type="gram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основаны на создании гидротехнических сооружений, обеспечивающих задержание или регулирование склонового стока (террасирование склонов, </w:t>
            </w:r>
            <w:proofErr w:type="spellStart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выполаживание</w:t>
            </w:r>
            <w:proofErr w:type="spellEnd"/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оврагов бульдозерами, закрепление склонов оврагов).</w:t>
            </w:r>
          </w:p>
          <w:p w:rsidR="00BE3154" w:rsidRDefault="00BE3154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3154" w:rsidRDefault="00BE3154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337" w:rsidRPr="00AA2337" w:rsidRDefault="00AA2337" w:rsidP="009552EA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Для закрепления темы ребята в своих тетрадях заполняют таблицу</w:t>
            </w:r>
            <w:r w:rsidRPr="00AA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Style w:val="a3"/>
              <w:tblW w:w="5176" w:type="dxa"/>
              <w:tblLayout w:type="fixed"/>
              <w:tblLook w:val="04A0"/>
            </w:tblPr>
            <w:tblGrid>
              <w:gridCol w:w="1725"/>
              <w:gridCol w:w="1725"/>
              <w:gridCol w:w="1726"/>
            </w:tblGrid>
            <w:tr w:rsidR="00AA2337" w:rsidRPr="00AA2337" w:rsidTr="009552EA">
              <w:trPr>
                <w:trHeight w:val="303"/>
              </w:trPr>
              <w:tc>
                <w:tcPr>
                  <w:tcW w:w="5176" w:type="dxa"/>
                  <w:gridSpan w:val="3"/>
                </w:tcPr>
                <w:p w:rsidR="00AA2337" w:rsidRPr="00AA2337" w:rsidRDefault="00AA2337" w:rsidP="009552EA">
                  <w:pPr>
                    <w:framePr w:hSpace="180" w:wrap="around" w:vAnchor="text" w:hAnchor="margin" w:xAlign="center" w:y="-50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23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Потери от деградации почвенных ресурсов</w:t>
                  </w:r>
                </w:p>
              </w:tc>
            </w:tr>
            <w:tr w:rsidR="00AA2337" w:rsidRPr="00AA2337" w:rsidTr="009552EA">
              <w:trPr>
                <w:trHeight w:val="509"/>
              </w:trPr>
              <w:tc>
                <w:tcPr>
                  <w:tcW w:w="1725" w:type="dxa"/>
                </w:tcPr>
                <w:p w:rsidR="00AA2337" w:rsidRPr="00AA2337" w:rsidRDefault="00AA2337" w:rsidP="00AA2337">
                  <w:pPr>
                    <w:framePr w:hSpace="180" w:wrap="around" w:vAnchor="text" w:hAnchor="margin" w:xAlign="center" w:y="-502"/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23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Экологические</w:t>
                  </w:r>
                </w:p>
              </w:tc>
              <w:tc>
                <w:tcPr>
                  <w:tcW w:w="1725" w:type="dxa"/>
                </w:tcPr>
                <w:p w:rsidR="00AA2337" w:rsidRPr="00AA2337" w:rsidRDefault="00AA2337" w:rsidP="00AA2337">
                  <w:pPr>
                    <w:framePr w:hSpace="180" w:wrap="around" w:vAnchor="text" w:hAnchor="margin" w:xAlign="center" w:y="-502"/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23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Экономические</w:t>
                  </w:r>
                </w:p>
              </w:tc>
              <w:tc>
                <w:tcPr>
                  <w:tcW w:w="1726" w:type="dxa"/>
                </w:tcPr>
                <w:p w:rsidR="00AA2337" w:rsidRPr="00AA2337" w:rsidRDefault="00AA2337" w:rsidP="00AA2337">
                  <w:pPr>
                    <w:framePr w:hSpace="180" w:wrap="around" w:vAnchor="text" w:hAnchor="margin" w:xAlign="center" w:y="-502"/>
                    <w:spacing w:after="4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A233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Социальные</w:t>
                  </w:r>
                </w:p>
              </w:tc>
            </w:tr>
            <w:tr w:rsidR="00AA2337" w:rsidRPr="00AA2337" w:rsidTr="009552EA">
              <w:trPr>
                <w:trHeight w:val="75"/>
              </w:trPr>
              <w:tc>
                <w:tcPr>
                  <w:tcW w:w="1725" w:type="dxa"/>
                </w:tcPr>
                <w:p w:rsidR="00AA2337" w:rsidRPr="00AA2337" w:rsidRDefault="00AA2337" w:rsidP="00AA2337">
                  <w:pPr>
                    <w:framePr w:hSpace="180" w:wrap="around" w:vAnchor="text" w:hAnchor="margin" w:xAlign="center" w:y="-502"/>
                    <w:spacing w:after="450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25" w:type="dxa"/>
                </w:tcPr>
                <w:p w:rsidR="00AA2337" w:rsidRPr="00AA2337" w:rsidRDefault="00AA2337" w:rsidP="00AA2337">
                  <w:pPr>
                    <w:framePr w:hSpace="180" w:wrap="around" w:vAnchor="text" w:hAnchor="margin" w:xAlign="center" w:y="-502"/>
                    <w:spacing w:after="450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726" w:type="dxa"/>
                </w:tcPr>
                <w:p w:rsidR="00AA2337" w:rsidRPr="00AA2337" w:rsidRDefault="00AA2337" w:rsidP="00AA2337">
                  <w:pPr>
                    <w:framePr w:hSpace="180" w:wrap="around" w:vAnchor="text" w:hAnchor="margin" w:xAlign="center" w:y="-502"/>
                    <w:spacing w:after="450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AA2337" w:rsidRPr="009552EA" w:rsidRDefault="00AA2337" w:rsidP="00955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2EA" w:rsidRDefault="009552EA" w:rsidP="00955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проводится с помощью приема </w:t>
            </w:r>
            <w:r w:rsidRPr="0095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«Мишень»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552EA" w:rsidRPr="009552EA" w:rsidRDefault="009552EA" w:rsidP="009552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52EA" w:rsidRPr="00AA2337" w:rsidRDefault="009552EA" w:rsidP="009552EA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552EA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14550" cy="158263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911" cy="158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3050" w:rsidRPr="00AA2337" w:rsidRDefault="00663050" w:rsidP="00663050">
            <w:pPr>
              <w:pStyle w:val="ac"/>
              <w:shd w:val="clear" w:color="auto" w:fill="FFFFFF"/>
              <w:spacing w:before="0" w:beforeAutospacing="0" w:after="375" w:afterAutospacing="0"/>
              <w:rPr>
                <w:sz w:val="26"/>
                <w:szCs w:val="26"/>
              </w:rPr>
            </w:pPr>
          </w:p>
        </w:tc>
        <w:tc>
          <w:tcPr>
            <w:tcW w:w="1837" w:type="dxa"/>
          </w:tcPr>
          <w:p w:rsidR="00AA2337" w:rsidRDefault="00AA2337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P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№2</w:t>
            </w:r>
          </w:p>
          <w:p w:rsidR="00AA2337" w:rsidRP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P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P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P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P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94EC8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№3</w:t>
            </w: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№4</w:t>
            </w: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2337" w:rsidRDefault="00AA2337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B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552EA" w:rsidRDefault="009552EA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№5</w:t>
            </w: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BE31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№6</w:t>
            </w: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E3154" w:rsidRPr="00AA2337" w:rsidRDefault="00BE3154" w:rsidP="00AA2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№7</w:t>
            </w:r>
          </w:p>
        </w:tc>
      </w:tr>
      <w:tr w:rsidR="00933643" w:rsidRPr="00AA2337" w:rsidTr="00BE3154">
        <w:trPr>
          <w:trHeight w:val="864"/>
        </w:trPr>
        <w:tc>
          <w:tcPr>
            <w:tcW w:w="2093" w:type="dxa"/>
          </w:tcPr>
          <w:p w:rsidR="00933643" w:rsidRDefault="00933643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D290F" w:rsidRPr="00AA2337" w:rsidRDefault="008D290F" w:rsidP="008D290F">
            <w:pPr>
              <w:widowControl w:val="0"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минута</w:t>
            </w:r>
          </w:p>
        </w:tc>
        <w:tc>
          <w:tcPr>
            <w:tcW w:w="6418" w:type="dxa"/>
            <w:gridSpan w:val="2"/>
          </w:tcPr>
          <w:p w:rsidR="00933643" w:rsidRPr="009552EA" w:rsidRDefault="00BB59A6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Оценивание</w:t>
            </w:r>
            <w:r w:rsidR="00933643" w:rsidRPr="0095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  <w:p w:rsidR="00372257" w:rsidRPr="009552EA" w:rsidRDefault="00BB59A6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5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Домашнее задание</w:t>
            </w:r>
            <w:r w:rsidR="00933643" w:rsidRPr="0095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="00557D51" w:rsidRPr="00955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557D51" w:rsidRPr="00AA2337" w:rsidRDefault="009552EA" w:rsidP="00275DD6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Прочитайте параграф 32 сделать конспект параграфа.</w:t>
            </w:r>
          </w:p>
        </w:tc>
        <w:tc>
          <w:tcPr>
            <w:tcW w:w="1837" w:type="dxa"/>
          </w:tcPr>
          <w:p w:rsidR="00933643" w:rsidRPr="00AA2337" w:rsidRDefault="00BE3154" w:rsidP="00F024BD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Слайд №8</w:t>
            </w:r>
          </w:p>
        </w:tc>
      </w:tr>
    </w:tbl>
    <w:p w:rsidR="00660E78" w:rsidRPr="00AA2337" w:rsidRDefault="00660E78">
      <w:pPr>
        <w:rPr>
          <w:lang w:val="kk-KZ"/>
        </w:rPr>
      </w:pPr>
    </w:p>
    <w:p w:rsidR="006C1D18" w:rsidRDefault="006C1D18">
      <w:pPr>
        <w:rPr>
          <w:lang w:val="kk-KZ"/>
        </w:rPr>
      </w:pPr>
    </w:p>
    <w:p w:rsidR="006C1D18" w:rsidRDefault="006C1D18">
      <w:pPr>
        <w:rPr>
          <w:lang w:val="kk-KZ"/>
        </w:rPr>
      </w:pPr>
    </w:p>
    <w:p w:rsidR="00EE4F21" w:rsidRDefault="00EE4F21">
      <w:pPr>
        <w:rPr>
          <w:lang w:val="kk-KZ"/>
        </w:rPr>
      </w:pPr>
    </w:p>
    <w:p w:rsidR="00EE4F21" w:rsidRDefault="00EE4F21">
      <w:pPr>
        <w:rPr>
          <w:lang w:val="kk-KZ"/>
        </w:rPr>
      </w:pPr>
    </w:p>
    <w:p w:rsidR="00EE4F21" w:rsidRDefault="00EE4F21">
      <w:pPr>
        <w:rPr>
          <w:lang w:val="kk-KZ"/>
        </w:rPr>
      </w:pPr>
    </w:p>
    <w:p w:rsidR="00EE4F21" w:rsidRDefault="00EE4F21">
      <w:pPr>
        <w:rPr>
          <w:lang w:val="kk-KZ"/>
        </w:rPr>
      </w:pPr>
    </w:p>
    <w:p w:rsidR="00EE4F21" w:rsidRDefault="00EE4F21">
      <w:pPr>
        <w:rPr>
          <w:lang w:val="kk-KZ"/>
        </w:rPr>
      </w:pPr>
    </w:p>
    <w:p w:rsidR="00EE4F21" w:rsidRDefault="00EE4F21">
      <w:pPr>
        <w:rPr>
          <w:lang w:val="kk-KZ"/>
        </w:rPr>
      </w:pPr>
    </w:p>
    <w:p w:rsidR="00EE4F21" w:rsidRDefault="00EE4F21">
      <w:pPr>
        <w:rPr>
          <w:lang w:val="kk-KZ"/>
        </w:rPr>
      </w:pPr>
    </w:p>
    <w:p w:rsidR="00EE4F21" w:rsidRDefault="00EE4F21">
      <w:pPr>
        <w:rPr>
          <w:lang w:val="kk-KZ"/>
        </w:rPr>
      </w:pPr>
    </w:p>
    <w:p w:rsidR="00EE4F21" w:rsidRDefault="00EE4F21">
      <w:pPr>
        <w:rPr>
          <w:lang w:val="kk-KZ"/>
        </w:rPr>
      </w:pPr>
    </w:p>
    <w:p w:rsidR="00EE4F21" w:rsidRDefault="00EE4F21">
      <w:pPr>
        <w:rPr>
          <w:lang w:val="kk-KZ"/>
        </w:rPr>
      </w:pPr>
    </w:p>
    <w:p w:rsidR="00EE4F21" w:rsidRDefault="00EE4F21">
      <w:pPr>
        <w:rPr>
          <w:lang w:val="kk-KZ"/>
        </w:rPr>
      </w:pPr>
    </w:p>
    <w:p w:rsidR="006C1D18" w:rsidRDefault="006C1D18">
      <w:pPr>
        <w:rPr>
          <w:lang w:val="kk-KZ"/>
        </w:rPr>
      </w:pPr>
    </w:p>
    <w:p w:rsidR="006C1D18" w:rsidRDefault="006C1D18">
      <w:pPr>
        <w:rPr>
          <w:lang w:val="kk-KZ"/>
        </w:rPr>
      </w:pPr>
    </w:p>
    <w:p w:rsidR="006C1D18" w:rsidRDefault="006C1D18">
      <w:pPr>
        <w:rPr>
          <w:lang w:val="kk-KZ"/>
        </w:rPr>
      </w:pPr>
    </w:p>
    <w:p w:rsidR="006C1D18" w:rsidRDefault="006C1D18">
      <w:pPr>
        <w:rPr>
          <w:lang w:val="kk-KZ"/>
        </w:rPr>
      </w:pPr>
    </w:p>
    <w:p w:rsidR="006C1D18" w:rsidRDefault="006C1D18">
      <w:pPr>
        <w:rPr>
          <w:lang w:val="kk-KZ"/>
        </w:rPr>
      </w:pPr>
    </w:p>
    <w:p w:rsidR="006C1D18" w:rsidRPr="00AA2337" w:rsidRDefault="006C1D18">
      <w:pPr>
        <w:rPr>
          <w:lang w:val="kk-KZ"/>
        </w:rPr>
      </w:pPr>
    </w:p>
    <w:sectPr w:rsidR="006C1D18" w:rsidRPr="00AA2337" w:rsidSect="00AA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9A" w:rsidRDefault="0010279A" w:rsidP="001B6FFE">
      <w:pPr>
        <w:spacing w:after="0" w:line="240" w:lineRule="auto"/>
      </w:pPr>
      <w:r>
        <w:separator/>
      </w:r>
    </w:p>
  </w:endnote>
  <w:endnote w:type="continuationSeparator" w:id="0">
    <w:p w:rsidR="0010279A" w:rsidRDefault="0010279A" w:rsidP="001B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9A" w:rsidRDefault="0010279A" w:rsidP="001B6FFE">
      <w:pPr>
        <w:spacing w:after="0" w:line="240" w:lineRule="auto"/>
      </w:pPr>
      <w:r>
        <w:separator/>
      </w:r>
    </w:p>
  </w:footnote>
  <w:footnote w:type="continuationSeparator" w:id="0">
    <w:p w:rsidR="0010279A" w:rsidRDefault="0010279A" w:rsidP="001B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81"/>
    <w:multiLevelType w:val="hybridMultilevel"/>
    <w:tmpl w:val="83141F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262C33"/>
    <w:multiLevelType w:val="hybridMultilevel"/>
    <w:tmpl w:val="B596A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7288"/>
    <w:multiLevelType w:val="hybridMultilevel"/>
    <w:tmpl w:val="13F60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7791A"/>
    <w:multiLevelType w:val="hybridMultilevel"/>
    <w:tmpl w:val="446C7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45BC5"/>
    <w:multiLevelType w:val="hybridMultilevel"/>
    <w:tmpl w:val="DA50E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50A1E"/>
    <w:multiLevelType w:val="hybridMultilevel"/>
    <w:tmpl w:val="84A6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72F8F"/>
    <w:multiLevelType w:val="hybridMultilevel"/>
    <w:tmpl w:val="94E6A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974D9B"/>
    <w:multiLevelType w:val="hybridMultilevel"/>
    <w:tmpl w:val="F70AC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E2CC9"/>
    <w:multiLevelType w:val="hybridMultilevel"/>
    <w:tmpl w:val="A892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78"/>
    <w:rsid w:val="00094EC8"/>
    <w:rsid w:val="000C00A4"/>
    <w:rsid w:val="0010279A"/>
    <w:rsid w:val="0012346F"/>
    <w:rsid w:val="001543E6"/>
    <w:rsid w:val="001B6FFE"/>
    <w:rsid w:val="001C71AB"/>
    <w:rsid w:val="001E5BBF"/>
    <w:rsid w:val="002269FE"/>
    <w:rsid w:val="002648ED"/>
    <w:rsid w:val="00275DD6"/>
    <w:rsid w:val="00341A2A"/>
    <w:rsid w:val="00356C54"/>
    <w:rsid w:val="00372257"/>
    <w:rsid w:val="00384A7F"/>
    <w:rsid w:val="003915A5"/>
    <w:rsid w:val="003E3734"/>
    <w:rsid w:val="00441DB2"/>
    <w:rsid w:val="00442804"/>
    <w:rsid w:val="004618CD"/>
    <w:rsid w:val="0048220D"/>
    <w:rsid w:val="004825BF"/>
    <w:rsid w:val="004A29F5"/>
    <w:rsid w:val="004B04A1"/>
    <w:rsid w:val="004E2250"/>
    <w:rsid w:val="004E28E9"/>
    <w:rsid w:val="00501564"/>
    <w:rsid w:val="00501E02"/>
    <w:rsid w:val="00527BDF"/>
    <w:rsid w:val="00557D51"/>
    <w:rsid w:val="00660E78"/>
    <w:rsid w:val="00662937"/>
    <w:rsid w:val="00663050"/>
    <w:rsid w:val="00663920"/>
    <w:rsid w:val="006C1D18"/>
    <w:rsid w:val="006C6864"/>
    <w:rsid w:val="006E38F4"/>
    <w:rsid w:val="006F3DAF"/>
    <w:rsid w:val="00707ADB"/>
    <w:rsid w:val="00751EA3"/>
    <w:rsid w:val="00793002"/>
    <w:rsid w:val="007A0A4B"/>
    <w:rsid w:val="007E3953"/>
    <w:rsid w:val="007E69B0"/>
    <w:rsid w:val="008324E9"/>
    <w:rsid w:val="00883153"/>
    <w:rsid w:val="00891AB6"/>
    <w:rsid w:val="008D290F"/>
    <w:rsid w:val="00933643"/>
    <w:rsid w:val="009552EA"/>
    <w:rsid w:val="00985EA9"/>
    <w:rsid w:val="009D41CC"/>
    <w:rsid w:val="009F55B7"/>
    <w:rsid w:val="00AA2337"/>
    <w:rsid w:val="00AA3485"/>
    <w:rsid w:val="00AB7EC3"/>
    <w:rsid w:val="00AC7534"/>
    <w:rsid w:val="00AF1590"/>
    <w:rsid w:val="00AF4CBD"/>
    <w:rsid w:val="00B22688"/>
    <w:rsid w:val="00B63293"/>
    <w:rsid w:val="00BB59A6"/>
    <w:rsid w:val="00BC694A"/>
    <w:rsid w:val="00BD63AE"/>
    <w:rsid w:val="00BE3154"/>
    <w:rsid w:val="00C53901"/>
    <w:rsid w:val="00CA1C92"/>
    <w:rsid w:val="00CC2D10"/>
    <w:rsid w:val="00DA38E4"/>
    <w:rsid w:val="00EA4866"/>
    <w:rsid w:val="00EE4F21"/>
    <w:rsid w:val="00F024BD"/>
    <w:rsid w:val="00F211BB"/>
    <w:rsid w:val="00F4522A"/>
    <w:rsid w:val="00F57073"/>
    <w:rsid w:val="00F771CA"/>
    <w:rsid w:val="00F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B0"/>
  </w:style>
  <w:style w:type="paragraph" w:styleId="2">
    <w:name w:val="heading 2"/>
    <w:basedOn w:val="a"/>
    <w:link w:val="20"/>
    <w:uiPriority w:val="9"/>
    <w:qFormat/>
    <w:rsid w:val="00AA2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4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FFE"/>
  </w:style>
  <w:style w:type="paragraph" w:styleId="a7">
    <w:name w:val="footer"/>
    <w:basedOn w:val="a"/>
    <w:link w:val="a8"/>
    <w:uiPriority w:val="99"/>
    <w:unhideWhenUsed/>
    <w:rsid w:val="001B6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FFE"/>
  </w:style>
  <w:style w:type="paragraph" w:styleId="a9">
    <w:name w:val="Balloon Text"/>
    <w:basedOn w:val="a"/>
    <w:link w:val="aa"/>
    <w:uiPriority w:val="99"/>
    <w:semiHidden/>
    <w:unhideWhenUsed/>
    <w:rsid w:val="009F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55B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6305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6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2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7%D0%B2%D0%B0" TargetMode="External"/><Relationship Id="rId13" Type="http://schemas.openxmlformats.org/officeDocument/2006/relationships/hyperlink" Target="https://ru.wikipedia.org/wiki/%D0%92%D1%8B%D0%B2%D0%B5%D1%82%D1%80%D0%B8%D0%B2%D0%B0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E%D0%BB%D0%BE%D0%BD%D1%86%D1%8B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0%D0%B8%D0%B4%D0%BD%D1%8B%D0%B9_%D0%BA%D0%BB%D0%B8%D0%BC%D0%B0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0%BB%D0%BE%D0%BD%D1%87%D0%B0%D0%BA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5%D0%B3%D1%80%D0%B0%D0%B4%D0%B0%D1%86%D0%B8%D1%8F" TargetMode="External"/><Relationship Id="rId10" Type="http://schemas.openxmlformats.org/officeDocument/2006/relationships/hyperlink" Target="https://ru.wikipedia.org/wiki/%D0%9A%D0%B0%D1%88%D1%82%D0%B0%D0%BD%D0%BE%D0%B2%D1%8B%D0%B5_%D0%BF%D0%BE%D1%87%D0%B2%D1%8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5%D1%80%D0%BD%D0%BE%D0%B7%D1%91%D0%BC%D1%8B" TargetMode="External"/><Relationship Id="rId14" Type="http://schemas.openxmlformats.org/officeDocument/2006/relationships/hyperlink" Target="https://ru.wikipedia.org/wiki/%D0%A4%D0%B8%D1%82%D0%BE%D1%86%D0%B5%D0%BD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C206-8157-4BA9-845C-060F1665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Айшуакова Зарипа</dc:creator>
  <cp:lastModifiedBy>555</cp:lastModifiedBy>
  <cp:revision>5</cp:revision>
  <cp:lastPrinted>2021-01-27T07:17:00Z</cp:lastPrinted>
  <dcterms:created xsi:type="dcterms:W3CDTF">2021-01-27T07:07:00Z</dcterms:created>
  <dcterms:modified xsi:type="dcterms:W3CDTF">2021-01-31T09:11:00Z</dcterms:modified>
</cp:coreProperties>
</file>