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170C7" w14:textId="502D0370" w:rsidR="00056813" w:rsidRDefault="00E379AF" w:rsidP="00056813">
      <w:pPr>
        <w:spacing w:before="100" w:beforeAutospacing="1" w:after="100" w:afterAutospacing="1"/>
        <w:jc w:val="center"/>
        <w:rPr>
          <w:rFonts w:ascii="Times New Roman" w:eastAsia="Times New Roman" w:hAnsi="Times New Roman" w:cs="Times New Roman"/>
          <w:b/>
          <w:bCs/>
          <w:color w:val="000000"/>
          <w:sz w:val="30"/>
          <w:szCs w:val="30"/>
        </w:rPr>
      </w:pPr>
      <w:r>
        <w:rPr>
          <w:noProof/>
        </w:rPr>
        <w:drawing>
          <wp:anchor distT="0" distB="0" distL="114300" distR="114300" simplePos="0" relativeHeight="251659264" behindDoc="0" locked="0" layoutInCell="1" allowOverlap="1" wp14:anchorId="62D7305C" wp14:editId="00106A17">
            <wp:simplePos x="0" y="0"/>
            <wp:positionH relativeFrom="column">
              <wp:posOffset>602615</wp:posOffset>
            </wp:positionH>
            <wp:positionV relativeFrom="paragraph">
              <wp:posOffset>0</wp:posOffset>
            </wp:positionV>
            <wp:extent cx="4755515" cy="758190"/>
            <wp:effectExtent l="0" t="0" r="0" b="381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55515" cy="758190"/>
                    </a:xfrm>
                    <a:prstGeom prst="rect">
                      <a:avLst/>
                    </a:prstGeom>
                  </pic:spPr>
                </pic:pic>
              </a:graphicData>
            </a:graphic>
            <wp14:sizeRelH relativeFrom="margin">
              <wp14:pctWidth>0</wp14:pctWidth>
            </wp14:sizeRelH>
            <wp14:sizeRelV relativeFrom="margin">
              <wp14:pctHeight>0</wp14:pctHeight>
            </wp14:sizeRelV>
          </wp:anchor>
        </w:drawing>
      </w:r>
    </w:p>
    <w:p w14:paraId="1DE3F4B4" w14:textId="4E4BE214" w:rsidR="007835CF" w:rsidRPr="00056813" w:rsidRDefault="007835CF" w:rsidP="00056813">
      <w:pPr>
        <w:spacing w:before="100" w:beforeAutospacing="1" w:after="100" w:afterAutospacing="1"/>
        <w:jc w:val="center"/>
        <w:rPr>
          <w:rFonts w:ascii="Times New Roman" w:eastAsia="Times New Roman" w:hAnsi="Times New Roman" w:cs="Times New Roman"/>
          <w:b/>
          <w:bCs/>
          <w:color w:val="000000"/>
          <w:sz w:val="30"/>
          <w:szCs w:val="30"/>
        </w:rPr>
      </w:pPr>
      <w:r w:rsidRPr="00884360">
        <w:rPr>
          <w:rFonts w:ascii="Times New Roman" w:eastAsia="Times New Roman" w:hAnsi="Times New Roman" w:cs="Times New Roman"/>
          <w:b/>
          <w:bCs/>
          <w:color w:val="000000"/>
          <w:sz w:val="30"/>
          <w:szCs w:val="30"/>
        </w:rPr>
        <w:t>Бірінші дәрежелі теңдеулер мен олардың шешу жолдары.</w:t>
      </w:r>
    </w:p>
    <w:p w14:paraId="3780D3CA" w14:textId="00BAEB5D" w:rsidR="008C6C13" w:rsidRPr="008C6C13" w:rsidRDefault="00063C1A" w:rsidP="00063C1A">
      <w:pPr>
        <w:spacing w:before="100" w:beforeAutospacing="1" w:after="100" w:afterAutospacing="1"/>
        <w:jc w:val="center"/>
        <w:rPr>
          <w:rFonts w:ascii="Times New Roman" w:hAnsi="Times New Roman" w:cs="Times New Roman"/>
          <w:color w:val="000000"/>
          <w:kern w:val="0"/>
          <w:sz w:val="24"/>
          <w:szCs w:val="24"/>
          <w:lang w:val="kk-KZ"/>
          <w14:ligatures w14:val="none"/>
        </w:rPr>
      </w:pPr>
      <w:r w:rsidRPr="00884360">
        <w:rPr>
          <w:rFonts w:ascii="Times New Roman" w:hAnsi="Times New Roman" w:cs="Times New Roman"/>
          <w:b/>
          <w:bCs/>
          <w:color w:val="000000"/>
          <w:kern w:val="0"/>
          <w:sz w:val="24"/>
          <w:szCs w:val="24"/>
          <w:lang w:val="kk-KZ"/>
          <w14:ligatures w14:val="none"/>
        </w:rPr>
        <w:t>Аннотация</w:t>
      </w:r>
    </w:p>
    <w:p w14:paraId="17592E50" w14:textId="77777777" w:rsidR="00063C1A" w:rsidRPr="00884360" w:rsidRDefault="008C6C13" w:rsidP="005630F0">
      <w:pPr>
        <w:spacing w:before="100" w:beforeAutospacing="1" w:after="100" w:afterAutospacing="1"/>
        <w:jc w:val="both"/>
        <w:rPr>
          <w:rFonts w:ascii="Times New Roman" w:hAnsi="Times New Roman" w:cs="Times New Roman"/>
          <w:color w:val="000000"/>
          <w:kern w:val="0"/>
          <w:sz w:val="28"/>
          <w:szCs w:val="28"/>
          <w14:ligatures w14:val="none"/>
        </w:rPr>
      </w:pPr>
      <w:r w:rsidRPr="008C6C13">
        <w:rPr>
          <w:rFonts w:ascii="Times New Roman" w:hAnsi="Times New Roman" w:cs="Times New Roman"/>
          <w:color w:val="000000"/>
          <w:kern w:val="0"/>
          <w:sz w:val="28"/>
          <w:szCs w:val="28"/>
          <w14:ligatures w14:val="none"/>
        </w:rPr>
        <w:t>Алгебра — математиканың ең қызықты және маңызды салаларының бірі. Оның ішінде бірінші дәрежелі теңдеулер, яғни айнымалылары бірінші дәрежеде болатын теңдеулер, кеңінен қолданылады. Олар көптеген ғылым салаларында, инженерияда, экономикада, және күнделікті өмірде шешім қабылдау үшін қажет. Бұл мақалада бірінші дәрежелі теңдеулердің анықтамасы, олардың түрлері, шешу әдістері, қолдану салалары, мысалдары мен практикалық қолданылуы туралы толық талқылау жүргізіледі.</w:t>
      </w:r>
    </w:p>
    <w:p w14:paraId="79C572BA" w14:textId="2AA50262" w:rsidR="008C6C13" w:rsidRPr="008C6C13" w:rsidRDefault="008C6C13" w:rsidP="005630F0">
      <w:pPr>
        <w:spacing w:before="100" w:beforeAutospacing="1" w:after="100" w:afterAutospacing="1"/>
        <w:jc w:val="both"/>
        <w:rPr>
          <w:rFonts w:ascii="Times New Roman" w:hAnsi="Times New Roman" w:cs="Times New Roman"/>
          <w:color w:val="000000"/>
          <w:kern w:val="0"/>
          <w:sz w:val="28"/>
          <w:szCs w:val="28"/>
          <w14:ligatures w14:val="none"/>
        </w:rPr>
      </w:pPr>
      <w:r w:rsidRPr="008C6C13">
        <w:rPr>
          <w:rFonts w:ascii="Times New Roman" w:eastAsia="Times New Roman" w:hAnsi="Times New Roman" w:cs="Times New Roman"/>
          <w:b/>
          <w:bCs/>
          <w:color w:val="000000"/>
          <w:kern w:val="0"/>
          <w:sz w:val="28"/>
          <w:szCs w:val="28"/>
          <w14:ligatures w14:val="none"/>
        </w:rPr>
        <w:t>Бірінші Дәрежелі Теңдеулердің Анықтамасы</w:t>
      </w:r>
    </w:p>
    <w:p w14:paraId="26CF36BE" w14:textId="77777777" w:rsidR="008C6C13" w:rsidRPr="008C6C13" w:rsidRDefault="008C6C13" w:rsidP="005630F0">
      <w:pPr>
        <w:spacing w:before="100" w:beforeAutospacing="1" w:after="100" w:afterAutospacing="1"/>
        <w:jc w:val="both"/>
        <w:rPr>
          <w:rFonts w:ascii="Times New Roman" w:hAnsi="Times New Roman" w:cs="Times New Roman"/>
          <w:color w:val="000000"/>
          <w:kern w:val="0"/>
          <w:sz w:val="28"/>
          <w:szCs w:val="28"/>
          <w14:ligatures w14:val="none"/>
        </w:rPr>
      </w:pPr>
      <w:r w:rsidRPr="008C6C13">
        <w:rPr>
          <w:rFonts w:ascii="Times New Roman" w:hAnsi="Times New Roman" w:cs="Times New Roman"/>
          <w:color w:val="000000"/>
          <w:kern w:val="0"/>
          <w:sz w:val="28"/>
          <w:szCs w:val="28"/>
          <w14:ligatures w14:val="none"/>
        </w:rPr>
        <w:t>Бірінші дәрежелі теңдеу — бұл теңдеудегі айнымалылардың дәрежесі 1-ге тең болатын теңдеу. Мысалы, теңдеу ax+b=0ax+b=0 түрінде болады, мұндағы aa және bb — константалар, xx — айнымалы. Бірінші дәрежелі теңдеулердің шешімі нақты сандар болады, ал егер a≠0a=0 болса, xx-тің бір ғана шешімі болады.</w:t>
      </w:r>
    </w:p>
    <w:p w14:paraId="7673E386" w14:textId="77777777" w:rsidR="008C6C13" w:rsidRPr="008C6C13" w:rsidRDefault="008C6C13" w:rsidP="005630F0">
      <w:pPr>
        <w:spacing w:before="100" w:beforeAutospacing="1" w:after="100" w:afterAutospacing="1"/>
        <w:jc w:val="both"/>
        <w:outlineLvl w:val="2"/>
        <w:rPr>
          <w:rFonts w:ascii="Times New Roman" w:eastAsia="Times New Roman" w:hAnsi="Times New Roman" w:cs="Times New Roman"/>
          <w:b/>
          <w:bCs/>
          <w:color w:val="000000"/>
          <w:kern w:val="0"/>
          <w:sz w:val="28"/>
          <w:szCs w:val="28"/>
          <w14:ligatures w14:val="none"/>
        </w:rPr>
      </w:pPr>
      <w:r w:rsidRPr="008C6C13">
        <w:rPr>
          <w:rFonts w:ascii="Times New Roman" w:eastAsia="Times New Roman" w:hAnsi="Times New Roman" w:cs="Times New Roman"/>
          <w:b/>
          <w:bCs/>
          <w:color w:val="000000"/>
          <w:kern w:val="0"/>
          <w:sz w:val="28"/>
          <w:szCs w:val="28"/>
          <w14:ligatures w14:val="none"/>
        </w:rPr>
        <w:t>Бірінші Дәрежелі Теңдеулердің Түрлері</w:t>
      </w:r>
    </w:p>
    <w:p w14:paraId="56EC76FA" w14:textId="77777777" w:rsidR="008C6C13" w:rsidRPr="008C6C13" w:rsidRDefault="008C6C13" w:rsidP="005630F0">
      <w:pPr>
        <w:spacing w:before="100" w:beforeAutospacing="1" w:after="100" w:afterAutospacing="1"/>
        <w:jc w:val="both"/>
        <w:rPr>
          <w:rFonts w:ascii="Times New Roman" w:hAnsi="Times New Roman" w:cs="Times New Roman"/>
          <w:color w:val="000000"/>
          <w:kern w:val="0"/>
          <w:sz w:val="28"/>
          <w:szCs w:val="28"/>
          <w14:ligatures w14:val="none"/>
        </w:rPr>
      </w:pPr>
      <w:r w:rsidRPr="008C6C13">
        <w:rPr>
          <w:rFonts w:ascii="Times New Roman" w:hAnsi="Times New Roman" w:cs="Times New Roman"/>
          <w:color w:val="000000"/>
          <w:kern w:val="0"/>
          <w:sz w:val="28"/>
          <w:szCs w:val="28"/>
          <w14:ligatures w14:val="none"/>
        </w:rPr>
        <w:t>Бірінші дәрежелі теңдеулердің бірнеше түрлері бар:</w:t>
      </w:r>
    </w:p>
    <w:p w14:paraId="489D32DB" w14:textId="77777777" w:rsidR="008C6C13" w:rsidRPr="008C6C13" w:rsidRDefault="008C6C13" w:rsidP="005630F0">
      <w:pPr>
        <w:numPr>
          <w:ilvl w:val="0"/>
          <w:numId w:val="1"/>
        </w:numPr>
        <w:spacing w:before="100" w:beforeAutospacing="1" w:after="100" w:afterAutospacing="1"/>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b/>
          <w:bCs/>
          <w:color w:val="000000"/>
          <w:kern w:val="0"/>
          <w:sz w:val="28"/>
          <w:szCs w:val="28"/>
          <w14:ligatures w14:val="none"/>
        </w:rPr>
        <w:t>Стандартты түрі</w:t>
      </w:r>
      <w:r w:rsidRPr="008C6C13">
        <w:rPr>
          <w:rFonts w:ascii="Times New Roman" w:eastAsia="Times New Roman" w:hAnsi="Times New Roman" w:cs="Times New Roman"/>
          <w:color w:val="000000"/>
          <w:kern w:val="0"/>
          <w:sz w:val="28"/>
          <w:szCs w:val="28"/>
          <w14:ligatures w14:val="none"/>
        </w:rPr>
        <w:t>: ax+b=cax+b=c</w:t>
      </w:r>
    </w:p>
    <w:p w14:paraId="51B4D3D3" w14:textId="77777777" w:rsidR="008C6C13" w:rsidRPr="008C6C13" w:rsidRDefault="008C6C13" w:rsidP="005630F0">
      <w:pPr>
        <w:numPr>
          <w:ilvl w:val="0"/>
          <w:numId w:val="1"/>
        </w:numPr>
        <w:spacing w:before="100" w:beforeAutospacing="1" w:after="100" w:afterAutospacing="1"/>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b/>
          <w:bCs/>
          <w:color w:val="000000"/>
          <w:kern w:val="0"/>
          <w:sz w:val="28"/>
          <w:szCs w:val="28"/>
          <w14:ligatures w14:val="none"/>
        </w:rPr>
        <w:t>Теңдеудің теңестіру түрі</w:t>
      </w:r>
      <w:r w:rsidRPr="008C6C13">
        <w:rPr>
          <w:rFonts w:ascii="Times New Roman" w:eastAsia="Times New Roman" w:hAnsi="Times New Roman" w:cs="Times New Roman"/>
          <w:color w:val="000000"/>
          <w:kern w:val="0"/>
          <w:sz w:val="28"/>
          <w:szCs w:val="28"/>
          <w14:ligatures w14:val="none"/>
        </w:rPr>
        <w:t>: ax+b=0ax+b=0</w:t>
      </w:r>
    </w:p>
    <w:p w14:paraId="212F1E72" w14:textId="77777777" w:rsidR="008C6C13" w:rsidRPr="008C6C13" w:rsidRDefault="008C6C13" w:rsidP="005630F0">
      <w:pPr>
        <w:numPr>
          <w:ilvl w:val="0"/>
          <w:numId w:val="1"/>
        </w:numPr>
        <w:spacing w:before="100" w:beforeAutospacing="1" w:after="100" w:afterAutospacing="1"/>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b/>
          <w:bCs/>
          <w:color w:val="000000"/>
          <w:kern w:val="0"/>
          <w:sz w:val="28"/>
          <w:szCs w:val="28"/>
          <w14:ligatures w14:val="none"/>
        </w:rPr>
        <w:t>Күрделі теңдеулер</w:t>
      </w:r>
      <w:r w:rsidRPr="008C6C13">
        <w:rPr>
          <w:rFonts w:ascii="Times New Roman" w:eastAsia="Times New Roman" w:hAnsi="Times New Roman" w:cs="Times New Roman"/>
          <w:color w:val="000000"/>
          <w:kern w:val="0"/>
          <w:sz w:val="28"/>
          <w:szCs w:val="28"/>
          <w14:ligatures w14:val="none"/>
        </w:rPr>
        <w:t>: Бірнеше айнымалылардан тұратын теңдеулер, мысалы, 2x+3y=62x+3y=6.</w:t>
      </w:r>
    </w:p>
    <w:p w14:paraId="27AFB842" w14:textId="77777777" w:rsidR="008C6C13" w:rsidRPr="008C6C13" w:rsidRDefault="008C6C13" w:rsidP="005630F0">
      <w:pPr>
        <w:numPr>
          <w:ilvl w:val="0"/>
          <w:numId w:val="1"/>
        </w:numPr>
        <w:spacing w:before="100" w:beforeAutospacing="1" w:after="100" w:afterAutospacing="1"/>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b/>
          <w:bCs/>
          <w:color w:val="000000"/>
          <w:kern w:val="0"/>
          <w:sz w:val="28"/>
          <w:szCs w:val="28"/>
          <w14:ligatures w14:val="none"/>
        </w:rPr>
        <w:t>Теңдеулердің жүйесі</w:t>
      </w:r>
      <w:r w:rsidRPr="008C6C13">
        <w:rPr>
          <w:rFonts w:ascii="Times New Roman" w:eastAsia="Times New Roman" w:hAnsi="Times New Roman" w:cs="Times New Roman"/>
          <w:color w:val="000000"/>
          <w:kern w:val="0"/>
          <w:sz w:val="28"/>
          <w:szCs w:val="28"/>
          <w14:ligatures w14:val="none"/>
        </w:rPr>
        <w:t>: Бірнеше бірінші дәрежелі теңдеулер, мысалы, {2x+y=10x−y=2{2x+y=10x−y=2​.</w:t>
      </w:r>
    </w:p>
    <w:p w14:paraId="1B3C8256" w14:textId="77777777" w:rsidR="008C6C13" w:rsidRPr="008C6C13" w:rsidRDefault="008C6C13" w:rsidP="005630F0">
      <w:pPr>
        <w:spacing w:before="100" w:beforeAutospacing="1" w:after="100" w:afterAutospacing="1"/>
        <w:jc w:val="both"/>
        <w:outlineLvl w:val="2"/>
        <w:rPr>
          <w:rFonts w:ascii="Times New Roman" w:eastAsia="Times New Roman" w:hAnsi="Times New Roman" w:cs="Times New Roman"/>
          <w:b/>
          <w:bCs/>
          <w:color w:val="000000"/>
          <w:kern w:val="0"/>
          <w:sz w:val="28"/>
          <w:szCs w:val="28"/>
          <w14:ligatures w14:val="none"/>
        </w:rPr>
      </w:pPr>
      <w:r w:rsidRPr="008C6C13">
        <w:rPr>
          <w:rFonts w:ascii="Times New Roman" w:eastAsia="Times New Roman" w:hAnsi="Times New Roman" w:cs="Times New Roman"/>
          <w:b/>
          <w:bCs/>
          <w:color w:val="000000"/>
          <w:kern w:val="0"/>
          <w:sz w:val="28"/>
          <w:szCs w:val="28"/>
          <w14:ligatures w14:val="none"/>
        </w:rPr>
        <w:t>Шешу Әдістері</w:t>
      </w:r>
    </w:p>
    <w:p w14:paraId="7B60E638" w14:textId="77777777" w:rsidR="008C6C13" w:rsidRPr="008C6C13" w:rsidRDefault="008C6C13" w:rsidP="005630F0">
      <w:pPr>
        <w:spacing w:before="100" w:beforeAutospacing="1" w:after="100" w:afterAutospacing="1"/>
        <w:jc w:val="both"/>
        <w:rPr>
          <w:rFonts w:ascii="Times New Roman" w:hAnsi="Times New Roman" w:cs="Times New Roman"/>
          <w:color w:val="000000"/>
          <w:kern w:val="0"/>
          <w:sz w:val="28"/>
          <w:szCs w:val="28"/>
          <w14:ligatures w14:val="none"/>
        </w:rPr>
      </w:pPr>
      <w:r w:rsidRPr="008C6C13">
        <w:rPr>
          <w:rFonts w:ascii="Times New Roman" w:hAnsi="Times New Roman" w:cs="Times New Roman"/>
          <w:color w:val="000000"/>
          <w:kern w:val="0"/>
          <w:sz w:val="28"/>
          <w:szCs w:val="28"/>
          <w14:ligatures w14:val="none"/>
        </w:rPr>
        <w:t>Бірінші дәрежелі теңдеулерді шешу үшін бірнеше әдістер қолданылады. Төменде ең жиі кездесетін әдістер қарастырылады.</w:t>
      </w:r>
    </w:p>
    <w:p w14:paraId="4F6CEF66" w14:textId="77777777" w:rsidR="008C6C13" w:rsidRPr="008C6C13" w:rsidRDefault="008C6C13" w:rsidP="005630F0">
      <w:pPr>
        <w:spacing w:before="100" w:beforeAutospacing="1" w:after="100" w:afterAutospacing="1"/>
        <w:jc w:val="both"/>
        <w:outlineLvl w:val="3"/>
        <w:rPr>
          <w:rFonts w:ascii="Times New Roman" w:eastAsia="Times New Roman" w:hAnsi="Times New Roman" w:cs="Times New Roman"/>
          <w:b/>
          <w:bCs/>
          <w:color w:val="000000"/>
          <w:kern w:val="0"/>
          <w:sz w:val="28"/>
          <w:szCs w:val="28"/>
          <w14:ligatures w14:val="none"/>
        </w:rPr>
      </w:pPr>
      <w:r w:rsidRPr="008C6C13">
        <w:rPr>
          <w:rFonts w:ascii="Times New Roman" w:eastAsia="Times New Roman" w:hAnsi="Times New Roman" w:cs="Times New Roman"/>
          <w:b/>
          <w:bCs/>
          <w:color w:val="000000"/>
          <w:kern w:val="0"/>
          <w:sz w:val="28"/>
          <w:szCs w:val="28"/>
          <w14:ligatures w14:val="none"/>
        </w:rPr>
        <w:t>1. Теңдеуді Түрлендіру Әдісі</w:t>
      </w:r>
    </w:p>
    <w:p w14:paraId="2128FC0A" w14:textId="77777777" w:rsidR="008C6C13" w:rsidRPr="008C6C13" w:rsidRDefault="008C6C13" w:rsidP="005630F0">
      <w:pPr>
        <w:spacing w:before="100" w:beforeAutospacing="1" w:after="100" w:afterAutospacing="1"/>
        <w:jc w:val="both"/>
        <w:rPr>
          <w:rFonts w:ascii="Times New Roman" w:hAnsi="Times New Roman" w:cs="Times New Roman"/>
          <w:color w:val="000000"/>
          <w:kern w:val="0"/>
          <w:sz w:val="28"/>
          <w:szCs w:val="28"/>
          <w14:ligatures w14:val="none"/>
        </w:rPr>
      </w:pPr>
      <w:r w:rsidRPr="008C6C13">
        <w:rPr>
          <w:rFonts w:ascii="Times New Roman" w:hAnsi="Times New Roman" w:cs="Times New Roman"/>
          <w:color w:val="000000"/>
          <w:kern w:val="0"/>
          <w:sz w:val="28"/>
          <w:szCs w:val="28"/>
          <w14:ligatures w14:val="none"/>
        </w:rPr>
        <w:lastRenderedPageBreak/>
        <w:t>Бірінші дәрежелі теңдеуді шешудің классикалық әдісі — теңдеуді қайта құру. Мысалы, 3x+4=103x+4=10теңдеуін шешу үшін:</w:t>
      </w:r>
    </w:p>
    <w:p w14:paraId="3C59D942" w14:textId="77777777" w:rsidR="008C6C13" w:rsidRPr="008C6C13" w:rsidRDefault="008C6C13" w:rsidP="005630F0">
      <w:pPr>
        <w:numPr>
          <w:ilvl w:val="0"/>
          <w:numId w:val="2"/>
        </w:numPr>
        <w:spacing w:before="100" w:beforeAutospacing="1" w:after="100" w:afterAutospacing="1"/>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color w:val="000000"/>
          <w:kern w:val="0"/>
          <w:sz w:val="28"/>
          <w:szCs w:val="28"/>
          <w14:ligatures w14:val="none"/>
        </w:rPr>
        <w:t>4-ті шегереміз:</w:t>
      </w:r>
    </w:p>
    <w:p w14:paraId="5DF099B5" w14:textId="77777777" w:rsidR="008C6C13" w:rsidRPr="008C6C13" w:rsidRDefault="008C6C13" w:rsidP="005630F0">
      <w:pPr>
        <w:jc w:val="both"/>
        <w:rPr>
          <w:rFonts w:ascii="Times New Roman" w:eastAsia="Times New Roman" w:hAnsi="Times New Roman" w:cs="Times New Roman"/>
          <w:kern w:val="0"/>
          <w:sz w:val="28"/>
          <w:szCs w:val="28"/>
          <w14:ligatures w14:val="none"/>
        </w:rPr>
      </w:pPr>
      <w:r w:rsidRPr="008C6C13">
        <w:rPr>
          <w:rFonts w:ascii="Times New Roman" w:eastAsia="Times New Roman" w:hAnsi="Times New Roman" w:cs="Times New Roman"/>
          <w:color w:val="000000"/>
          <w:kern w:val="0"/>
          <w:sz w:val="28"/>
          <w:szCs w:val="28"/>
          <w14:ligatures w14:val="none"/>
        </w:rPr>
        <w:t>3x=10−4  </w:t>
      </w:r>
      <w:r w:rsidRPr="008C6C13">
        <w:rPr>
          <w:rFonts w:ascii="Cambria Math" w:eastAsia="Times New Roman" w:hAnsi="Cambria Math" w:cs="Cambria Math"/>
          <w:color w:val="000000"/>
          <w:kern w:val="0"/>
          <w:sz w:val="28"/>
          <w:szCs w:val="28"/>
          <w14:ligatures w14:val="none"/>
        </w:rPr>
        <w:t>⟹</w:t>
      </w:r>
      <w:r w:rsidRPr="008C6C13">
        <w:rPr>
          <w:rFonts w:ascii="Times New Roman" w:eastAsia="Times New Roman" w:hAnsi="Times New Roman" w:cs="Times New Roman"/>
          <w:color w:val="000000"/>
          <w:kern w:val="0"/>
          <w:sz w:val="28"/>
          <w:szCs w:val="28"/>
          <w14:ligatures w14:val="none"/>
        </w:rPr>
        <w:t>  3x=63x=10−4</w:t>
      </w:r>
      <w:r w:rsidRPr="008C6C13">
        <w:rPr>
          <w:rFonts w:ascii="Cambria Math" w:eastAsia="Times New Roman" w:hAnsi="Cambria Math" w:cs="Cambria Math"/>
          <w:color w:val="000000"/>
          <w:kern w:val="0"/>
          <w:sz w:val="28"/>
          <w:szCs w:val="28"/>
          <w14:ligatures w14:val="none"/>
        </w:rPr>
        <w:t>⟹</w:t>
      </w:r>
      <w:r w:rsidRPr="008C6C13">
        <w:rPr>
          <w:rFonts w:ascii="Times New Roman" w:eastAsia="Times New Roman" w:hAnsi="Times New Roman" w:cs="Times New Roman"/>
          <w:color w:val="000000"/>
          <w:kern w:val="0"/>
          <w:sz w:val="28"/>
          <w:szCs w:val="28"/>
          <w14:ligatures w14:val="none"/>
        </w:rPr>
        <w:t>3x=6</w:t>
      </w:r>
    </w:p>
    <w:p w14:paraId="7245A1B2" w14:textId="77777777" w:rsidR="008C6C13" w:rsidRPr="008C6C13" w:rsidRDefault="008C6C13" w:rsidP="005630F0">
      <w:pPr>
        <w:numPr>
          <w:ilvl w:val="0"/>
          <w:numId w:val="3"/>
        </w:numPr>
        <w:spacing w:before="100" w:beforeAutospacing="1" w:after="100" w:afterAutospacing="1"/>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color w:val="000000"/>
          <w:kern w:val="0"/>
          <w:sz w:val="28"/>
          <w:szCs w:val="28"/>
          <w14:ligatures w14:val="none"/>
        </w:rPr>
        <w:t>Содан кейін 3-ке бөлеміз:</w:t>
      </w:r>
    </w:p>
    <w:p w14:paraId="74592DE9" w14:textId="77777777" w:rsidR="008C6C13" w:rsidRPr="008C6C13" w:rsidRDefault="008C6C13" w:rsidP="005630F0">
      <w:pPr>
        <w:jc w:val="both"/>
        <w:rPr>
          <w:rFonts w:ascii="Times New Roman" w:eastAsia="Times New Roman" w:hAnsi="Times New Roman" w:cs="Times New Roman"/>
          <w:kern w:val="0"/>
          <w:sz w:val="28"/>
          <w:szCs w:val="28"/>
          <w14:ligatures w14:val="none"/>
        </w:rPr>
      </w:pPr>
      <w:r w:rsidRPr="008C6C13">
        <w:rPr>
          <w:rFonts w:ascii="Times New Roman" w:eastAsia="Times New Roman" w:hAnsi="Times New Roman" w:cs="Times New Roman"/>
          <w:color w:val="000000"/>
          <w:kern w:val="0"/>
          <w:sz w:val="28"/>
          <w:szCs w:val="28"/>
          <w14:ligatures w14:val="none"/>
        </w:rPr>
        <w:t>x=63=2x=36​=2</w:t>
      </w:r>
    </w:p>
    <w:p w14:paraId="1C43346A" w14:textId="77777777" w:rsidR="008C6C13" w:rsidRPr="008C6C13" w:rsidRDefault="008C6C13" w:rsidP="005630F0">
      <w:pPr>
        <w:spacing w:before="100" w:beforeAutospacing="1" w:after="100" w:afterAutospacing="1"/>
        <w:jc w:val="both"/>
        <w:outlineLvl w:val="3"/>
        <w:rPr>
          <w:rFonts w:ascii="Times New Roman" w:eastAsia="Times New Roman" w:hAnsi="Times New Roman" w:cs="Times New Roman"/>
          <w:b/>
          <w:bCs/>
          <w:color w:val="000000"/>
          <w:kern w:val="0"/>
          <w:sz w:val="28"/>
          <w:szCs w:val="28"/>
          <w14:ligatures w14:val="none"/>
        </w:rPr>
      </w:pPr>
      <w:r w:rsidRPr="008C6C13">
        <w:rPr>
          <w:rFonts w:ascii="Times New Roman" w:eastAsia="Times New Roman" w:hAnsi="Times New Roman" w:cs="Times New Roman"/>
          <w:b/>
          <w:bCs/>
          <w:color w:val="000000"/>
          <w:kern w:val="0"/>
          <w:sz w:val="28"/>
          <w:szCs w:val="28"/>
          <w14:ligatures w14:val="none"/>
        </w:rPr>
        <w:t>2. Графикалық Әдіс</w:t>
      </w:r>
    </w:p>
    <w:p w14:paraId="593E8838" w14:textId="77777777" w:rsidR="008C6C13" w:rsidRPr="008C6C13" w:rsidRDefault="008C6C13" w:rsidP="005630F0">
      <w:pPr>
        <w:spacing w:before="100" w:beforeAutospacing="1" w:after="100" w:afterAutospacing="1"/>
        <w:jc w:val="both"/>
        <w:rPr>
          <w:rFonts w:ascii="Times New Roman" w:hAnsi="Times New Roman" w:cs="Times New Roman"/>
          <w:color w:val="000000"/>
          <w:kern w:val="0"/>
          <w:sz w:val="28"/>
          <w:szCs w:val="28"/>
          <w14:ligatures w14:val="none"/>
        </w:rPr>
      </w:pPr>
      <w:r w:rsidRPr="008C6C13">
        <w:rPr>
          <w:rFonts w:ascii="Times New Roman" w:hAnsi="Times New Roman" w:cs="Times New Roman"/>
          <w:color w:val="000000"/>
          <w:kern w:val="0"/>
          <w:sz w:val="28"/>
          <w:szCs w:val="28"/>
          <w14:ligatures w14:val="none"/>
        </w:rPr>
        <w:t>Графикалық әдіс теңдеуді график түрінде көрсетуге негізделген. Мысалы, y=2x+4y=2x+4 теңдеуі үшін графикті салған кезде, y=0y=0 сызығын қиып өтетін нүкте xx-тің шешімін көрсетеді.</w:t>
      </w:r>
    </w:p>
    <w:p w14:paraId="102D05D3" w14:textId="77777777" w:rsidR="00FC1047" w:rsidRPr="00884360" w:rsidRDefault="00FC1047" w:rsidP="005630F0">
      <w:pPr>
        <w:spacing w:before="100" w:beforeAutospacing="1" w:after="100" w:afterAutospacing="1"/>
        <w:jc w:val="both"/>
        <w:outlineLvl w:val="3"/>
        <w:rPr>
          <w:rFonts w:ascii="Times New Roman" w:eastAsia="Times New Roman" w:hAnsi="Times New Roman" w:cs="Times New Roman"/>
          <w:b/>
          <w:bCs/>
          <w:color w:val="000000"/>
          <w:kern w:val="0"/>
          <w:sz w:val="28"/>
          <w:szCs w:val="28"/>
          <w14:ligatures w14:val="none"/>
        </w:rPr>
      </w:pPr>
    </w:p>
    <w:p w14:paraId="380E49EC" w14:textId="77777777" w:rsidR="00FC1047" w:rsidRPr="00884360" w:rsidRDefault="00FC1047" w:rsidP="005630F0">
      <w:pPr>
        <w:spacing w:before="100" w:beforeAutospacing="1" w:after="100" w:afterAutospacing="1"/>
        <w:jc w:val="both"/>
        <w:outlineLvl w:val="3"/>
        <w:rPr>
          <w:rFonts w:ascii="Times New Roman" w:eastAsia="Times New Roman" w:hAnsi="Times New Roman" w:cs="Times New Roman"/>
          <w:b/>
          <w:bCs/>
          <w:color w:val="000000"/>
          <w:kern w:val="0"/>
          <w:sz w:val="28"/>
          <w:szCs w:val="28"/>
          <w14:ligatures w14:val="none"/>
        </w:rPr>
      </w:pPr>
    </w:p>
    <w:p w14:paraId="27FEBB52" w14:textId="77777777" w:rsidR="00FC1047" w:rsidRPr="00884360" w:rsidRDefault="00FC1047" w:rsidP="005630F0">
      <w:pPr>
        <w:spacing w:before="100" w:beforeAutospacing="1" w:after="100" w:afterAutospacing="1"/>
        <w:jc w:val="both"/>
        <w:outlineLvl w:val="3"/>
        <w:rPr>
          <w:rFonts w:ascii="Times New Roman" w:eastAsia="Times New Roman" w:hAnsi="Times New Roman" w:cs="Times New Roman"/>
          <w:b/>
          <w:bCs/>
          <w:color w:val="000000"/>
          <w:kern w:val="0"/>
          <w:sz w:val="28"/>
          <w:szCs w:val="28"/>
          <w14:ligatures w14:val="none"/>
        </w:rPr>
      </w:pPr>
    </w:p>
    <w:p w14:paraId="2774DF99" w14:textId="77777777" w:rsidR="00FC1047" w:rsidRPr="00884360" w:rsidRDefault="00FC1047" w:rsidP="005630F0">
      <w:pPr>
        <w:spacing w:before="100" w:beforeAutospacing="1" w:after="100" w:afterAutospacing="1"/>
        <w:jc w:val="both"/>
        <w:outlineLvl w:val="3"/>
        <w:rPr>
          <w:rFonts w:ascii="Times New Roman" w:eastAsia="Times New Roman" w:hAnsi="Times New Roman" w:cs="Times New Roman"/>
          <w:b/>
          <w:bCs/>
          <w:color w:val="000000"/>
          <w:kern w:val="0"/>
          <w:sz w:val="28"/>
          <w:szCs w:val="28"/>
          <w14:ligatures w14:val="none"/>
        </w:rPr>
      </w:pPr>
    </w:p>
    <w:p w14:paraId="4EFCB1A5" w14:textId="49B2B43E" w:rsidR="008C6C13" w:rsidRPr="008C6C13" w:rsidRDefault="008C6C13" w:rsidP="005630F0">
      <w:pPr>
        <w:spacing w:before="100" w:beforeAutospacing="1" w:after="100" w:afterAutospacing="1"/>
        <w:jc w:val="both"/>
        <w:outlineLvl w:val="3"/>
        <w:rPr>
          <w:rFonts w:ascii="Times New Roman" w:eastAsia="Times New Roman" w:hAnsi="Times New Roman" w:cs="Times New Roman"/>
          <w:b/>
          <w:bCs/>
          <w:color w:val="000000"/>
          <w:kern w:val="0"/>
          <w:sz w:val="28"/>
          <w:szCs w:val="28"/>
          <w14:ligatures w14:val="none"/>
        </w:rPr>
      </w:pPr>
      <w:r w:rsidRPr="008C6C13">
        <w:rPr>
          <w:rFonts w:ascii="Times New Roman" w:eastAsia="Times New Roman" w:hAnsi="Times New Roman" w:cs="Times New Roman"/>
          <w:b/>
          <w:bCs/>
          <w:color w:val="000000"/>
          <w:kern w:val="0"/>
          <w:sz w:val="28"/>
          <w:szCs w:val="28"/>
          <w14:ligatures w14:val="none"/>
        </w:rPr>
        <w:t>3. Кері Орнастыру Әдісі</w:t>
      </w:r>
    </w:p>
    <w:p w14:paraId="4F37F6F5" w14:textId="77777777" w:rsidR="008C6C13" w:rsidRPr="008C6C13" w:rsidRDefault="008C6C13" w:rsidP="005630F0">
      <w:pPr>
        <w:spacing w:before="100" w:beforeAutospacing="1" w:after="100" w:afterAutospacing="1"/>
        <w:jc w:val="both"/>
        <w:rPr>
          <w:rFonts w:ascii="Times New Roman" w:hAnsi="Times New Roman" w:cs="Times New Roman"/>
          <w:color w:val="000000"/>
          <w:kern w:val="0"/>
          <w:sz w:val="28"/>
          <w:szCs w:val="28"/>
          <w14:ligatures w14:val="none"/>
        </w:rPr>
      </w:pPr>
      <w:r w:rsidRPr="008C6C13">
        <w:rPr>
          <w:rFonts w:ascii="Times New Roman" w:hAnsi="Times New Roman" w:cs="Times New Roman"/>
          <w:color w:val="000000"/>
          <w:kern w:val="0"/>
          <w:sz w:val="28"/>
          <w:szCs w:val="28"/>
          <w14:ligatures w14:val="none"/>
        </w:rPr>
        <w:t>Бұл әдіс теңдеуді қайта орнатып, қажетті айнымалыларды тауып алуға негізделеді. Мысалы, 5x−3=75x−3=7теңдеуін шешу:</w:t>
      </w:r>
    </w:p>
    <w:p w14:paraId="310A040D" w14:textId="77777777" w:rsidR="008C6C13" w:rsidRPr="008C6C13" w:rsidRDefault="008C6C13" w:rsidP="005630F0">
      <w:pPr>
        <w:numPr>
          <w:ilvl w:val="0"/>
          <w:numId w:val="4"/>
        </w:numPr>
        <w:spacing w:before="100" w:beforeAutospacing="1" w:after="100" w:afterAutospacing="1"/>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color w:val="000000"/>
          <w:kern w:val="0"/>
          <w:sz w:val="28"/>
          <w:szCs w:val="28"/>
          <w14:ligatures w14:val="none"/>
        </w:rPr>
        <w:t>3-ті қосамыз:</w:t>
      </w:r>
    </w:p>
    <w:p w14:paraId="684A218A" w14:textId="77777777" w:rsidR="008C6C13" w:rsidRPr="008C6C13" w:rsidRDefault="008C6C13" w:rsidP="005630F0">
      <w:pPr>
        <w:jc w:val="both"/>
        <w:rPr>
          <w:rFonts w:ascii="Times New Roman" w:eastAsia="Times New Roman" w:hAnsi="Times New Roman" w:cs="Times New Roman"/>
          <w:kern w:val="0"/>
          <w:sz w:val="28"/>
          <w:szCs w:val="28"/>
          <w14:ligatures w14:val="none"/>
        </w:rPr>
      </w:pPr>
      <w:r w:rsidRPr="008C6C13">
        <w:rPr>
          <w:rFonts w:ascii="Times New Roman" w:eastAsia="Times New Roman" w:hAnsi="Times New Roman" w:cs="Times New Roman"/>
          <w:color w:val="000000"/>
          <w:kern w:val="0"/>
          <w:sz w:val="28"/>
          <w:szCs w:val="28"/>
          <w14:ligatures w14:val="none"/>
        </w:rPr>
        <w:t>5x=7+3  </w:t>
      </w:r>
      <w:r w:rsidRPr="008C6C13">
        <w:rPr>
          <w:rFonts w:ascii="Cambria Math" w:eastAsia="Times New Roman" w:hAnsi="Cambria Math" w:cs="Cambria Math"/>
          <w:color w:val="000000"/>
          <w:kern w:val="0"/>
          <w:sz w:val="28"/>
          <w:szCs w:val="28"/>
          <w14:ligatures w14:val="none"/>
        </w:rPr>
        <w:t>⟹</w:t>
      </w:r>
      <w:r w:rsidRPr="008C6C13">
        <w:rPr>
          <w:rFonts w:ascii="Times New Roman" w:eastAsia="Times New Roman" w:hAnsi="Times New Roman" w:cs="Times New Roman"/>
          <w:color w:val="000000"/>
          <w:kern w:val="0"/>
          <w:sz w:val="28"/>
          <w:szCs w:val="28"/>
          <w14:ligatures w14:val="none"/>
        </w:rPr>
        <w:t>  5x=105x=7+3</w:t>
      </w:r>
      <w:r w:rsidRPr="008C6C13">
        <w:rPr>
          <w:rFonts w:ascii="Cambria Math" w:eastAsia="Times New Roman" w:hAnsi="Cambria Math" w:cs="Cambria Math"/>
          <w:color w:val="000000"/>
          <w:kern w:val="0"/>
          <w:sz w:val="28"/>
          <w:szCs w:val="28"/>
          <w14:ligatures w14:val="none"/>
        </w:rPr>
        <w:t>⟹</w:t>
      </w:r>
      <w:r w:rsidRPr="008C6C13">
        <w:rPr>
          <w:rFonts w:ascii="Times New Roman" w:eastAsia="Times New Roman" w:hAnsi="Times New Roman" w:cs="Times New Roman"/>
          <w:color w:val="000000"/>
          <w:kern w:val="0"/>
          <w:sz w:val="28"/>
          <w:szCs w:val="28"/>
          <w14:ligatures w14:val="none"/>
        </w:rPr>
        <w:t>5x=10</w:t>
      </w:r>
    </w:p>
    <w:p w14:paraId="7EF59B86" w14:textId="77777777" w:rsidR="008C6C13" w:rsidRPr="008C6C13" w:rsidRDefault="008C6C13" w:rsidP="005630F0">
      <w:pPr>
        <w:numPr>
          <w:ilvl w:val="0"/>
          <w:numId w:val="5"/>
        </w:numPr>
        <w:spacing w:before="100" w:beforeAutospacing="1" w:after="100" w:afterAutospacing="1"/>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color w:val="000000"/>
          <w:kern w:val="0"/>
          <w:sz w:val="28"/>
          <w:szCs w:val="28"/>
          <w14:ligatures w14:val="none"/>
        </w:rPr>
        <w:t>5-ке бөлеміз:</w:t>
      </w:r>
    </w:p>
    <w:p w14:paraId="2F5C4F34" w14:textId="77777777" w:rsidR="008C6C13" w:rsidRPr="008C6C13" w:rsidRDefault="008C6C13" w:rsidP="005630F0">
      <w:pPr>
        <w:jc w:val="both"/>
        <w:rPr>
          <w:rFonts w:ascii="Times New Roman" w:eastAsia="Times New Roman" w:hAnsi="Times New Roman" w:cs="Times New Roman"/>
          <w:kern w:val="0"/>
          <w:sz w:val="28"/>
          <w:szCs w:val="28"/>
          <w14:ligatures w14:val="none"/>
        </w:rPr>
      </w:pPr>
      <w:r w:rsidRPr="008C6C13">
        <w:rPr>
          <w:rFonts w:ascii="Times New Roman" w:eastAsia="Times New Roman" w:hAnsi="Times New Roman" w:cs="Times New Roman"/>
          <w:color w:val="000000"/>
          <w:kern w:val="0"/>
          <w:sz w:val="28"/>
          <w:szCs w:val="28"/>
          <w14:ligatures w14:val="none"/>
        </w:rPr>
        <w:t>x=105=2x=510​=2</w:t>
      </w:r>
    </w:p>
    <w:p w14:paraId="03574A8C" w14:textId="77777777" w:rsidR="008C6C13" w:rsidRPr="008C6C13" w:rsidRDefault="008C6C13" w:rsidP="005630F0">
      <w:pPr>
        <w:spacing w:before="100" w:beforeAutospacing="1" w:after="100" w:afterAutospacing="1"/>
        <w:jc w:val="both"/>
        <w:outlineLvl w:val="2"/>
        <w:rPr>
          <w:rFonts w:ascii="Times New Roman" w:eastAsia="Times New Roman" w:hAnsi="Times New Roman" w:cs="Times New Roman"/>
          <w:b/>
          <w:bCs/>
          <w:color w:val="000000"/>
          <w:kern w:val="0"/>
          <w:sz w:val="28"/>
          <w:szCs w:val="28"/>
          <w14:ligatures w14:val="none"/>
        </w:rPr>
      </w:pPr>
      <w:r w:rsidRPr="008C6C13">
        <w:rPr>
          <w:rFonts w:ascii="Times New Roman" w:eastAsia="Times New Roman" w:hAnsi="Times New Roman" w:cs="Times New Roman"/>
          <w:b/>
          <w:bCs/>
          <w:color w:val="000000"/>
          <w:kern w:val="0"/>
          <w:sz w:val="28"/>
          <w:szCs w:val="28"/>
          <w14:ligatures w14:val="none"/>
        </w:rPr>
        <w:t>Мысалдар</w:t>
      </w:r>
    </w:p>
    <w:p w14:paraId="46D3895E" w14:textId="77777777" w:rsidR="008C6C13" w:rsidRPr="008C6C13" w:rsidRDefault="008C6C13" w:rsidP="005630F0">
      <w:pPr>
        <w:spacing w:before="100" w:beforeAutospacing="1" w:after="100" w:afterAutospacing="1"/>
        <w:jc w:val="both"/>
        <w:rPr>
          <w:rFonts w:ascii="Times New Roman" w:hAnsi="Times New Roman" w:cs="Times New Roman"/>
          <w:color w:val="000000"/>
          <w:kern w:val="0"/>
          <w:sz w:val="28"/>
          <w:szCs w:val="28"/>
          <w14:ligatures w14:val="none"/>
        </w:rPr>
      </w:pPr>
      <w:r w:rsidRPr="008C6C13">
        <w:rPr>
          <w:rFonts w:ascii="Times New Roman" w:hAnsi="Times New Roman" w:cs="Times New Roman"/>
          <w:color w:val="000000"/>
          <w:kern w:val="0"/>
          <w:sz w:val="28"/>
          <w:szCs w:val="28"/>
          <w14:ligatures w14:val="none"/>
        </w:rPr>
        <w:t>Теңдеулерді шешу барысында нақты мысалдарды қарастыру өте маңызды.</w:t>
      </w:r>
    </w:p>
    <w:p w14:paraId="3C49B0F1" w14:textId="77777777" w:rsidR="008C6C13" w:rsidRPr="008C6C13" w:rsidRDefault="008C6C13" w:rsidP="005630F0">
      <w:pPr>
        <w:numPr>
          <w:ilvl w:val="0"/>
          <w:numId w:val="6"/>
        </w:numPr>
        <w:spacing w:before="100" w:beforeAutospacing="1" w:after="100" w:afterAutospacing="1"/>
        <w:jc w:val="both"/>
        <w:rPr>
          <w:rFonts w:ascii="Times New Roman" w:hAnsi="Times New Roman" w:cs="Times New Roman"/>
          <w:color w:val="000000"/>
          <w:kern w:val="0"/>
          <w:sz w:val="28"/>
          <w:szCs w:val="28"/>
          <w14:ligatures w14:val="none"/>
        </w:rPr>
      </w:pPr>
      <w:r w:rsidRPr="008C6C13">
        <w:rPr>
          <w:rFonts w:ascii="Times New Roman" w:hAnsi="Times New Roman" w:cs="Times New Roman"/>
          <w:b/>
          <w:bCs/>
          <w:color w:val="000000"/>
          <w:kern w:val="0"/>
          <w:sz w:val="28"/>
          <w:szCs w:val="28"/>
          <w14:ligatures w14:val="none"/>
        </w:rPr>
        <w:t>Теңдеу</w:t>
      </w:r>
      <w:r w:rsidRPr="008C6C13">
        <w:rPr>
          <w:rFonts w:ascii="Times New Roman" w:hAnsi="Times New Roman" w:cs="Times New Roman"/>
          <w:color w:val="000000"/>
          <w:kern w:val="0"/>
          <w:sz w:val="28"/>
          <w:szCs w:val="28"/>
          <w14:ligatures w14:val="none"/>
        </w:rPr>
        <w:t>: 4x+8=244x+8=24</w:t>
      </w:r>
    </w:p>
    <w:p w14:paraId="7215E690" w14:textId="77777777" w:rsidR="008C6C13" w:rsidRPr="008C6C13" w:rsidRDefault="008C6C13" w:rsidP="005630F0">
      <w:pPr>
        <w:numPr>
          <w:ilvl w:val="1"/>
          <w:numId w:val="6"/>
        </w:numPr>
        <w:spacing w:before="100" w:beforeAutospacing="1" w:after="100" w:afterAutospacing="1"/>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color w:val="000000"/>
          <w:kern w:val="0"/>
          <w:sz w:val="28"/>
          <w:szCs w:val="28"/>
          <w14:ligatures w14:val="none"/>
        </w:rPr>
        <w:t>8-ді шегереміз:</w:t>
      </w:r>
    </w:p>
    <w:p w14:paraId="4D3B1A6C" w14:textId="77777777" w:rsidR="008C6C13" w:rsidRPr="008C6C13" w:rsidRDefault="008C6C13" w:rsidP="005630F0">
      <w:pPr>
        <w:spacing w:beforeAutospacing="1" w:afterAutospacing="1"/>
        <w:ind w:left="720"/>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color w:val="000000"/>
          <w:kern w:val="0"/>
          <w:sz w:val="28"/>
          <w:szCs w:val="28"/>
          <w14:ligatures w14:val="none"/>
        </w:rPr>
        <w:lastRenderedPageBreak/>
        <w:t>4x=164x=16</w:t>
      </w:r>
    </w:p>
    <w:p w14:paraId="6F7181AA" w14:textId="77777777" w:rsidR="008C6C13" w:rsidRPr="008C6C13" w:rsidRDefault="008C6C13" w:rsidP="005630F0">
      <w:pPr>
        <w:numPr>
          <w:ilvl w:val="1"/>
          <w:numId w:val="6"/>
        </w:numPr>
        <w:spacing w:before="100" w:beforeAutospacing="1" w:after="100" w:afterAutospacing="1"/>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color w:val="000000"/>
          <w:kern w:val="0"/>
          <w:sz w:val="28"/>
          <w:szCs w:val="28"/>
          <w14:ligatures w14:val="none"/>
        </w:rPr>
        <w:t>4-ке бөлеміз:</w:t>
      </w:r>
    </w:p>
    <w:p w14:paraId="70884E31" w14:textId="77777777" w:rsidR="008C6C13" w:rsidRPr="008C6C13" w:rsidRDefault="008C6C13" w:rsidP="005630F0">
      <w:pPr>
        <w:spacing w:beforeAutospacing="1" w:afterAutospacing="1"/>
        <w:ind w:left="720"/>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color w:val="000000"/>
          <w:kern w:val="0"/>
          <w:sz w:val="28"/>
          <w:szCs w:val="28"/>
          <w14:ligatures w14:val="none"/>
        </w:rPr>
        <w:t>x=4x=4</w:t>
      </w:r>
    </w:p>
    <w:p w14:paraId="382C9C2C" w14:textId="77777777" w:rsidR="008C6C13" w:rsidRPr="008C6C13" w:rsidRDefault="008C6C13" w:rsidP="005630F0">
      <w:pPr>
        <w:numPr>
          <w:ilvl w:val="0"/>
          <w:numId w:val="6"/>
        </w:numPr>
        <w:spacing w:before="100" w:beforeAutospacing="1" w:after="100" w:afterAutospacing="1"/>
        <w:jc w:val="both"/>
        <w:rPr>
          <w:rFonts w:ascii="Times New Roman" w:hAnsi="Times New Roman" w:cs="Times New Roman"/>
          <w:color w:val="000000"/>
          <w:kern w:val="0"/>
          <w:sz w:val="28"/>
          <w:szCs w:val="28"/>
          <w14:ligatures w14:val="none"/>
        </w:rPr>
      </w:pPr>
      <w:r w:rsidRPr="008C6C13">
        <w:rPr>
          <w:rFonts w:ascii="Times New Roman" w:hAnsi="Times New Roman" w:cs="Times New Roman"/>
          <w:b/>
          <w:bCs/>
          <w:color w:val="000000"/>
          <w:kern w:val="0"/>
          <w:sz w:val="28"/>
          <w:szCs w:val="28"/>
          <w14:ligatures w14:val="none"/>
        </w:rPr>
        <w:t>Теңдеу</w:t>
      </w:r>
      <w:r w:rsidRPr="008C6C13">
        <w:rPr>
          <w:rFonts w:ascii="Times New Roman" w:hAnsi="Times New Roman" w:cs="Times New Roman"/>
          <w:color w:val="000000"/>
          <w:kern w:val="0"/>
          <w:sz w:val="28"/>
          <w:szCs w:val="28"/>
          <w14:ligatures w14:val="none"/>
        </w:rPr>
        <w:t>: 6x−2=106x−2=10</w:t>
      </w:r>
    </w:p>
    <w:p w14:paraId="22700CE4" w14:textId="77777777" w:rsidR="008C6C13" w:rsidRPr="008C6C13" w:rsidRDefault="008C6C13" w:rsidP="005630F0">
      <w:pPr>
        <w:numPr>
          <w:ilvl w:val="1"/>
          <w:numId w:val="6"/>
        </w:numPr>
        <w:spacing w:before="100" w:beforeAutospacing="1" w:after="100" w:afterAutospacing="1"/>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color w:val="000000"/>
          <w:kern w:val="0"/>
          <w:sz w:val="28"/>
          <w:szCs w:val="28"/>
          <w14:ligatures w14:val="none"/>
        </w:rPr>
        <w:t>-2-ні қосамыз:</w:t>
      </w:r>
    </w:p>
    <w:p w14:paraId="3FAB568D" w14:textId="77777777" w:rsidR="008C6C13" w:rsidRPr="008C6C13" w:rsidRDefault="008C6C13" w:rsidP="005630F0">
      <w:pPr>
        <w:spacing w:beforeAutospacing="1" w:afterAutospacing="1"/>
        <w:ind w:left="720"/>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color w:val="000000"/>
          <w:kern w:val="0"/>
          <w:sz w:val="28"/>
          <w:szCs w:val="28"/>
          <w14:ligatures w14:val="none"/>
        </w:rPr>
        <w:t>6x=126x=12</w:t>
      </w:r>
    </w:p>
    <w:p w14:paraId="2B244341" w14:textId="77777777" w:rsidR="008C6C13" w:rsidRPr="008C6C13" w:rsidRDefault="008C6C13" w:rsidP="005630F0">
      <w:pPr>
        <w:numPr>
          <w:ilvl w:val="1"/>
          <w:numId w:val="6"/>
        </w:numPr>
        <w:spacing w:before="100" w:beforeAutospacing="1" w:after="100" w:afterAutospacing="1"/>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color w:val="000000"/>
          <w:kern w:val="0"/>
          <w:sz w:val="28"/>
          <w:szCs w:val="28"/>
          <w14:ligatures w14:val="none"/>
        </w:rPr>
        <w:t>6-ға бөлеміз:</w:t>
      </w:r>
    </w:p>
    <w:p w14:paraId="2934DAE6" w14:textId="77777777" w:rsidR="008C6C13" w:rsidRPr="008C6C13" w:rsidRDefault="008C6C13" w:rsidP="005630F0">
      <w:pPr>
        <w:spacing w:beforeAutospacing="1" w:afterAutospacing="1"/>
        <w:ind w:left="720"/>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color w:val="000000"/>
          <w:kern w:val="0"/>
          <w:sz w:val="28"/>
          <w:szCs w:val="28"/>
          <w14:ligatures w14:val="none"/>
        </w:rPr>
        <w:t>x=2x=2</w:t>
      </w:r>
    </w:p>
    <w:p w14:paraId="6BBE6B90" w14:textId="77777777" w:rsidR="008C6C13" w:rsidRPr="008C6C13" w:rsidRDefault="008C6C13" w:rsidP="005630F0">
      <w:pPr>
        <w:numPr>
          <w:ilvl w:val="0"/>
          <w:numId w:val="6"/>
        </w:numPr>
        <w:spacing w:before="100" w:beforeAutospacing="1" w:after="100" w:afterAutospacing="1"/>
        <w:jc w:val="both"/>
        <w:rPr>
          <w:rFonts w:ascii="Times New Roman" w:hAnsi="Times New Roman" w:cs="Times New Roman"/>
          <w:color w:val="000000"/>
          <w:kern w:val="0"/>
          <w:sz w:val="28"/>
          <w:szCs w:val="28"/>
          <w14:ligatures w14:val="none"/>
        </w:rPr>
      </w:pPr>
      <w:r w:rsidRPr="008C6C13">
        <w:rPr>
          <w:rFonts w:ascii="Times New Roman" w:hAnsi="Times New Roman" w:cs="Times New Roman"/>
          <w:b/>
          <w:bCs/>
          <w:color w:val="000000"/>
          <w:kern w:val="0"/>
          <w:sz w:val="28"/>
          <w:szCs w:val="28"/>
          <w14:ligatures w14:val="none"/>
        </w:rPr>
        <w:t>Күрделі теңдеу</w:t>
      </w:r>
      <w:r w:rsidRPr="008C6C13">
        <w:rPr>
          <w:rFonts w:ascii="Times New Roman" w:hAnsi="Times New Roman" w:cs="Times New Roman"/>
          <w:color w:val="000000"/>
          <w:kern w:val="0"/>
          <w:sz w:val="28"/>
          <w:szCs w:val="28"/>
          <w14:ligatures w14:val="none"/>
        </w:rPr>
        <w:t>: 2x+3y=62x+3y=6 және x−y=2x−y=2 жүйесін шешу.</w:t>
      </w:r>
    </w:p>
    <w:p w14:paraId="0331747E" w14:textId="77777777" w:rsidR="008C6C13" w:rsidRPr="008C6C13" w:rsidRDefault="008C6C13" w:rsidP="005630F0">
      <w:pPr>
        <w:numPr>
          <w:ilvl w:val="1"/>
          <w:numId w:val="6"/>
        </w:numPr>
        <w:spacing w:before="100" w:beforeAutospacing="1" w:after="100" w:afterAutospacing="1"/>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color w:val="000000"/>
          <w:kern w:val="0"/>
          <w:sz w:val="28"/>
          <w:szCs w:val="28"/>
          <w14:ligatures w14:val="none"/>
        </w:rPr>
        <w:t>Алдымен xx-ті yy-ға қатысты шешеміз:</w:t>
      </w:r>
    </w:p>
    <w:p w14:paraId="1B4EBEF2" w14:textId="77777777" w:rsidR="008C6C13" w:rsidRPr="008C6C13" w:rsidRDefault="008C6C13" w:rsidP="005630F0">
      <w:pPr>
        <w:spacing w:beforeAutospacing="1" w:afterAutospacing="1"/>
        <w:ind w:left="720"/>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color w:val="000000"/>
          <w:kern w:val="0"/>
          <w:sz w:val="28"/>
          <w:szCs w:val="28"/>
          <w14:ligatures w14:val="none"/>
        </w:rPr>
        <w:t>x=y+2x=y+2</w:t>
      </w:r>
    </w:p>
    <w:p w14:paraId="37001419" w14:textId="77777777" w:rsidR="008C6C13" w:rsidRPr="008C6C13" w:rsidRDefault="008C6C13" w:rsidP="005630F0">
      <w:pPr>
        <w:numPr>
          <w:ilvl w:val="1"/>
          <w:numId w:val="6"/>
        </w:numPr>
        <w:spacing w:before="100" w:beforeAutospacing="1" w:after="100" w:afterAutospacing="1"/>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color w:val="000000"/>
          <w:kern w:val="0"/>
          <w:sz w:val="28"/>
          <w:szCs w:val="28"/>
          <w14:ligatures w14:val="none"/>
        </w:rPr>
        <w:t>Содан кейін бірінші теңдікке қойып, yy-ді табамыз:</w:t>
      </w:r>
    </w:p>
    <w:p w14:paraId="190FC6D2" w14:textId="77777777" w:rsidR="008C6C13" w:rsidRPr="008C6C13" w:rsidRDefault="008C6C13" w:rsidP="005630F0">
      <w:pPr>
        <w:spacing w:beforeAutospacing="1" w:afterAutospacing="1"/>
        <w:ind w:left="720"/>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color w:val="000000"/>
          <w:kern w:val="0"/>
          <w:sz w:val="28"/>
          <w:szCs w:val="28"/>
          <w14:ligatures w14:val="none"/>
        </w:rPr>
        <w:t>2(y+2)+3y=6  </w:t>
      </w:r>
      <w:r w:rsidRPr="008C6C13">
        <w:rPr>
          <w:rFonts w:ascii="Cambria Math" w:eastAsia="Times New Roman" w:hAnsi="Cambria Math" w:cs="Cambria Math"/>
          <w:color w:val="000000"/>
          <w:kern w:val="0"/>
          <w:sz w:val="28"/>
          <w:szCs w:val="28"/>
          <w14:ligatures w14:val="none"/>
        </w:rPr>
        <w:t>⟹</w:t>
      </w:r>
      <w:r w:rsidRPr="008C6C13">
        <w:rPr>
          <w:rFonts w:ascii="Times New Roman" w:eastAsia="Times New Roman" w:hAnsi="Times New Roman" w:cs="Times New Roman"/>
          <w:color w:val="000000"/>
          <w:kern w:val="0"/>
          <w:sz w:val="28"/>
          <w:szCs w:val="28"/>
          <w14:ligatures w14:val="none"/>
        </w:rPr>
        <w:t>  2y+4+3y=6  </w:t>
      </w:r>
      <w:r w:rsidRPr="008C6C13">
        <w:rPr>
          <w:rFonts w:ascii="Cambria Math" w:eastAsia="Times New Roman" w:hAnsi="Cambria Math" w:cs="Cambria Math"/>
          <w:color w:val="000000"/>
          <w:kern w:val="0"/>
          <w:sz w:val="28"/>
          <w:szCs w:val="28"/>
          <w14:ligatures w14:val="none"/>
        </w:rPr>
        <w:t>⟹</w:t>
      </w:r>
      <w:r w:rsidRPr="008C6C13">
        <w:rPr>
          <w:rFonts w:ascii="Times New Roman" w:eastAsia="Times New Roman" w:hAnsi="Times New Roman" w:cs="Times New Roman"/>
          <w:color w:val="000000"/>
          <w:kern w:val="0"/>
          <w:sz w:val="28"/>
          <w:szCs w:val="28"/>
          <w14:ligatures w14:val="none"/>
        </w:rPr>
        <w:t>  5y+4=6  </w:t>
      </w:r>
      <w:r w:rsidRPr="008C6C13">
        <w:rPr>
          <w:rFonts w:ascii="Cambria Math" w:eastAsia="Times New Roman" w:hAnsi="Cambria Math" w:cs="Cambria Math"/>
          <w:color w:val="000000"/>
          <w:kern w:val="0"/>
          <w:sz w:val="28"/>
          <w:szCs w:val="28"/>
          <w14:ligatures w14:val="none"/>
        </w:rPr>
        <w:t>⟹</w:t>
      </w:r>
      <w:r w:rsidRPr="008C6C13">
        <w:rPr>
          <w:rFonts w:ascii="Times New Roman" w:eastAsia="Times New Roman" w:hAnsi="Times New Roman" w:cs="Times New Roman"/>
          <w:color w:val="000000"/>
          <w:kern w:val="0"/>
          <w:sz w:val="28"/>
          <w:szCs w:val="28"/>
          <w14:ligatures w14:val="none"/>
        </w:rPr>
        <w:t>  5y=2  </w:t>
      </w:r>
      <w:r w:rsidRPr="008C6C13">
        <w:rPr>
          <w:rFonts w:ascii="Cambria Math" w:eastAsia="Times New Roman" w:hAnsi="Cambria Math" w:cs="Cambria Math"/>
          <w:color w:val="000000"/>
          <w:kern w:val="0"/>
          <w:sz w:val="28"/>
          <w:szCs w:val="28"/>
          <w14:ligatures w14:val="none"/>
        </w:rPr>
        <w:t>⟹</w:t>
      </w:r>
      <w:r w:rsidRPr="008C6C13">
        <w:rPr>
          <w:rFonts w:ascii="Times New Roman" w:eastAsia="Times New Roman" w:hAnsi="Times New Roman" w:cs="Times New Roman"/>
          <w:color w:val="000000"/>
          <w:kern w:val="0"/>
          <w:sz w:val="28"/>
          <w:szCs w:val="28"/>
          <w14:ligatures w14:val="none"/>
        </w:rPr>
        <w:t>  y=252(y+2)+3y=6</w:t>
      </w:r>
      <w:r w:rsidRPr="008C6C13">
        <w:rPr>
          <w:rFonts w:ascii="Cambria Math" w:eastAsia="Times New Roman" w:hAnsi="Cambria Math" w:cs="Cambria Math"/>
          <w:color w:val="000000"/>
          <w:kern w:val="0"/>
          <w:sz w:val="28"/>
          <w:szCs w:val="28"/>
          <w14:ligatures w14:val="none"/>
        </w:rPr>
        <w:t>⟹</w:t>
      </w:r>
      <w:r w:rsidRPr="008C6C13">
        <w:rPr>
          <w:rFonts w:ascii="Times New Roman" w:eastAsia="Times New Roman" w:hAnsi="Times New Roman" w:cs="Times New Roman"/>
          <w:color w:val="000000"/>
          <w:kern w:val="0"/>
          <w:sz w:val="28"/>
          <w:szCs w:val="28"/>
          <w14:ligatures w14:val="none"/>
        </w:rPr>
        <w:t>2y+4+3y=6</w:t>
      </w:r>
      <w:r w:rsidRPr="008C6C13">
        <w:rPr>
          <w:rFonts w:ascii="Cambria Math" w:eastAsia="Times New Roman" w:hAnsi="Cambria Math" w:cs="Cambria Math"/>
          <w:color w:val="000000"/>
          <w:kern w:val="0"/>
          <w:sz w:val="28"/>
          <w:szCs w:val="28"/>
          <w14:ligatures w14:val="none"/>
        </w:rPr>
        <w:t>⟹</w:t>
      </w:r>
      <w:r w:rsidRPr="008C6C13">
        <w:rPr>
          <w:rFonts w:ascii="Times New Roman" w:eastAsia="Times New Roman" w:hAnsi="Times New Roman" w:cs="Times New Roman"/>
          <w:color w:val="000000"/>
          <w:kern w:val="0"/>
          <w:sz w:val="28"/>
          <w:szCs w:val="28"/>
          <w14:ligatures w14:val="none"/>
        </w:rPr>
        <w:t>5y+4=6</w:t>
      </w:r>
      <w:r w:rsidRPr="008C6C13">
        <w:rPr>
          <w:rFonts w:ascii="Cambria Math" w:eastAsia="Times New Roman" w:hAnsi="Cambria Math" w:cs="Cambria Math"/>
          <w:color w:val="000000"/>
          <w:kern w:val="0"/>
          <w:sz w:val="28"/>
          <w:szCs w:val="28"/>
          <w14:ligatures w14:val="none"/>
        </w:rPr>
        <w:t>⟹</w:t>
      </w:r>
      <w:r w:rsidRPr="008C6C13">
        <w:rPr>
          <w:rFonts w:ascii="Times New Roman" w:eastAsia="Times New Roman" w:hAnsi="Times New Roman" w:cs="Times New Roman"/>
          <w:color w:val="000000"/>
          <w:kern w:val="0"/>
          <w:sz w:val="28"/>
          <w:szCs w:val="28"/>
          <w14:ligatures w14:val="none"/>
        </w:rPr>
        <w:t>5y=2</w:t>
      </w:r>
      <w:r w:rsidRPr="008C6C13">
        <w:rPr>
          <w:rFonts w:ascii="Cambria Math" w:eastAsia="Times New Roman" w:hAnsi="Cambria Math" w:cs="Cambria Math"/>
          <w:color w:val="000000"/>
          <w:kern w:val="0"/>
          <w:sz w:val="28"/>
          <w:szCs w:val="28"/>
          <w14:ligatures w14:val="none"/>
        </w:rPr>
        <w:t>⟹</w:t>
      </w:r>
      <w:r w:rsidRPr="008C6C13">
        <w:rPr>
          <w:rFonts w:ascii="Times New Roman" w:eastAsia="Times New Roman" w:hAnsi="Times New Roman" w:cs="Times New Roman"/>
          <w:color w:val="000000"/>
          <w:kern w:val="0"/>
          <w:sz w:val="28"/>
          <w:szCs w:val="28"/>
          <w14:ligatures w14:val="none"/>
        </w:rPr>
        <w:t>y=52​</w:t>
      </w:r>
    </w:p>
    <w:p w14:paraId="0D4B2190" w14:textId="77777777" w:rsidR="008C6C13" w:rsidRPr="008C6C13" w:rsidRDefault="008C6C13" w:rsidP="005630F0">
      <w:pPr>
        <w:numPr>
          <w:ilvl w:val="1"/>
          <w:numId w:val="6"/>
        </w:numPr>
        <w:spacing w:before="100" w:beforeAutospacing="1" w:after="100" w:afterAutospacing="1"/>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color w:val="000000"/>
          <w:kern w:val="0"/>
          <w:sz w:val="28"/>
          <w:szCs w:val="28"/>
          <w14:ligatures w14:val="none"/>
        </w:rPr>
        <w:t>Енді yy-ді xx-қа қойып табамыз:</w:t>
      </w:r>
    </w:p>
    <w:p w14:paraId="1653386E" w14:textId="77777777" w:rsidR="008C6C13" w:rsidRPr="008C6C13" w:rsidRDefault="008C6C13" w:rsidP="005630F0">
      <w:pPr>
        <w:spacing w:beforeAutospacing="1" w:afterAutospacing="1"/>
        <w:ind w:left="720"/>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color w:val="000000"/>
          <w:kern w:val="0"/>
          <w:sz w:val="28"/>
          <w:szCs w:val="28"/>
          <w14:ligatures w14:val="none"/>
        </w:rPr>
        <w:t>x=25+2=25+105=125x=52​+2=52​+510​=512​</w:t>
      </w:r>
    </w:p>
    <w:p w14:paraId="0B96D3B2" w14:textId="77777777" w:rsidR="00FC1047" w:rsidRPr="00884360" w:rsidRDefault="00FC1047" w:rsidP="005630F0">
      <w:pPr>
        <w:spacing w:before="100" w:beforeAutospacing="1" w:after="100" w:afterAutospacing="1"/>
        <w:jc w:val="both"/>
        <w:outlineLvl w:val="2"/>
        <w:rPr>
          <w:rFonts w:ascii="Times New Roman" w:eastAsia="Times New Roman" w:hAnsi="Times New Roman" w:cs="Times New Roman"/>
          <w:b/>
          <w:bCs/>
          <w:color w:val="000000"/>
          <w:kern w:val="0"/>
          <w:sz w:val="28"/>
          <w:szCs w:val="28"/>
          <w14:ligatures w14:val="none"/>
        </w:rPr>
      </w:pPr>
    </w:p>
    <w:p w14:paraId="11A88066" w14:textId="53D0C809" w:rsidR="008C6C13" w:rsidRPr="008C6C13" w:rsidRDefault="008C6C13" w:rsidP="005630F0">
      <w:pPr>
        <w:spacing w:before="100" w:beforeAutospacing="1" w:after="100" w:afterAutospacing="1"/>
        <w:jc w:val="both"/>
        <w:outlineLvl w:val="2"/>
        <w:rPr>
          <w:rFonts w:ascii="Times New Roman" w:eastAsia="Times New Roman" w:hAnsi="Times New Roman" w:cs="Times New Roman"/>
          <w:b/>
          <w:bCs/>
          <w:color w:val="000000"/>
          <w:kern w:val="0"/>
          <w:sz w:val="28"/>
          <w:szCs w:val="28"/>
          <w14:ligatures w14:val="none"/>
        </w:rPr>
      </w:pPr>
      <w:r w:rsidRPr="008C6C13">
        <w:rPr>
          <w:rFonts w:ascii="Times New Roman" w:eastAsia="Times New Roman" w:hAnsi="Times New Roman" w:cs="Times New Roman"/>
          <w:b/>
          <w:bCs/>
          <w:color w:val="000000"/>
          <w:kern w:val="0"/>
          <w:sz w:val="28"/>
          <w:szCs w:val="28"/>
          <w14:ligatures w14:val="none"/>
        </w:rPr>
        <w:t>Қолдану Салалары</w:t>
      </w:r>
    </w:p>
    <w:p w14:paraId="08527185" w14:textId="77777777" w:rsidR="008C6C13" w:rsidRPr="008C6C13" w:rsidRDefault="008C6C13" w:rsidP="005630F0">
      <w:pPr>
        <w:spacing w:before="100" w:beforeAutospacing="1" w:after="100" w:afterAutospacing="1"/>
        <w:jc w:val="both"/>
        <w:rPr>
          <w:rFonts w:ascii="Times New Roman" w:hAnsi="Times New Roman" w:cs="Times New Roman"/>
          <w:color w:val="000000"/>
          <w:kern w:val="0"/>
          <w:sz w:val="28"/>
          <w:szCs w:val="28"/>
          <w14:ligatures w14:val="none"/>
        </w:rPr>
      </w:pPr>
      <w:r w:rsidRPr="008C6C13">
        <w:rPr>
          <w:rFonts w:ascii="Times New Roman" w:hAnsi="Times New Roman" w:cs="Times New Roman"/>
          <w:color w:val="000000"/>
          <w:kern w:val="0"/>
          <w:sz w:val="28"/>
          <w:szCs w:val="28"/>
          <w14:ligatures w14:val="none"/>
        </w:rPr>
        <w:t>Бірінші дәрежелі теңдеулер түрлі салада қолданылып, практикалық мәселелерді шешуге көмектеседі. Олардың қолданыс аясы:</w:t>
      </w:r>
    </w:p>
    <w:p w14:paraId="5DD9B216" w14:textId="77777777" w:rsidR="008C6C13" w:rsidRPr="008C6C13" w:rsidRDefault="008C6C13" w:rsidP="005630F0">
      <w:pPr>
        <w:numPr>
          <w:ilvl w:val="0"/>
          <w:numId w:val="7"/>
        </w:numPr>
        <w:spacing w:before="100" w:beforeAutospacing="1" w:after="100" w:afterAutospacing="1"/>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b/>
          <w:bCs/>
          <w:color w:val="000000"/>
          <w:kern w:val="0"/>
          <w:sz w:val="28"/>
          <w:szCs w:val="28"/>
          <w14:ligatures w14:val="none"/>
        </w:rPr>
        <w:t>Экономика</w:t>
      </w:r>
      <w:r w:rsidRPr="008C6C13">
        <w:rPr>
          <w:rFonts w:ascii="Times New Roman" w:eastAsia="Times New Roman" w:hAnsi="Times New Roman" w:cs="Times New Roman"/>
          <w:color w:val="000000"/>
          <w:kern w:val="0"/>
          <w:sz w:val="28"/>
          <w:szCs w:val="28"/>
          <w14:ligatures w14:val="none"/>
        </w:rPr>
        <w:t>: Теңдеулер нарықтық сұраныс пен ұсынысты модельдеуде.</w:t>
      </w:r>
    </w:p>
    <w:p w14:paraId="0391EDBB" w14:textId="77777777" w:rsidR="008C6C13" w:rsidRPr="008C6C13" w:rsidRDefault="008C6C13" w:rsidP="005630F0">
      <w:pPr>
        <w:numPr>
          <w:ilvl w:val="0"/>
          <w:numId w:val="7"/>
        </w:numPr>
        <w:spacing w:before="100" w:beforeAutospacing="1" w:after="100" w:afterAutospacing="1"/>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b/>
          <w:bCs/>
          <w:color w:val="000000"/>
          <w:kern w:val="0"/>
          <w:sz w:val="28"/>
          <w:szCs w:val="28"/>
          <w14:ligatures w14:val="none"/>
        </w:rPr>
        <w:t>Физика</w:t>
      </w:r>
      <w:r w:rsidRPr="008C6C13">
        <w:rPr>
          <w:rFonts w:ascii="Times New Roman" w:eastAsia="Times New Roman" w:hAnsi="Times New Roman" w:cs="Times New Roman"/>
          <w:color w:val="000000"/>
          <w:kern w:val="0"/>
          <w:sz w:val="28"/>
          <w:szCs w:val="28"/>
          <w14:ligatures w14:val="none"/>
        </w:rPr>
        <w:t>: Динамика заңдарын сипаттау кезінде.</w:t>
      </w:r>
    </w:p>
    <w:p w14:paraId="1059DC74" w14:textId="77777777" w:rsidR="008C6C13" w:rsidRPr="008C6C13" w:rsidRDefault="008C6C13" w:rsidP="005630F0">
      <w:pPr>
        <w:numPr>
          <w:ilvl w:val="0"/>
          <w:numId w:val="7"/>
        </w:numPr>
        <w:spacing w:before="100" w:beforeAutospacing="1" w:after="100" w:afterAutospacing="1"/>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b/>
          <w:bCs/>
          <w:color w:val="000000"/>
          <w:kern w:val="0"/>
          <w:sz w:val="28"/>
          <w:szCs w:val="28"/>
          <w14:ligatures w14:val="none"/>
        </w:rPr>
        <w:t>Инженерия</w:t>
      </w:r>
      <w:r w:rsidRPr="008C6C13">
        <w:rPr>
          <w:rFonts w:ascii="Times New Roman" w:eastAsia="Times New Roman" w:hAnsi="Times New Roman" w:cs="Times New Roman"/>
          <w:color w:val="000000"/>
          <w:kern w:val="0"/>
          <w:sz w:val="28"/>
          <w:szCs w:val="28"/>
          <w14:ligatures w14:val="none"/>
        </w:rPr>
        <w:t>: Техникалық есептеулер мен жобалауда.</w:t>
      </w:r>
    </w:p>
    <w:p w14:paraId="626B067C" w14:textId="77777777" w:rsidR="008C6C13" w:rsidRPr="008C6C13" w:rsidRDefault="008C6C13" w:rsidP="005630F0">
      <w:pPr>
        <w:numPr>
          <w:ilvl w:val="0"/>
          <w:numId w:val="7"/>
        </w:numPr>
        <w:spacing w:before="100" w:beforeAutospacing="1" w:after="100" w:afterAutospacing="1"/>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b/>
          <w:bCs/>
          <w:color w:val="000000"/>
          <w:kern w:val="0"/>
          <w:sz w:val="28"/>
          <w:szCs w:val="28"/>
          <w14:ligatures w14:val="none"/>
        </w:rPr>
        <w:t>Білім</w:t>
      </w:r>
      <w:r w:rsidRPr="008C6C13">
        <w:rPr>
          <w:rFonts w:ascii="Times New Roman" w:eastAsia="Times New Roman" w:hAnsi="Times New Roman" w:cs="Times New Roman"/>
          <w:color w:val="000000"/>
          <w:kern w:val="0"/>
          <w:sz w:val="28"/>
          <w:szCs w:val="28"/>
          <w14:ligatures w14:val="none"/>
        </w:rPr>
        <w:t>: Математика пәнінде негіз ретінде оқыту.</w:t>
      </w:r>
    </w:p>
    <w:p w14:paraId="3EE4B3AA" w14:textId="77777777" w:rsidR="008C6C13" w:rsidRPr="008C6C13" w:rsidRDefault="008C6C13" w:rsidP="005630F0">
      <w:pPr>
        <w:numPr>
          <w:ilvl w:val="0"/>
          <w:numId w:val="7"/>
        </w:numPr>
        <w:spacing w:before="100" w:beforeAutospacing="1" w:after="100" w:afterAutospacing="1"/>
        <w:jc w:val="both"/>
        <w:rPr>
          <w:rFonts w:ascii="Times New Roman" w:eastAsia="Times New Roman" w:hAnsi="Times New Roman" w:cs="Times New Roman"/>
          <w:color w:val="000000"/>
          <w:kern w:val="0"/>
          <w:sz w:val="28"/>
          <w:szCs w:val="28"/>
          <w14:ligatures w14:val="none"/>
        </w:rPr>
      </w:pPr>
      <w:r w:rsidRPr="008C6C13">
        <w:rPr>
          <w:rFonts w:ascii="Times New Roman" w:eastAsia="Times New Roman" w:hAnsi="Times New Roman" w:cs="Times New Roman"/>
          <w:b/>
          <w:bCs/>
          <w:color w:val="000000"/>
          <w:kern w:val="0"/>
          <w:sz w:val="28"/>
          <w:szCs w:val="28"/>
          <w14:ligatures w14:val="none"/>
        </w:rPr>
        <w:t>Күнделікті өмір</w:t>
      </w:r>
      <w:r w:rsidRPr="008C6C13">
        <w:rPr>
          <w:rFonts w:ascii="Times New Roman" w:eastAsia="Times New Roman" w:hAnsi="Times New Roman" w:cs="Times New Roman"/>
          <w:color w:val="000000"/>
          <w:kern w:val="0"/>
          <w:sz w:val="28"/>
          <w:szCs w:val="28"/>
          <w14:ligatures w14:val="none"/>
        </w:rPr>
        <w:t>: Әртүрлі есептер мен жоспарлау кезінде.</w:t>
      </w:r>
    </w:p>
    <w:p w14:paraId="66CD5AD2" w14:textId="77777777" w:rsidR="008C6C13" w:rsidRPr="008C6C13" w:rsidRDefault="008C6C13" w:rsidP="005630F0">
      <w:pPr>
        <w:spacing w:before="100" w:beforeAutospacing="1" w:after="100" w:afterAutospacing="1"/>
        <w:jc w:val="both"/>
        <w:outlineLvl w:val="2"/>
        <w:rPr>
          <w:rFonts w:ascii="Times New Roman" w:eastAsia="Times New Roman" w:hAnsi="Times New Roman" w:cs="Times New Roman"/>
          <w:b/>
          <w:bCs/>
          <w:color w:val="000000"/>
          <w:kern w:val="0"/>
          <w:sz w:val="28"/>
          <w:szCs w:val="28"/>
          <w14:ligatures w14:val="none"/>
        </w:rPr>
      </w:pPr>
      <w:r w:rsidRPr="008C6C13">
        <w:rPr>
          <w:rFonts w:ascii="Times New Roman" w:eastAsia="Times New Roman" w:hAnsi="Times New Roman" w:cs="Times New Roman"/>
          <w:b/>
          <w:bCs/>
          <w:color w:val="000000"/>
          <w:kern w:val="0"/>
          <w:sz w:val="28"/>
          <w:szCs w:val="28"/>
          <w14:ligatures w14:val="none"/>
        </w:rPr>
        <w:t>Практикалық Мысалдар</w:t>
      </w:r>
    </w:p>
    <w:p w14:paraId="6F2210DD" w14:textId="77777777" w:rsidR="008C6C13" w:rsidRPr="008C6C13" w:rsidRDefault="008C6C13" w:rsidP="005630F0">
      <w:pPr>
        <w:numPr>
          <w:ilvl w:val="0"/>
          <w:numId w:val="8"/>
        </w:numPr>
        <w:spacing w:before="100" w:beforeAutospacing="1" w:after="100" w:afterAutospacing="1"/>
        <w:jc w:val="both"/>
        <w:rPr>
          <w:rFonts w:ascii="Times New Roman" w:hAnsi="Times New Roman" w:cs="Times New Roman"/>
          <w:color w:val="000000"/>
          <w:kern w:val="0"/>
          <w:sz w:val="28"/>
          <w:szCs w:val="28"/>
          <w14:ligatures w14:val="none"/>
        </w:rPr>
      </w:pPr>
      <w:r w:rsidRPr="008C6C13">
        <w:rPr>
          <w:rFonts w:ascii="Times New Roman" w:hAnsi="Times New Roman" w:cs="Times New Roman"/>
          <w:b/>
          <w:bCs/>
          <w:color w:val="000000"/>
          <w:kern w:val="0"/>
          <w:sz w:val="28"/>
          <w:szCs w:val="28"/>
          <w14:ligatures w14:val="none"/>
        </w:rPr>
        <w:lastRenderedPageBreak/>
        <w:t>Экономикада</w:t>
      </w:r>
      <w:r w:rsidRPr="008C6C13">
        <w:rPr>
          <w:rFonts w:ascii="Times New Roman" w:hAnsi="Times New Roman" w:cs="Times New Roman"/>
          <w:color w:val="000000"/>
          <w:kern w:val="0"/>
          <w:sz w:val="28"/>
          <w:szCs w:val="28"/>
          <w14:ligatures w14:val="none"/>
        </w:rPr>
        <w:t>: Сатып алушы мен сатушы арасындағы келісімде. Мысалы, егер өнімнің бағасы pp болса, p</w:t>
      </w:r>
      <w:r w:rsidRPr="008C6C13">
        <w:rPr>
          <w:rFonts w:ascii="Cambria Math" w:hAnsi="Cambria Math" w:cs="Cambria Math"/>
          <w:color w:val="000000"/>
          <w:kern w:val="0"/>
          <w:sz w:val="28"/>
          <w:szCs w:val="28"/>
          <w14:ligatures w14:val="none"/>
        </w:rPr>
        <w:t>⋅</w:t>
      </w:r>
      <w:r w:rsidRPr="008C6C13">
        <w:rPr>
          <w:rFonts w:ascii="Times New Roman" w:hAnsi="Times New Roman" w:cs="Times New Roman"/>
          <w:color w:val="000000"/>
          <w:kern w:val="0"/>
          <w:sz w:val="28"/>
          <w:szCs w:val="28"/>
          <w14:ligatures w14:val="none"/>
        </w:rPr>
        <w:t>x=Sp</w:t>
      </w:r>
      <w:r w:rsidRPr="008C6C13">
        <w:rPr>
          <w:rFonts w:ascii="Cambria Math" w:hAnsi="Cambria Math" w:cs="Cambria Math"/>
          <w:color w:val="000000"/>
          <w:kern w:val="0"/>
          <w:sz w:val="28"/>
          <w:szCs w:val="28"/>
          <w14:ligatures w14:val="none"/>
        </w:rPr>
        <w:t>⋅</w:t>
      </w:r>
      <w:r w:rsidRPr="008C6C13">
        <w:rPr>
          <w:rFonts w:ascii="Times New Roman" w:hAnsi="Times New Roman" w:cs="Times New Roman"/>
          <w:color w:val="000000"/>
          <w:kern w:val="0"/>
          <w:sz w:val="28"/>
          <w:szCs w:val="28"/>
          <w14:ligatures w14:val="none"/>
        </w:rPr>
        <w:t>x=S теңдеуі арқылы сату көлемін есептеуге болады, мұндағы SS — жалпы кіріс.</w:t>
      </w:r>
    </w:p>
    <w:p w14:paraId="6ADA2A3E" w14:textId="4F5EA7CE" w:rsidR="008227EB" w:rsidRPr="008C6C13" w:rsidRDefault="008C6C13" w:rsidP="005630F0">
      <w:pPr>
        <w:numPr>
          <w:ilvl w:val="0"/>
          <w:numId w:val="8"/>
        </w:numPr>
        <w:spacing w:before="100" w:beforeAutospacing="1" w:after="100" w:afterAutospacing="1"/>
        <w:jc w:val="both"/>
        <w:rPr>
          <w:rFonts w:ascii="Times New Roman" w:hAnsi="Times New Roman" w:cs="Times New Roman"/>
          <w:color w:val="000000"/>
          <w:kern w:val="0"/>
          <w:sz w:val="28"/>
          <w:szCs w:val="28"/>
          <w14:ligatures w14:val="none"/>
        </w:rPr>
      </w:pPr>
      <w:r w:rsidRPr="008C6C13">
        <w:rPr>
          <w:rFonts w:ascii="Times New Roman" w:hAnsi="Times New Roman" w:cs="Times New Roman"/>
          <w:b/>
          <w:bCs/>
          <w:color w:val="000000"/>
          <w:kern w:val="0"/>
          <w:sz w:val="28"/>
          <w:szCs w:val="28"/>
          <w14:ligatures w14:val="none"/>
        </w:rPr>
        <w:t>Физикада</w:t>
      </w:r>
      <w:r w:rsidRPr="008C6C13">
        <w:rPr>
          <w:rFonts w:ascii="Times New Roman" w:hAnsi="Times New Roman" w:cs="Times New Roman"/>
          <w:color w:val="000000"/>
          <w:kern w:val="0"/>
          <w:sz w:val="28"/>
          <w:szCs w:val="28"/>
          <w14:ligatures w14:val="none"/>
        </w:rPr>
        <w:t>: Бірінші дәрежелі теңдеулер заттардың қозғалысын сипаттауға көмектеседі. Мысалы, егер автомобильдің жылдамдығы vv болса, d=vtd=vt теңдеуі арқылы жолды есептеуге болады,  dd — жол, tt — уақыт.</w:t>
      </w:r>
    </w:p>
    <w:p w14:paraId="38F15AB7" w14:textId="77777777" w:rsidR="008C6C13" w:rsidRDefault="008C6C13" w:rsidP="005630F0">
      <w:pPr>
        <w:spacing w:before="100" w:beforeAutospacing="1" w:after="100" w:afterAutospacing="1"/>
        <w:jc w:val="both"/>
        <w:rPr>
          <w:rFonts w:ascii="Times New Roman" w:hAnsi="Times New Roman" w:cs="Times New Roman"/>
          <w:color w:val="000000"/>
          <w:kern w:val="0"/>
          <w:sz w:val="28"/>
          <w:szCs w:val="28"/>
          <w14:ligatures w14:val="none"/>
        </w:rPr>
      </w:pPr>
      <w:r w:rsidRPr="008C6C13">
        <w:rPr>
          <w:rFonts w:ascii="Times New Roman" w:hAnsi="Times New Roman" w:cs="Times New Roman"/>
          <w:color w:val="000000"/>
          <w:kern w:val="0"/>
          <w:sz w:val="28"/>
          <w:szCs w:val="28"/>
          <w14:ligatures w14:val="none"/>
        </w:rPr>
        <w:t>Бірінші дәрежелі теңдеулер математиканың негізін құрайды және күнделікті өмірде кездесетін түрлі мәселелерді шешуге мүмкіндік береді. Олардың әр түрлі шешу әдістері мен қолдану салалары бізге математиканың қаншалықты маңызды екенін көрсетеді. Бірінші дәрежелі теңдеулерді меңгеру — математикалық білімнің іргетасы болып табылады. Осы теңдеулердің қолданылуы, шешу жолдары мен олардың әр түрлі</w:t>
      </w:r>
      <w:r w:rsidRPr="008C6C13">
        <w:rPr>
          <w:rFonts w:ascii="Times New Roman" w:hAnsi="Times New Roman" w:cs="Times New Roman"/>
          <w:color w:val="000000"/>
          <w:kern w:val="0"/>
          <w:sz w:val="24"/>
          <w:szCs w:val="24"/>
          <w14:ligatures w14:val="none"/>
        </w:rPr>
        <w:t xml:space="preserve"> </w:t>
      </w:r>
      <w:r w:rsidRPr="008C6C13">
        <w:rPr>
          <w:rFonts w:ascii="Times New Roman" w:hAnsi="Times New Roman" w:cs="Times New Roman"/>
          <w:color w:val="000000"/>
          <w:kern w:val="0"/>
          <w:sz w:val="28"/>
          <w:szCs w:val="28"/>
          <w14:ligatures w14:val="none"/>
        </w:rPr>
        <w:t>аспектілерін тереңірек түсіну, кез келген математиканың негіздерін жақсы меңгеруге мүмкіндік береді.</w:t>
      </w:r>
    </w:p>
    <w:p w14:paraId="1080B4B5" w14:textId="77777777" w:rsidR="00567818" w:rsidRDefault="00567818" w:rsidP="005630F0">
      <w:pPr>
        <w:spacing w:before="100" w:beforeAutospacing="1" w:after="100" w:afterAutospacing="1"/>
        <w:jc w:val="both"/>
        <w:rPr>
          <w:rFonts w:ascii="Times New Roman" w:hAnsi="Times New Roman" w:cs="Times New Roman"/>
          <w:color w:val="000000"/>
          <w:kern w:val="0"/>
          <w:sz w:val="28"/>
          <w:szCs w:val="28"/>
          <w14:ligatures w14:val="none"/>
        </w:rPr>
      </w:pPr>
    </w:p>
    <w:p w14:paraId="287D1C59" w14:textId="77777777" w:rsidR="00567818" w:rsidRDefault="00567818" w:rsidP="005630F0">
      <w:pPr>
        <w:spacing w:before="100" w:beforeAutospacing="1" w:after="100" w:afterAutospacing="1"/>
        <w:jc w:val="both"/>
        <w:rPr>
          <w:rFonts w:ascii="Times New Roman" w:hAnsi="Times New Roman" w:cs="Times New Roman"/>
          <w:color w:val="000000"/>
          <w:kern w:val="0"/>
          <w:sz w:val="28"/>
          <w:szCs w:val="28"/>
          <w14:ligatures w14:val="none"/>
        </w:rPr>
      </w:pPr>
    </w:p>
    <w:p w14:paraId="5FFD33EB" w14:textId="77777777" w:rsidR="00567818" w:rsidRDefault="00567818" w:rsidP="005630F0">
      <w:pPr>
        <w:spacing w:before="100" w:beforeAutospacing="1" w:after="100" w:afterAutospacing="1"/>
        <w:jc w:val="both"/>
        <w:rPr>
          <w:rFonts w:ascii="Times New Roman" w:hAnsi="Times New Roman" w:cs="Times New Roman"/>
          <w:color w:val="000000"/>
          <w:kern w:val="0"/>
          <w:sz w:val="28"/>
          <w:szCs w:val="28"/>
          <w14:ligatures w14:val="none"/>
        </w:rPr>
      </w:pPr>
    </w:p>
    <w:p w14:paraId="783D1902" w14:textId="77777777" w:rsidR="00567818" w:rsidRDefault="00567818" w:rsidP="005630F0">
      <w:pPr>
        <w:spacing w:before="100" w:beforeAutospacing="1" w:after="100" w:afterAutospacing="1"/>
        <w:jc w:val="both"/>
        <w:rPr>
          <w:rFonts w:ascii="Times New Roman" w:hAnsi="Times New Roman" w:cs="Times New Roman"/>
          <w:color w:val="000000"/>
          <w:kern w:val="0"/>
          <w:sz w:val="28"/>
          <w:szCs w:val="28"/>
          <w14:ligatures w14:val="none"/>
        </w:rPr>
      </w:pPr>
    </w:p>
    <w:p w14:paraId="136171B6" w14:textId="77777777" w:rsidR="00567818" w:rsidRDefault="00567818" w:rsidP="005630F0">
      <w:pPr>
        <w:spacing w:before="100" w:beforeAutospacing="1" w:after="100" w:afterAutospacing="1"/>
        <w:jc w:val="both"/>
        <w:rPr>
          <w:rFonts w:ascii="Times New Roman" w:hAnsi="Times New Roman" w:cs="Times New Roman"/>
          <w:color w:val="000000"/>
          <w:kern w:val="0"/>
          <w:sz w:val="28"/>
          <w:szCs w:val="28"/>
          <w14:ligatures w14:val="none"/>
        </w:rPr>
      </w:pPr>
    </w:p>
    <w:p w14:paraId="5E34AAE6" w14:textId="77777777" w:rsidR="00567818" w:rsidRDefault="00567818" w:rsidP="005630F0">
      <w:pPr>
        <w:spacing w:before="100" w:beforeAutospacing="1" w:after="100" w:afterAutospacing="1"/>
        <w:jc w:val="both"/>
        <w:rPr>
          <w:rFonts w:ascii="Times New Roman" w:hAnsi="Times New Roman" w:cs="Times New Roman"/>
          <w:color w:val="000000"/>
          <w:kern w:val="0"/>
          <w:sz w:val="28"/>
          <w:szCs w:val="28"/>
          <w14:ligatures w14:val="none"/>
        </w:rPr>
      </w:pPr>
    </w:p>
    <w:p w14:paraId="32026649" w14:textId="77777777" w:rsidR="00567818" w:rsidRDefault="00567818" w:rsidP="005630F0">
      <w:pPr>
        <w:spacing w:before="100" w:beforeAutospacing="1" w:after="100" w:afterAutospacing="1"/>
        <w:jc w:val="both"/>
        <w:rPr>
          <w:rFonts w:ascii="Times New Roman" w:hAnsi="Times New Roman" w:cs="Times New Roman"/>
          <w:color w:val="000000"/>
          <w:kern w:val="0"/>
          <w:sz w:val="28"/>
          <w:szCs w:val="28"/>
          <w14:ligatures w14:val="none"/>
        </w:rPr>
      </w:pPr>
    </w:p>
    <w:p w14:paraId="1AEB95A0" w14:textId="77777777" w:rsidR="00567818" w:rsidRDefault="00567818" w:rsidP="005630F0">
      <w:pPr>
        <w:spacing w:before="100" w:beforeAutospacing="1" w:after="100" w:afterAutospacing="1"/>
        <w:jc w:val="both"/>
        <w:rPr>
          <w:rFonts w:ascii="Times New Roman" w:hAnsi="Times New Roman" w:cs="Times New Roman"/>
          <w:color w:val="000000"/>
          <w:kern w:val="0"/>
          <w:sz w:val="28"/>
          <w:szCs w:val="28"/>
          <w14:ligatures w14:val="none"/>
        </w:rPr>
      </w:pPr>
    </w:p>
    <w:p w14:paraId="27F7AF43" w14:textId="77777777" w:rsidR="00567818" w:rsidRDefault="00567818" w:rsidP="005630F0">
      <w:pPr>
        <w:spacing w:before="100" w:beforeAutospacing="1" w:after="100" w:afterAutospacing="1"/>
        <w:jc w:val="both"/>
        <w:rPr>
          <w:rFonts w:ascii="Times New Roman" w:hAnsi="Times New Roman" w:cs="Times New Roman"/>
          <w:color w:val="000000"/>
          <w:kern w:val="0"/>
          <w:sz w:val="28"/>
          <w:szCs w:val="28"/>
          <w14:ligatures w14:val="none"/>
        </w:rPr>
      </w:pPr>
    </w:p>
    <w:p w14:paraId="21FA0A29" w14:textId="77777777" w:rsidR="00567818" w:rsidRDefault="00567818" w:rsidP="005630F0">
      <w:pPr>
        <w:spacing w:before="100" w:beforeAutospacing="1" w:after="100" w:afterAutospacing="1"/>
        <w:jc w:val="both"/>
        <w:rPr>
          <w:rFonts w:ascii="Times New Roman" w:hAnsi="Times New Roman" w:cs="Times New Roman"/>
          <w:color w:val="000000"/>
          <w:kern w:val="0"/>
          <w:sz w:val="28"/>
          <w:szCs w:val="28"/>
          <w14:ligatures w14:val="none"/>
        </w:rPr>
      </w:pPr>
    </w:p>
    <w:p w14:paraId="7A8EF67B" w14:textId="77777777" w:rsidR="00567818" w:rsidRDefault="00567818" w:rsidP="005630F0">
      <w:pPr>
        <w:spacing w:before="100" w:beforeAutospacing="1" w:after="100" w:afterAutospacing="1"/>
        <w:jc w:val="both"/>
        <w:rPr>
          <w:rFonts w:ascii="Times New Roman" w:hAnsi="Times New Roman" w:cs="Times New Roman"/>
          <w:color w:val="000000"/>
          <w:kern w:val="0"/>
          <w:sz w:val="28"/>
          <w:szCs w:val="28"/>
          <w14:ligatures w14:val="none"/>
        </w:rPr>
      </w:pPr>
    </w:p>
    <w:p w14:paraId="6F6656A9" w14:textId="77777777" w:rsidR="00567818" w:rsidRDefault="00567818" w:rsidP="005630F0">
      <w:pPr>
        <w:spacing w:before="100" w:beforeAutospacing="1" w:after="100" w:afterAutospacing="1"/>
        <w:jc w:val="both"/>
        <w:rPr>
          <w:rFonts w:ascii="Times New Roman" w:hAnsi="Times New Roman" w:cs="Times New Roman"/>
          <w:color w:val="000000"/>
          <w:kern w:val="0"/>
          <w:sz w:val="28"/>
          <w:szCs w:val="28"/>
          <w14:ligatures w14:val="none"/>
        </w:rPr>
      </w:pPr>
    </w:p>
    <w:p w14:paraId="55C69CF0" w14:textId="77777777" w:rsidR="00567818" w:rsidRDefault="00567818" w:rsidP="005630F0">
      <w:pPr>
        <w:spacing w:before="100" w:beforeAutospacing="1" w:after="100" w:afterAutospacing="1"/>
        <w:jc w:val="both"/>
        <w:rPr>
          <w:rFonts w:ascii="Times New Roman" w:hAnsi="Times New Roman" w:cs="Times New Roman"/>
          <w:color w:val="000000"/>
          <w:kern w:val="0"/>
          <w:sz w:val="28"/>
          <w:szCs w:val="28"/>
          <w14:ligatures w14:val="none"/>
        </w:rPr>
      </w:pPr>
    </w:p>
    <w:p w14:paraId="5FA43B0E" w14:textId="77777777" w:rsidR="00567818" w:rsidRDefault="00567818" w:rsidP="005630F0">
      <w:pPr>
        <w:spacing w:before="100" w:beforeAutospacing="1" w:after="100" w:afterAutospacing="1"/>
        <w:jc w:val="both"/>
        <w:rPr>
          <w:rFonts w:ascii="Times New Roman" w:hAnsi="Times New Roman" w:cs="Times New Roman"/>
          <w:color w:val="000000"/>
          <w:kern w:val="0"/>
          <w:sz w:val="28"/>
          <w:szCs w:val="28"/>
          <w14:ligatures w14:val="none"/>
        </w:rPr>
      </w:pPr>
    </w:p>
    <w:p w14:paraId="288DC826" w14:textId="77777777" w:rsidR="00567818" w:rsidRPr="00567818" w:rsidRDefault="00567818" w:rsidP="00567818">
      <w:pPr>
        <w:spacing w:before="100" w:beforeAutospacing="1" w:after="100" w:afterAutospacing="1"/>
        <w:outlineLvl w:val="2"/>
        <w:divId w:val="506597492"/>
        <w:rPr>
          <w:rFonts w:ascii="Times New Roman" w:eastAsia="Times New Roman" w:hAnsi="Times New Roman" w:cs="Times New Roman"/>
          <w:b/>
          <w:bCs/>
          <w:color w:val="000000"/>
          <w:kern w:val="0"/>
          <w:sz w:val="28"/>
          <w:szCs w:val="28"/>
          <w14:ligatures w14:val="none"/>
        </w:rPr>
      </w:pPr>
      <w:r w:rsidRPr="00567818">
        <w:rPr>
          <w:rFonts w:ascii="Times New Roman" w:eastAsia="Times New Roman" w:hAnsi="Times New Roman" w:cs="Times New Roman"/>
          <w:b/>
          <w:bCs/>
          <w:color w:val="000000"/>
          <w:kern w:val="0"/>
          <w:sz w:val="28"/>
          <w:szCs w:val="28"/>
          <w14:ligatures w14:val="none"/>
        </w:rPr>
        <w:lastRenderedPageBreak/>
        <w:t>Пайдаланылған Әдебиеттер</w:t>
      </w:r>
    </w:p>
    <w:p w14:paraId="6244349E" w14:textId="77777777" w:rsidR="00567818" w:rsidRPr="00567818" w:rsidRDefault="00567818" w:rsidP="00567818">
      <w:pPr>
        <w:numPr>
          <w:ilvl w:val="0"/>
          <w:numId w:val="9"/>
        </w:numPr>
        <w:spacing w:before="100" w:beforeAutospacing="1" w:after="100" w:afterAutospacing="1"/>
        <w:divId w:val="506597492"/>
        <w:rPr>
          <w:rFonts w:ascii="Times New Roman" w:eastAsia="Times New Roman" w:hAnsi="Times New Roman" w:cs="Times New Roman"/>
          <w:color w:val="000000"/>
          <w:kern w:val="0"/>
          <w:sz w:val="24"/>
          <w:szCs w:val="24"/>
          <w14:ligatures w14:val="none"/>
        </w:rPr>
      </w:pPr>
      <w:r w:rsidRPr="00567818">
        <w:rPr>
          <w:rFonts w:ascii="Times New Roman" w:eastAsia="Times New Roman" w:hAnsi="Times New Roman" w:cs="Times New Roman"/>
          <w:color w:val="000000"/>
          <w:kern w:val="0"/>
          <w:sz w:val="24"/>
          <w:szCs w:val="24"/>
          <w14:ligatures w14:val="none"/>
        </w:rPr>
        <w:t>Әл-Хорезми, М. </w:t>
      </w:r>
      <w:r w:rsidRPr="00567818">
        <w:rPr>
          <w:rFonts w:ascii="Times New Roman" w:eastAsia="Times New Roman" w:hAnsi="Times New Roman" w:cs="Times New Roman"/>
          <w:i/>
          <w:iCs/>
          <w:color w:val="000000"/>
          <w:kern w:val="0"/>
          <w:sz w:val="24"/>
          <w:szCs w:val="24"/>
          <w14:ligatures w14:val="none"/>
        </w:rPr>
        <w:t>Алгебра мен алгебралық есептеу</w:t>
      </w:r>
      <w:r w:rsidRPr="00567818">
        <w:rPr>
          <w:rFonts w:ascii="Times New Roman" w:eastAsia="Times New Roman" w:hAnsi="Times New Roman" w:cs="Times New Roman"/>
          <w:color w:val="000000"/>
          <w:kern w:val="0"/>
          <w:sz w:val="24"/>
          <w:szCs w:val="24"/>
          <w14:ligatures w14:val="none"/>
        </w:rPr>
        <w:t>. (9 ғасыр).</w:t>
      </w:r>
    </w:p>
    <w:p w14:paraId="6DA370EE" w14:textId="77777777" w:rsidR="00567818" w:rsidRPr="00567818" w:rsidRDefault="00567818" w:rsidP="00567818">
      <w:pPr>
        <w:numPr>
          <w:ilvl w:val="0"/>
          <w:numId w:val="9"/>
        </w:numPr>
        <w:spacing w:before="100" w:beforeAutospacing="1" w:after="100" w:afterAutospacing="1"/>
        <w:divId w:val="506597492"/>
        <w:rPr>
          <w:rFonts w:ascii="Times New Roman" w:eastAsia="Times New Roman" w:hAnsi="Times New Roman" w:cs="Times New Roman"/>
          <w:color w:val="000000"/>
          <w:kern w:val="0"/>
          <w:sz w:val="24"/>
          <w:szCs w:val="24"/>
          <w14:ligatures w14:val="none"/>
        </w:rPr>
      </w:pPr>
      <w:r w:rsidRPr="00567818">
        <w:rPr>
          <w:rFonts w:ascii="Times New Roman" w:eastAsia="Times New Roman" w:hAnsi="Times New Roman" w:cs="Times New Roman"/>
          <w:color w:val="000000"/>
          <w:kern w:val="0"/>
          <w:sz w:val="24"/>
          <w:szCs w:val="24"/>
          <w14:ligatures w14:val="none"/>
        </w:rPr>
        <w:t>Евклид. </w:t>
      </w:r>
      <w:r w:rsidRPr="00567818">
        <w:rPr>
          <w:rFonts w:ascii="Times New Roman" w:eastAsia="Times New Roman" w:hAnsi="Times New Roman" w:cs="Times New Roman"/>
          <w:i/>
          <w:iCs/>
          <w:color w:val="000000"/>
          <w:kern w:val="0"/>
          <w:sz w:val="24"/>
          <w:szCs w:val="24"/>
          <w14:ligatures w14:val="none"/>
        </w:rPr>
        <w:t>Элементтер</w:t>
      </w:r>
      <w:r w:rsidRPr="00567818">
        <w:rPr>
          <w:rFonts w:ascii="Times New Roman" w:eastAsia="Times New Roman" w:hAnsi="Times New Roman" w:cs="Times New Roman"/>
          <w:color w:val="000000"/>
          <w:kern w:val="0"/>
          <w:sz w:val="24"/>
          <w:szCs w:val="24"/>
          <w14:ligatures w14:val="none"/>
        </w:rPr>
        <w:t>. (б.з.д. 300 жыл).</w:t>
      </w:r>
    </w:p>
    <w:p w14:paraId="32304B01" w14:textId="77777777" w:rsidR="00567818" w:rsidRPr="00567818" w:rsidRDefault="00567818" w:rsidP="00567818">
      <w:pPr>
        <w:numPr>
          <w:ilvl w:val="0"/>
          <w:numId w:val="9"/>
        </w:numPr>
        <w:spacing w:before="100" w:beforeAutospacing="1" w:after="100" w:afterAutospacing="1"/>
        <w:divId w:val="506597492"/>
        <w:rPr>
          <w:rFonts w:ascii="Times New Roman" w:eastAsia="Times New Roman" w:hAnsi="Times New Roman" w:cs="Times New Roman"/>
          <w:color w:val="000000"/>
          <w:kern w:val="0"/>
          <w:sz w:val="24"/>
          <w:szCs w:val="24"/>
          <w14:ligatures w14:val="none"/>
        </w:rPr>
      </w:pPr>
      <w:r w:rsidRPr="00567818">
        <w:rPr>
          <w:rFonts w:ascii="Times New Roman" w:eastAsia="Times New Roman" w:hAnsi="Times New Roman" w:cs="Times New Roman"/>
          <w:color w:val="000000"/>
          <w:kern w:val="0"/>
          <w:sz w:val="24"/>
          <w:szCs w:val="24"/>
          <w14:ligatures w14:val="none"/>
        </w:rPr>
        <w:t>Декарт, Р. </w:t>
      </w:r>
      <w:r w:rsidRPr="00567818">
        <w:rPr>
          <w:rFonts w:ascii="Times New Roman" w:eastAsia="Times New Roman" w:hAnsi="Times New Roman" w:cs="Times New Roman"/>
          <w:i/>
          <w:iCs/>
          <w:color w:val="000000"/>
          <w:kern w:val="0"/>
          <w:sz w:val="24"/>
          <w:szCs w:val="24"/>
          <w14:ligatures w14:val="none"/>
        </w:rPr>
        <w:t>Геометрия</w:t>
      </w:r>
      <w:r w:rsidRPr="00567818">
        <w:rPr>
          <w:rFonts w:ascii="Times New Roman" w:eastAsia="Times New Roman" w:hAnsi="Times New Roman" w:cs="Times New Roman"/>
          <w:color w:val="000000"/>
          <w:kern w:val="0"/>
          <w:sz w:val="24"/>
          <w:szCs w:val="24"/>
          <w14:ligatures w14:val="none"/>
        </w:rPr>
        <w:t>. (1637).</w:t>
      </w:r>
    </w:p>
    <w:p w14:paraId="01BA3876" w14:textId="77777777" w:rsidR="00567818" w:rsidRPr="00567818" w:rsidRDefault="00567818" w:rsidP="00567818">
      <w:pPr>
        <w:numPr>
          <w:ilvl w:val="0"/>
          <w:numId w:val="9"/>
        </w:numPr>
        <w:spacing w:before="100" w:beforeAutospacing="1" w:after="100" w:afterAutospacing="1"/>
        <w:divId w:val="506597492"/>
        <w:rPr>
          <w:rFonts w:ascii="Times New Roman" w:eastAsia="Times New Roman" w:hAnsi="Times New Roman" w:cs="Times New Roman"/>
          <w:color w:val="000000"/>
          <w:kern w:val="0"/>
          <w:sz w:val="24"/>
          <w:szCs w:val="24"/>
          <w14:ligatures w14:val="none"/>
        </w:rPr>
      </w:pPr>
      <w:r w:rsidRPr="00567818">
        <w:rPr>
          <w:rFonts w:ascii="Times New Roman" w:eastAsia="Times New Roman" w:hAnsi="Times New Roman" w:cs="Times New Roman"/>
          <w:color w:val="000000"/>
          <w:kern w:val="0"/>
          <w:sz w:val="24"/>
          <w:szCs w:val="24"/>
          <w14:ligatures w14:val="none"/>
        </w:rPr>
        <w:t>Эйлер, Л. </w:t>
      </w:r>
      <w:r w:rsidRPr="00567818">
        <w:rPr>
          <w:rFonts w:ascii="Times New Roman" w:eastAsia="Times New Roman" w:hAnsi="Times New Roman" w:cs="Times New Roman"/>
          <w:i/>
          <w:iCs/>
          <w:color w:val="000000"/>
          <w:kern w:val="0"/>
          <w:sz w:val="24"/>
          <w:szCs w:val="24"/>
          <w14:ligatures w14:val="none"/>
        </w:rPr>
        <w:t>Институты математики</w:t>
      </w:r>
      <w:r w:rsidRPr="00567818">
        <w:rPr>
          <w:rFonts w:ascii="Times New Roman" w:eastAsia="Times New Roman" w:hAnsi="Times New Roman" w:cs="Times New Roman"/>
          <w:color w:val="000000"/>
          <w:kern w:val="0"/>
          <w:sz w:val="24"/>
          <w:szCs w:val="24"/>
          <w14:ligatures w14:val="none"/>
        </w:rPr>
        <w:t>. (18 ғасыр).</w:t>
      </w:r>
    </w:p>
    <w:p w14:paraId="6014CB33" w14:textId="77777777" w:rsidR="00567818" w:rsidRPr="00567818" w:rsidRDefault="00567818" w:rsidP="00567818">
      <w:pPr>
        <w:numPr>
          <w:ilvl w:val="0"/>
          <w:numId w:val="9"/>
        </w:numPr>
        <w:spacing w:before="100" w:beforeAutospacing="1" w:after="100" w:afterAutospacing="1"/>
        <w:divId w:val="506597492"/>
        <w:rPr>
          <w:rFonts w:ascii="Times New Roman" w:eastAsia="Times New Roman" w:hAnsi="Times New Roman" w:cs="Times New Roman"/>
          <w:color w:val="000000"/>
          <w:kern w:val="0"/>
          <w:sz w:val="24"/>
          <w:szCs w:val="24"/>
          <w14:ligatures w14:val="none"/>
        </w:rPr>
      </w:pPr>
      <w:r w:rsidRPr="00567818">
        <w:rPr>
          <w:rFonts w:ascii="Times New Roman" w:eastAsia="Times New Roman" w:hAnsi="Times New Roman" w:cs="Times New Roman"/>
          <w:color w:val="000000"/>
          <w:kern w:val="0"/>
          <w:sz w:val="24"/>
          <w:szCs w:val="24"/>
          <w14:ligatures w14:val="none"/>
        </w:rPr>
        <w:t>Гаусс, К. Ф. </w:t>
      </w:r>
      <w:r w:rsidRPr="00567818">
        <w:rPr>
          <w:rFonts w:ascii="Times New Roman" w:eastAsia="Times New Roman" w:hAnsi="Times New Roman" w:cs="Times New Roman"/>
          <w:i/>
          <w:iCs/>
          <w:color w:val="000000"/>
          <w:kern w:val="0"/>
          <w:sz w:val="24"/>
          <w:szCs w:val="24"/>
          <w14:ligatures w14:val="none"/>
        </w:rPr>
        <w:t>Disquisitiones Arithmeticae</w:t>
      </w:r>
      <w:r w:rsidRPr="00567818">
        <w:rPr>
          <w:rFonts w:ascii="Times New Roman" w:eastAsia="Times New Roman" w:hAnsi="Times New Roman" w:cs="Times New Roman"/>
          <w:color w:val="000000"/>
          <w:kern w:val="0"/>
          <w:sz w:val="24"/>
          <w:szCs w:val="24"/>
          <w14:ligatures w14:val="none"/>
        </w:rPr>
        <w:t>. (1801).</w:t>
      </w:r>
    </w:p>
    <w:p w14:paraId="18C4568C" w14:textId="77777777" w:rsidR="00567818" w:rsidRPr="00567818" w:rsidRDefault="00567818" w:rsidP="00567818">
      <w:pPr>
        <w:numPr>
          <w:ilvl w:val="0"/>
          <w:numId w:val="9"/>
        </w:numPr>
        <w:spacing w:before="100" w:beforeAutospacing="1" w:after="100" w:afterAutospacing="1"/>
        <w:divId w:val="506597492"/>
        <w:rPr>
          <w:rFonts w:ascii="Times New Roman" w:eastAsia="Times New Roman" w:hAnsi="Times New Roman" w:cs="Times New Roman"/>
          <w:color w:val="000000"/>
          <w:kern w:val="0"/>
          <w:sz w:val="24"/>
          <w:szCs w:val="24"/>
          <w14:ligatures w14:val="none"/>
        </w:rPr>
      </w:pPr>
      <w:r w:rsidRPr="00567818">
        <w:rPr>
          <w:rFonts w:ascii="Times New Roman" w:eastAsia="Times New Roman" w:hAnsi="Times New Roman" w:cs="Times New Roman"/>
          <w:color w:val="000000"/>
          <w:kern w:val="0"/>
          <w:sz w:val="24"/>
          <w:szCs w:val="24"/>
          <w14:ligatures w14:val="none"/>
        </w:rPr>
        <w:t>Лиунн, С. </w:t>
      </w:r>
      <w:r w:rsidRPr="00567818">
        <w:rPr>
          <w:rFonts w:ascii="Times New Roman" w:eastAsia="Times New Roman" w:hAnsi="Times New Roman" w:cs="Times New Roman"/>
          <w:i/>
          <w:iCs/>
          <w:color w:val="000000"/>
          <w:kern w:val="0"/>
          <w:sz w:val="24"/>
          <w:szCs w:val="24"/>
          <w14:ligatures w14:val="none"/>
        </w:rPr>
        <w:t>Mathematical Logic</w:t>
      </w:r>
      <w:r w:rsidRPr="00567818">
        <w:rPr>
          <w:rFonts w:ascii="Times New Roman" w:eastAsia="Times New Roman" w:hAnsi="Times New Roman" w:cs="Times New Roman"/>
          <w:color w:val="000000"/>
          <w:kern w:val="0"/>
          <w:sz w:val="24"/>
          <w:szCs w:val="24"/>
          <w14:ligatures w14:val="none"/>
        </w:rPr>
        <w:t>. (20 ғасыр).</w:t>
      </w:r>
    </w:p>
    <w:p w14:paraId="3F38FC5F" w14:textId="77777777" w:rsidR="00567818" w:rsidRPr="00567818" w:rsidRDefault="00567818" w:rsidP="00567818">
      <w:pPr>
        <w:numPr>
          <w:ilvl w:val="0"/>
          <w:numId w:val="9"/>
        </w:numPr>
        <w:spacing w:before="100" w:beforeAutospacing="1" w:after="100" w:afterAutospacing="1"/>
        <w:divId w:val="506597492"/>
        <w:rPr>
          <w:rFonts w:ascii="Times New Roman" w:eastAsia="Times New Roman" w:hAnsi="Times New Roman" w:cs="Times New Roman"/>
          <w:color w:val="000000"/>
          <w:kern w:val="0"/>
          <w:sz w:val="24"/>
          <w:szCs w:val="24"/>
          <w14:ligatures w14:val="none"/>
        </w:rPr>
      </w:pPr>
      <w:r w:rsidRPr="00567818">
        <w:rPr>
          <w:rFonts w:ascii="Times New Roman" w:eastAsia="Times New Roman" w:hAnsi="Times New Roman" w:cs="Times New Roman"/>
          <w:color w:val="000000"/>
          <w:kern w:val="0"/>
          <w:sz w:val="24"/>
          <w:szCs w:val="24"/>
          <w14:ligatures w14:val="none"/>
        </w:rPr>
        <w:t>Стеклов, М. А. </w:t>
      </w:r>
      <w:r w:rsidRPr="00567818">
        <w:rPr>
          <w:rFonts w:ascii="Times New Roman" w:eastAsia="Times New Roman" w:hAnsi="Times New Roman" w:cs="Times New Roman"/>
          <w:i/>
          <w:iCs/>
          <w:color w:val="000000"/>
          <w:kern w:val="0"/>
          <w:sz w:val="24"/>
          <w:szCs w:val="24"/>
          <w14:ligatures w14:val="none"/>
        </w:rPr>
        <w:t>History of Mathematics</w:t>
      </w:r>
      <w:r w:rsidRPr="00567818">
        <w:rPr>
          <w:rFonts w:ascii="Times New Roman" w:eastAsia="Times New Roman" w:hAnsi="Times New Roman" w:cs="Times New Roman"/>
          <w:color w:val="000000"/>
          <w:kern w:val="0"/>
          <w:sz w:val="24"/>
          <w:szCs w:val="24"/>
          <w14:ligatures w14:val="none"/>
        </w:rPr>
        <w:t>. (1910).</w:t>
      </w:r>
    </w:p>
    <w:p w14:paraId="0836953E" w14:textId="77777777" w:rsidR="00567818" w:rsidRPr="00567818" w:rsidRDefault="00567818" w:rsidP="00567818">
      <w:pPr>
        <w:numPr>
          <w:ilvl w:val="0"/>
          <w:numId w:val="9"/>
        </w:numPr>
        <w:spacing w:before="100" w:beforeAutospacing="1" w:after="100" w:afterAutospacing="1"/>
        <w:divId w:val="506597492"/>
        <w:rPr>
          <w:rFonts w:ascii="Times New Roman" w:eastAsia="Times New Roman" w:hAnsi="Times New Roman" w:cs="Times New Roman"/>
          <w:color w:val="000000"/>
          <w:kern w:val="0"/>
          <w:sz w:val="24"/>
          <w:szCs w:val="24"/>
          <w14:ligatures w14:val="none"/>
        </w:rPr>
      </w:pPr>
      <w:r w:rsidRPr="00567818">
        <w:rPr>
          <w:rFonts w:ascii="Times New Roman" w:eastAsia="Times New Roman" w:hAnsi="Times New Roman" w:cs="Times New Roman"/>
          <w:color w:val="000000"/>
          <w:kern w:val="0"/>
          <w:sz w:val="24"/>
          <w:szCs w:val="24"/>
          <w14:ligatures w14:val="none"/>
        </w:rPr>
        <w:t>Роудс, К. </w:t>
      </w:r>
      <w:r w:rsidRPr="00567818">
        <w:rPr>
          <w:rFonts w:ascii="Times New Roman" w:eastAsia="Times New Roman" w:hAnsi="Times New Roman" w:cs="Times New Roman"/>
          <w:i/>
          <w:iCs/>
          <w:color w:val="000000"/>
          <w:kern w:val="0"/>
          <w:sz w:val="24"/>
          <w:szCs w:val="24"/>
          <w14:ligatures w14:val="none"/>
        </w:rPr>
        <w:t>Algebra: A Comprehensive Course</w:t>
      </w:r>
      <w:r w:rsidRPr="00567818">
        <w:rPr>
          <w:rFonts w:ascii="Times New Roman" w:eastAsia="Times New Roman" w:hAnsi="Times New Roman" w:cs="Times New Roman"/>
          <w:color w:val="000000"/>
          <w:kern w:val="0"/>
          <w:sz w:val="24"/>
          <w:szCs w:val="24"/>
          <w14:ligatures w14:val="none"/>
        </w:rPr>
        <w:t>. (2011).</w:t>
      </w:r>
    </w:p>
    <w:p w14:paraId="0453868B" w14:textId="77777777" w:rsidR="00567818" w:rsidRPr="008C6C13" w:rsidRDefault="00567818" w:rsidP="005630F0">
      <w:pPr>
        <w:spacing w:before="100" w:beforeAutospacing="1" w:after="100" w:afterAutospacing="1"/>
        <w:jc w:val="both"/>
        <w:rPr>
          <w:rFonts w:ascii="Times New Roman" w:hAnsi="Times New Roman" w:cs="Times New Roman"/>
          <w:color w:val="000000"/>
          <w:kern w:val="0"/>
          <w:sz w:val="28"/>
          <w:szCs w:val="28"/>
          <w14:ligatures w14:val="none"/>
        </w:rPr>
      </w:pPr>
    </w:p>
    <w:p w14:paraId="50783754" w14:textId="77777777" w:rsidR="008C6C13" w:rsidRPr="00427762" w:rsidRDefault="008C6C13">
      <w:pPr>
        <w:rPr>
          <w:sz w:val="24"/>
          <w:szCs w:val="24"/>
        </w:rPr>
      </w:pPr>
    </w:p>
    <w:sectPr w:rsidR="008C6C13" w:rsidRPr="004277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E3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665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D218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71606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D0C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E373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E30914"/>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DD037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9F64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560055">
    <w:abstractNumId w:val="7"/>
  </w:num>
  <w:num w:numId="2" w16cid:durableId="1449928937">
    <w:abstractNumId w:val="8"/>
  </w:num>
  <w:num w:numId="3" w16cid:durableId="571933077">
    <w:abstractNumId w:val="4"/>
  </w:num>
  <w:num w:numId="4" w16cid:durableId="1367288870">
    <w:abstractNumId w:val="3"/>
  </w:num>
  <w:num w:numId="5" w16cid:durableId="1962489292">
    <w:abstractNumId w:val="1"/>
  </w:num>
  <w:num w:numId="6" w16cid:durableId="343633078">
    <w:abstractNumId w:val="6"/>
  </w:num>
  <w:num w:numId="7" w16cid:durableId="1425759288">
    <w:abstractNumId w:val="0"/>
  </w:num>
  <w:num w:numId="8" w16cid:durableId="396321700">
    <w:abstractNumId w:val="5"/>
  </w:num>
  <w:num w:numId="9" w16cid:durableId="402532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13"/>
    <w:rsid w:val="00023EF1"/>
    <w:rsid w:val="00056813"/>
    <w:rsid w:val="00063C1A"/>
    <w:rsid w:val="00142B57"/>
    <w:rsid w:val="002E0D3F"/>
    <w:rsid w:val="003C706B"/>
    <w:rsid w:val="00427762"/>
    <w:rsid w:val="005630F0"/>
    <w:rsid w:val="00567818"/>
    <w:rsid w:val="006651EB"/>
    <w:rsid w:val="007835CF"/>
    <w:rsid w:val="008227EB"/>
    <w:rsid w:val="00884360"/>
    <w:rsid w:val="008B403A"/>
    <w:rsid w:val="008C6C13"/>
    <w:rsid w:val="00916E72"/>
    <w:rsid w:val="009A1EAB"/>
    <w:rsid w:val="00A3620B"/>
    <w:rsid w:val="00BE5C2C"/>
    <w:rsid w:val="00E379AF"/>
    <w:rsid w:val="00FC104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325DCF13"/>
  <w15:chartTrackingRefBased/>
  <w15:docId w15:val="{4522370E-7A37-1644-BAF8-25125B01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KZ"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8C6C1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8C6C1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C6C13"/>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8C6C13"/>
    <w:rPr>
      <w:rFonts w:asciiTheme="majorHAnsi" w:eastAsiaTheme="majorEastAsia" w:hAnsiTheme="majorHAnsi" w:cstheme="majorBidi"/>
      <w:i/>
      <w:iCs/>
      <w:color w:val="2F5496" w:themeColor="accent1" w:themeShade="BF"/>
    </w:rPr>
  </w:style>
  <w:style w:type="paragraph" w:styleId="a3">
    <w:name w:val="Normal (Web)"/>
    <w:basedOn w:val="a"/>
    <w:uiPriority w:val="99"/>
    <w:semiHidden/>
    <w:unhideWhenUsed/>
    <w:rsid w:val="008C6C13"/>
    <w:pPr>
      <w:spacing w:before="100" w:beforeAutospacing="1" w:after="100" w:afterAutospacing="1"/>
    </w:pPr>
    <w:rPr>
      <w:rFonts w:ascii="Times New Roman" w:hAnsi="Times New Roman" w:cs="Times New Roman"/>
      <w:kern w:val="0"/>
      <w:sz w:val="24"/>
      <w:szCs w:val="24"/>
      <w14:ligatures w14:val="none"/>
    </w:rPr>
  </w:style>
  <w:style w:type="character" w:styleId="a4">
    <w:name w:val="Strong"/>
    <w:basedOn w:val="a0"/>
    <w:uiPriority w:val="22"/>
    <w:qFormat/>
    <w:rsid w:val="008C6C13"/>
    <w:rPr>
      <w:b/>
      <w:bCs/>
    </w:rPr>
  </w:style>
  <w:style w:type="character" w:customStyle="1" w:styleId="apple-converted-space">
    <w:name w:val="apple-converted-space"/>
    <w:basedOn w:val="a0"/>
    <w:rsid w:val="008C6C13"/>
  </w:style>
  <w:style w:type="character" w:customStyle="1" w:styleId="katex-mathml">
    <w:name w:val="katex-mathml"/>
    <w:basedOn w:val="a0"/>
    <w:rsid w:val="008C6C13"/>
  </w:style>
  <w:style w:type="character" w:customStyle="1" w:styleId="mord">
    <w:name w:val="mord"/>
    <w:basedOn w:val="a0"/>
    <w:rsid w:val="008C6C13"/>
  </w:style>
  <w:style w:type="character" w:customStyle="1" w:styleId="mbin">
    <w:name w:val="mbin"/>
    <w:basedOn w:val="a0"/>
    <w:rsid w:val="008C6C13"/>
  </w:style>
  <w:style w:type="character" w:customStyle="1" w:styleId="mrel">
    <w:name w:val="mrel"/>
    <w:basedOn w:val="a0"/>
    <w:rsid w:val="008C6C13"/>
  </w:style>
  <w:style w:type="character" w:customStyle="1" w:styleId="mopen">
    <w:name w:val="mopen"/>
    <w:basedOn w:val="a0"/>
    <w:rsid w:val="008C6C13"/>
  </w:style>
  <w:style w:type="character" w:customStyle="1" w:styleId="delimsizing">
    <w:name w:val="delimsizing"/>
    <w:basedOn w:val="a0"/>
    <w:rsid w:val="008C6C13"/>
  </w:style>
  <w:style w:type="character" w:customStyle="1" w:styleId="vlist-s">
    <w:name w:val="vlist-s"/>
    <w:basedOn w:val="a0"/>
    <w:rsid w:val="008C6C13"/>
  </w:style>
  <w:style w:type="character" w:customStyle="1" w:styleId="mclose">
    <w:name w:val="mclose"/>
    <w:basedOn w:val="a0"/>
    <w:rsid w:val="008C6C13"/>
  </w:style>
  <w:style w:type="character" w:styleId="a5">
    <w:name w:val="Emphasis"/>
    <w:basedOn w:val="a0"/>
    <w:uiPriority w:val="20"/>
    <w:qFormat/>
    <w:rsid w:val="005678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9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Nurdaulet Bolatov</dc:creator>
  <cp:keywords/>
  <dc:description/>
  <cp:lastModifiedBy>Nurdaulet Bolatov</cp:lastModifiedBy>
  <cp:revision>2</cp:revision>
  <dcterms:created xsi:type="dcterms:W3CDTF">2024-10-18T06:27:00Z</dcterms:created>
  <dcterms:modified xsi:type="dcterms:W3CDTF">2024-10-18T06:27:00Z</dcterms:modified>
</cp:coreProperties>
</file>