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574" w:rsidRDefault="00383574" w:rsidP="0038357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Ожиканова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Д.Н.</w:t>
      </w:r>
    </w:p>
    <w:p w:rsidR="00383574" w:rsidRDefault="00383574" w:rsidP="0038357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 специальных дисциплин</w:t>
      </w:r>
    </w:p>
    <w:p w:rsidR="00383574" w:rsidRDefault="00383574" w:rsidP="0038357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Усть-Каменогорский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многопрофильный</w:t>
      </w:r>
    </w:p>
    <w:p w:rsidR="00383574" w:rsidRDefault="00383574" w:rsidP="0038357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технологический колледж»</w:t>
      </w:r>
    </w:p>
    <w:p w:rsidR="00383574" w:rsidRDefault="00383574" w:rsidP="004238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B0700" w:rsidRPr="00975097" w:rsidRDefault="00975097" w:rsidP="004238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097">
        <w:rPr>
          <w:rFonts w:ascii="Times New Roman" w:hAnsi="Times New Roman" w:cs="Times New Roman"/>
          <w:b/>
          <w:sz w:val="28"/>
          <w:szCs w:val="28"/>
        </w:rPr>
        <w:t>МОДУЛЬНО-КОМПЕТЕНТНОСТНЫЙ  ПОДХОД  В ПРОЕКТИРОВАНИИ УЧЕБНЫХ МАТЕРИАЛОВ В ПРОФЕССИОНАЛЬНОМ ОБУЧЕНИИ.</w:t>
      </w:r>
    </w:p>
    <w:p w:rsidR="00975097" w:rsidRPr="00B05E8C" w:rsidRDefault="00975097" w:rsidP="0097509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5E8C">
        <w:rPr>
          <w:rFonts w:ascii="Times New Roman" w:hAnsi="Times New Roman" w:cs="Times New Roman"/>
          <w:b/>
          <w:sz w:val="28"/>
          <w:szCs w:val="28"/>
        </w:rPr>
        <w:t>Модуль</w:t>
      </w:r>
      <w:r w:rsidRPr="00B05E8C">
        <w:rPr>
          <w:rFonts w:ascii="Times New Roman" w:hAnsi="Times New Roman" w:cs="Times New Roman"/>
          <w:sz w:val="28"/>
          <w:szCs w:val="28"/>
        </w:rPr>
        <w:t xml:space="preserve"> понимается как целостный набор подлежащих освоению умений, знаний, отношений и опыта (компетенций), описанных в форме требований, которым должен соответствовать обучающийся по завершению модуля, и представляющий составную часть более общей функции. Модуль</w:t>
      </w:r>
      <w:r w:rsidR="00703EDE">
        <w:rPr>
          <w:rFonts w:ascii="Times New Roman" w:hAnsi="Times New Roman" w:cs="Times New Roman"/>
          <w:sz w:val="28"/>
          <w:szCs w:val="28"/>
        </w:rPr>
        <w:t>, на сегодняшний день,</w:t>
      </w:r>
      <w:r w:rsidRPr="00B05E8C">
        <w:rPr>
          <w:rFonts w:ascii="Times New Roman" w:hAnsi="Times New Roman" w:cs="Times New Roman"/>
          <w:sz w:val="28"/>
          <w:szCs w:val="28"/>
        </w:rPr>
        <w:t xml:space="preserve"> является значимым </w:t>
      </w:r>
      <w:r w:rsidR="00703EDE">
        <w:rPr>
          <w:rFonts w:ascii="Times New Roman" w:hAnsi="Times New Roman" w:cs="Times New Roman"/>
          <w:sz w:val="28"/>
          <w:szCs w:val="28"/>
        </w:rPr>
        <w:t xml:space="preserve">фактором </w:t>
      </w:r>
      <w:r w:rsidRPr="00B05E8C">
        <w:rPr>
          <w:rFonts w:ascii="Times New Roman" w:hAnsi="Times New Roman" w:cs="Times New Roman"/>
          <w:sz w:val="28"/>
          <w:szCs w:val="28"/>
        </w:rPr>
        <w:t>для сферы труда.</w:t>
      </w:r>
    </w:p>
    <w:p w:rsidR="00975097" w:rsidRPr="006D7F0F" w:rsidRDefault="00975097" w:rsidP="0097509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7F0F">
        <w:rPr>
          <w:rFonts w:ascii="Times New Roman" w:hAnsi="Times New Roman" w:cs="Times New Roman"/>
          <w:b/>
          <w:sz w:val="28"/>
          <w:szCs w:val="28"/>
        </w:rPr>
        <w:t>Компетенция</w:t>
      </w:r>
      <w:r w:rsidRPr="006D7F0F">
        <w:rPr>
          <w:rFonts w:ascii="Times New Roman" w:hAnsi="Times New Roman" w:cs="Times New Roman"/>
          <w:sz w:val="28"/>
          <w:szCs w:val="28"/>
        </w:rPr>
        <w:t xml:space="preserve"> - способность применять знания, умения, отношения и опыт в знакомых и незнакомых трудовых ситуациях.</w:t>
      </w:r>
    </w:p>
    <w:p w:rsidR="00975097" w:rsidRPr="006D7F0F" w:rsidRDefault="00975097" w:rsidP="0097509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7F0F">
        <w:rPr>
          <w:rFonts w:ascii="Times New Roman" w:hAnsi="Times New Roman" w:cs="Times New Roman"/>
          <w:sz w:val="28"/>
          <w:szCs w:val="28"/>
        </w:rPr>
        <w:t>Суть понятия заключается в его комплексном характере — интеграции знаний, умений, ценностей, установок и отношений, которые являются равнозначно важными для осуществления трудовой деятельности.</w:t>
      </w:r>
    </w:p>
    <w:p w:rsidR="00975097" w:rsidRPr="006D7F0F" w:rsidRDefault="00975097" w:rsidP="009750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F0F">
        <w:rPr>
          <w:rFonts w:ascii="Times New Roman" w:hAnsi="Times New Roman" w:cs="Times New Roman"/>
          <w:sz w:val="28"/>
          <w:szCs w:val="28"/>
        </w:rPr>
        <w:t xml:space="preserve">Принципиальные особенности </w:t>
      </w:r>
      <w:r w:rsidRPr="00975097">
        <w:rPr>
          <w:rFonts w:ascii="Times New Roman" w:hAnsi="Times New Roman" w:cs="Times New Roman"/>
          <w:b/>
          <w:sz w:val="28"/>
          <w:szCs w:val="28"/>
        </w:rPr>
        <w:t>модульной технологии</w:t>
      </w:r>
      <w:r w:rsidRPr="006D7F0F">
        <w:rPr>
          <w:rFonts w:ascii="Times New Roman" w:hAnsi="Times New Roman" w:cs="Times New Roman"/>
          <w:sz w:val="28"/>
          <w:szCs w:val="28"/>
        </w:rPr>
        <w:t xml:space="preserve">, основанной на компетенциях, состоят </w:t>
      </w:r>
      <w:proofErr w:type="gramStart"/>
      <w:r w:rsidRPr="006D7F0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D7F0F">
        <w:rPr>
          <w:rFonts w:ascii="Times New Roman" w:hAnsi="Times New Roman" w:cs="Times New Roman"/>
          <w:sz w:val="28"/>
          <w:szCs w:val="28"/>
        </w:rPr>
        <w:t>:</w:t>
      </w:r>
    </w:p>
    <w:p w:rsidR="00975097" w:rsidRPr="006D7F0F" w:rsidRDefault="00975097" w:rsidP="009750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F0F">
        <w:rPr>
          <w:rFonts w:ascii="Times New Roman" w:hAnsi="Times New Roman" w:cs="Times New Roman"/>
          <w:sz w:val="28"/>
          <w:szCs w:val="28"/>
        </w:rPr>
        <w:t>возможности ясно и четко формулировать цели и задачи программ обучения, соответствующие потребностям работодателей и понятые им;</w:t>
      </w:r>
    </w:p>
    <w:p w:rsidR="00975097" w:rsidRPr="006D7F0F" w:rsidRDefault="00975097" w:rsidP="009750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7F0F">
        <w:rPr>
          <w:rFonts w:ascii="Times New Roman" w:hAnsi="Times New Roman" w:cs="Times New Roman"/>
          <w:sz w:val="28"/>
          <w:szCs w:val="28"/>
        </w:rPr>
        <w:t>расширении</w:t>
      </w:r>
      <w:proofErr w:type="gramEnd"/>
      <w:r w:rsidRPr="006D7F0F">
        <w:rPr>
          <w:rFonts w:ascii="Times New Roman" w:hAnsi="Times New Roman" w:cs="Times New Roman"/>
          <w:sz w:val="28"/>
          <w:szCs w:val="28"/>
        </w:rPr>
        <w:t xml:space="preserve"> целевых групп обучающихся;</w:t>
      </w:r>
    </w:p>
    <w:p w:rsidR="00975097" w:rsidRPr="006D7F0F" w:rsidRDefault="00975097" w:rsidP="009750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F0F">
        <w:rPr>
          <w:rFonts w:ascii="Times New Roman" w:hAnsi="Times New Roman" w:cs="Times New Roman"/>
          <w:sz w:val="28"/>
          <w:szCs w:val="28"/>
        </w:rPr>
        <w:t xml:space="preserve">возрастании эффективности личной деятельности и </w:t>
      </w:r>
      <w:proofErr w:type="gramStart"/>
      <w:r w:rsidRPr="006D7F0F">
        <w:rPr>
          <w:rFonts w:ascii="Times New Roman" w:hAnsi="Times New Roman" w:cs="Times New Roman"/>
          <w:sz w:val="28"/>
          <w:szCs w:val="28"/>
        </w:rPr>
        <w:t>ответственности</w:t>
      </w:r>
      <w:proofErr w:type="gramEnd"/>
      <w:r w:rsidRPr="006D7F0F">
        <w:rPr>
          <w:rFonts w:ascii="Times New Roman" w:hAnsi="Times New Roman" w:cs="Times New Roman"/>
          <w:sz w:val="28"/>
          <w:szCs w:val="28"/>
        </w:rPr>
        <w:t xml:space="preserve"> обучающихся и обучающего персонала;</w:t>
      </w:r>
    </w:p>
    <w:p w:rsidR="00975097" w:rsidRPr="006D7F0F" w:rsidRDefault="00975097" w:rsidP="009750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F0F">
        <w:rPr>
          <w:rFonts w:ascii="Times New Roman" w:hAnsi="Times New Roman" w:cs="Times New Roman"/>
          <w:sz w:val="28"/>
          <w:szCs w:val="28"/>
        </w:rPr>
        <w:t>реальной индивидуализации учебного процесса;</w:t>
      </w:r>
    </w:p>
    <w:p w:rsidR="00975097" w:rsidRPr="006D7F0F" w:rsidRDefault="00975097" w:rsidP="009750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7F0F">
        <w:rPr>
          <w:rFonts w:ascii="Times New Roman" w:hAnsi="Times New Roman" w:cs="Times New Roman"/>
          <w:sz w:val="28"/>
          <w:szCs w:val="28"/>
        </w:rPr>
        <w:t>повышении</w:t>
      </w:r>
      <w:proofErr w:type="gramEnd"/>
      <w:r w:rsidRPr="006D7F0F">
        <w:rPr>
          <w:rFonts w:ascii="Times New Roman" w:hAnsi="Times New Roman" w:cs="Times New Roman"/>
          <w:sz w:val="28"/>
          <w:szCs w:val="28"/>
        </w:rPr>
        <w:t xml:space="preserve"> уровня взаимодействия обучающихся и преподавателей</w:t>
      </w:r>
      <w:r w:rsidR="00703EDE">
        <w:rPr>
          <w:rFonts w:ascii="Times New Roman" w:hAnsi="Times New Roman" w:cs="Times New Roman"/>
          <w:sz w:val="28"/>
          <w:szCs w:val="28"/>
        </w:rPr>
        <w:t xml:space="preserve"> специальных дисциплин</w:t>
      </w:r>
      <w:r w:rsidRPr="006D7F0F">
        <w:rPr>
          <w:rFonts w:ascii="Times New Roman" w:hAnsi="Times New Roman" w:cs="Times New Roman"/>
          <w:sz w:val="28"/>
          <w:szCs w:val="28"/>
        </w:rPr>
        <w:t>/мастеров производственного обучения;</w:t>
      </w:r>
    </w:p>
    <w:p w:rsidR="00975097" w:rsidRPr="006D7F0F" w:rsidRDefault="00975097" w:rsidP="009750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F0F">
        <w:rPr>
          <w:rFonts w:ascii="Times New Roman" w:hAnsi="Times New Roman" w:cs="Times New Roman"/>
          <w:sz w:val="28"/>
          <w:szCs w:val="28"/>
        </w:rPr>
        <w:t xml:space="preserve">реальной подготовке </w:t>
      </w:r>
      <w:proofErr w:type="gramStart"/>
      <w:r w:rsidRPr="006D7F0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D7F0F">
        <w:rPr>
          <w:rFonts w:ascii="Times New Roman" w:hAnsi="Times New Roman" w:cs="Times New Roman"/>
          <w:sz w:val="28"/>
          <w:szCs w:val="28"/>
        </w:rPr>
        <w:t xml:space="preserve"> к трудовой деятельности;</w:t>
      </w:r>
    </w:p>
    <w:p w:rsidR="00975097" w:rsidRPr="006D7F0F" w:rsidRDefault="00975097" w:rsidP="009750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7F0F">
        <w:rPr>
          <w:rFonts w:ascii="Times New Roman" w:hAnsi="Times New Roman" w:cs="Times New Roman"/>
          <w:sz w:val="28"/>
          <w:szCs w:val="28"/>
        </w:rPr>
        <w:t>росте</w:t>
      </w:r>
      <w:proofErr w:type="gramEnd"/>
      <w:r w:rsidRPr="006D7F0F">
        <w:rPr>
          <w:rFonts w:ascii="Times New Roman" w:hAnsi="Times New Roman" w:cs="Times New Roman"/>
          <w:sz w:val="28"/>
          <w:szCs w:val="28"/>
        </w:rPr>
        <w:t xml:space="preserve"> доверия социальных партнеров;</w:t>
      </w:r>
    </w:p>
    <w:p w:rsidR="00975097" w:rsidRPr="006D7F0F" w:rsidRDefault="00975097" w:rsidP="009750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7F0F">
        <w:rPr>
          <w:rFonts w:ascii="Times New Roman" w:hAnsi="Times New Roman" w:cs="Times New Roman"/>
          <w:sz w:val="28"/>
          <w:szCs w:val="28"/>
        </w:rPr>
        <w:t>повышении</w:t>
      </w:r>
      <w:proofErr w:type="gramEnd"/>
      <w:r w:rsidRPr="006D7F0F">
        <w:rPr>
          <w:rFonts w:ascii="Times New Roman" w:hAnsi="Times New Roman" w:cs="Times New Roman"/>
          <w:sz w:val="28"/>
          <w:szCs w:val="28"/>
        </w:rPr>
        <w:t xml:space="preserve"> гибкости программ обучения;</w:t>
      </w:r>
    </w:p>
    <w:p w:rsidR="00975097" w:rsidRPr="006D7F0F" w:rsidRDefault="00975097" w:rsidP="009750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7F0F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Pr="006D7F0F">
        <w:rPr>
          <w:rFonts w:ascii="Times New Roman" w:hAnsi="Times New Roman" w:cs="Times New Roman"/>
          <w:sz w:val="28"/>
          <w:szCs w:val="28"/>
        </w:rPr>
        <w:t xml:space="preserve"> производственной культуры в учебном заведении</w:t>
      </w:r>
      <w:r w:rsidR="00703EDE">
        <w:rPr>
          <w:rFonts w:ascii="Times New Roman" w:hAnsi="Times New Roman" w:cs="Times New Roman"/>
          <w:sz w:val="28"/>
          <w:szCs w:val="28"/>
        </w:rPr>
        <w:t>.</w:t>
      </w:r>
    </w:p>
    <w:p w:rsidR="00975097" w:rsidRPr="00975097" w:rsidRDefault="00975097" w:rsidP="00975097">
      <w:pPr>
        <w:jc w:val="both"/>
        <w:rPr>
          <w:rFonts w:ascii="Times New Roman" w:hAnsi="Times New Roman" w:cs="Times New Roman"/>
          <w:sz w:val="28"/>
          <w:szCs w:val="28"/>
        </w:rPr>
      </w:pPr>
      <w:r w:rsidRPr="00975097">
        <w:rPr>
          <w:rFonts w:ascii="Times New Roman" w:hAnsi="Times New Roman" w:cs="Times New Roman"/>
          <w:b/>
          <w:sz w:val="28"/>
          <w:szCs w:val="28"/>
        </w:rPr>
        <w:t>Модульная программа</w:t>
      </w:r>
      <w:r w:rsidRPr="00975097">
        <w:rPr>
          <w:rFonts w:ascii="Times New Roman" w:hAnsi="Times New Roman" w:cs="Times New Roman"/>
          <w:sz w:val="28"/>
          <w:szCs w:val="28"/>
        </w:rPr>
        <w:t xml:space="preserve"> - это программа в </w:t>
      </w:r>
      <w:proofErr w:type="gramStart"/>
      <w:r w:rsidRPr="00975097"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 w:rsidRPr="00975097">
        <w:rPr>
          <w:rFonts w:ascii="Times New Roman" w:hAnsi="Times New Roman" w:cs="Times New Roman"/>
          <w:sz w:val="28"/>
          <w:szCs w:val="28"/>
        </w:rPr>
        <w:t xml:space="preserve"> которой находятся результаты, которые должны быть достигнуты в процессе обучения и соответствующие требованиям сферы труда, т.е. требованиям к деятельности в рамках профессии.</w:t>
      </w:r>
    </w:p>
    <w:p w:rsidR="00975097" w:rsidRPr="00975097" w:rsidRDefault="00975097" w:rsidP="00703E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097">
        <w:rPr>
          <w:rFonts w:ascii="Times New Roman" w:hAnsi="Times New Roman" w:cs="Times New Roman"/>
          <w:sz w:val="28"/>
          <w:szCs w:val="28"/>
        </w:rPr>
        <w:t>Разработка модульных программ, основанных на компетенциях, начинается с анализа профессиональных компетенций, разработки функциональной карты, в основе которой лежит функциональный анализ.</w:t>
      </w:r>
    </w:p>
    <w:p w:rsidR="00423829" w:rsidRDefault="00975097" w:rsidP="00703E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097">
        <w:rPr>
          <w:rFonts w:ascii="Times New Roman" w:hAnsi="Times New Roman" w:cs="Times New Roman"/>
          <w:sz w:val="28"/>
          <w:szCs w:val="28"/>
        </w:rPr>
        <w:lastRenderedPageBreak/>
        <w:t>Разработка модулей (модульных курсов) начинается с установления требований работодателей к стандартам деятельности в рамках конкретной профессиональной области (профессии). При наличии профессиональных стандартов это делается для их уточнения, поскольку отрасли развиваются значительно быстрее, чем обновляются профессиональные стандарты, а в случае их отсутствия - анализ потребности в умениях проводится для выявления реальных и перспективных требований отрасли к различным категориям работников.</w:t>
      </w:r>
    </w:p>
    <w:p w:rsidR="00BC7EA6" w:rsidRPr="00423829" w:rsidRDefault="00BC7EA6" w:rsidP="00BC7E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B57CE80" wp14:editId="32CEA5E8">
            <wp:extent cx="6591300" cy="4229343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4683" cy="4231514"/>
                    </a:xfrm>
                    <a:prstGeom prst="rect">
                      <a:avLst/>
                    </a:prstGeom>
                    <a:solidFill>
                      <a:schemeClr val="accent5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sectPr w:rsidR="00BC7EA6" w:rsidRPr="00423829" w:rsidSect="00703ED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F0F9F"/>
    <w:multiLevelType w:val="hybridMultilevel"/>
    <w:tmpl w:val="C8248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91"/>
    <w:rsid w:val="00073DFA"/>
    <w:rsid w:val="001B0700"/>
    <w:rsid w:val="00383574"/>
    <w:rsid w:val="00423829"/>
    <w:rsid w:val="005A42E1"/>
    <w:rsid w:val="00703EDE"/>
    <w:rsid w:val="00975097"/>
    <w:rsid w:val="009A1891"/>
    <w:rsid w:val="00B1687E"/>
    <w:rsid w:val="00BC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0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7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0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7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2016-06-06T05:20:00Z</dcterms:created>
  <dcterms:modified xsi:type="dcterms:W3CDTF">2020-12-10T07:49:00Z</dcterms:modified>
</cp:coreProperties>
</file>