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C7" w:rsidRPr="00B0614B" w:rsidRDefault="00B0614B" w:rsidP="00B0614B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B">
        <w:rPr>
          <w:rFonts w:ascii="Times New Roman" w:hAnsi="Times New Roman" w:cs="Times New Roman"/>
          <w:b/>
          <w:sz w:val="28"/>
          <w:szCs w:val="28"/>
        </w:rPr>
        <w:t xml:space="preserve">«Развитие функциональной грамотности на уроках математики в условиях </w:t>
      </w:r>
      <w:proofErr w:type="spellStart"/>
      <w:r w:rsidRPr="00B0614B">
        <w:rPr>
          <w:rFonts w:ascii="Times New Roman" w:hAnsi="Times New Roman" w:cs="Times New Roman"/>
          <w:b/>
          <w:sz w:val="28"/>
          <w:szCs w:val="28"/>
        </w:rPr>
        <w:t>малокомлектной</w:t>
      </w:r>
      <w:proofErr w:type="spellEnd"/>
      <w:r w:rsidRPr="00B0614B">
        <w:rPr>
          <w:rFonts w:ascii="Times New Roman" w:hAnsi="Times New Roman" w:cs="Times New Roman"/>
          <w:b/>
          <w:sz w:val="28"/>
          <w:szCs w:val="28"/>
        </w:rPr>
        <w:t xml:space="preserve"> школы"</w:t>
      </w:r>
    </w:p>
    <w:p w:rsidR="00B0614B" w:rsidRDefault="00B0614B" w:rsidP="00B0614B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B0614B" w:rsidRPr="00B0614B" w:rsidRDefault="00B0614B" w:rsidP="00B0614B">
      <w:pPr>
        <w:spacing w:before="20" w:after="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14B">
        <w:rPr>
          <w:rFonts w:ascii="Times New Roman" w:hAnsi="Times New Roman" w:cs="Times New Roman"/>
          <w:sz w:val="28"/>
          <w:szCs w:val="28"/>
        </w:rPr>
        <w:t xml:space="preserve">Функциональная грамотность – это способность применять знания и умения на практике, в реальных жизненных ситуациях. Важно развивать эту компетенцию у учащихся, чтобы они могли успешно применять свои знания в различных областях, в том числе и в математике. Особенно это актуально для </w:t>
      </w:r>
      <w:proofErr w:type="spellStart"/>
      <w:r w:rsidRPr="00B0614B">
        <w:rPr>
          <w:rFonts w:ascii="Times New Roman" w:hAnsi="Times New Roman" w:cs="Times New Roman"/>
          <w:sz w:val="28"/>
          <w:szCs w:val="28"/>
        </w:rPr>
        <w:t>малокомлектных</w:t>
      </w:r>
      <w:proofErr w:type="spellEnd"/>
      <w:r w:rsidRPr="00B0614B">
        <w:rPr>
          <w:rFonts w:ascii="Times New Roman" w:hAnsi="Times New Roman" w:cs="Times New Roman"/>
          <w:sz w:val="28"/>
          <w:szCs w:val="28"/>
        </w:rPr>
        <w:t xml:space="preserve"> школ, где ресурсы ограничены, и ученикам не всегда доступны примеры из реальной жизни для применения математических знаний.</w:t>
      </w:r>
    </w:p>
    <w:p w:rsidR="00B0614B" w:rsidRPr="00B0614B" w:rsidRDefault="00B0614B" w:rsidP="00B0614B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B0614B" w:rsidRPr="00B0614B" w:rsidRDefault="00B0614B" w:rsidP="00B0614B">
      <w:pPr>
        <w:spacing w:before="20" w:after="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14B">
        <w:rPr>
          <w:rFonts w:ascii="Times New Roman" w:hAnsi="Times New Roman" w:cs="Times New Roman"/>
          <w:sz w:val="28"/>
          <w:szCs w:val="28"/>
        </w:rPr>
        <w:t xml:space="preserve">Одним из способов развития функциональной грамотности на уроках математики в условиях </w:t>
      </w:r>
      <w:proofErr w:type="spellStart"/>
      <w:r w:rsidRPr="00B0614B">
        <w:rPr>
          <w:rFonts w:ascii="Times New Roman" w:hAnsi="Times New Roman" w:cs="Times New Roman"/>
          <w:sz w:val="28"/>
          <w:szCs w:val="28"/>
        </w:rPr>
        <w:t>малокомлектной</w:t>
      </w:r>
      <w:proofErr w:type="spellEnd"/>
      <w:r w:rsidRPr="00B0614B">
        <w:rPr>
          <w:rFonts w:ascii="Times New Roman" w:hAnsi="Times New Roman" w:cs="Times New Roman"/>
          <w:sz w:val="28"/>
          <w:szCs w:val="28"/>
        </w:rPr>
        <w:t xml:space="preserve"> школы является использование задач и примеров, которые отражают реальные жизненные ситуации. Например, задачи о покупках в магазине, расчетах времени или материалов для строительства могут помочь ученикам понять, как применять математику в повседневной жизни.</w:t>
      </w:r>
    </w:p>
    <w:p w:rsidR="00B0614B" w:rsidRPr="00B0614B" w:rsidRDefault="00B0614B" w:rsidP="00B0614B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B0614B" w:rsidRPr="00B0614B" w:rsidRDefault="00B0614B" w:rsidP="00B0614B">
      <w:pPr>
        <w:spacing w:before="20" w:after="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14B">
        <w:rPr>
          <w:rFonts w:ascii="Times New Roman" w:hAnsi="Times New Roman" w:cs="Times New Roman"/>
          <w:sz w:val="28"/>
          <w:szCs w:val="28"/>
        </w:rPr>
        <w:t>Кроме того, важно использовать интерактивные методики обучения, которые позволяют учащимся применять математические знания на практике. Например, игровые задания, проектная деятельность или групповые проекты могут способствовать развитию функциональной грамотности у учеников.</w:t>
      </w:r>
    </w:p>
    <w:p w:rsidR="00B0614B" w:rsidRPr="00B0614B" w:rsidRDefault="00B0614B" w:rsidP="00B0614B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B0614B" w:rsidRPr="00B0614B" w:rsidRDefault="00B0614B" w:rsidP="00B0614B">
      <w:pPr>
        <w:spacing w:before="20" w:after="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14B">
        <w:rPr>
          <w:rFonts w:ascii="Times New Roman" w:hAnsi="Times New Roman" w:cs="Times New Roman"/>
          <w:sz w:val="28"/>
          <w:szCs w:val="28"/>
        </w:rPr>
        <w:t>Также важно уделять внимание развитию навыков самостоятельной работы и аналитического мышления учащихся. Это позволит им успешно применять свои знания в различных ситуациях и справляться с нестандартными задачами.</w:t>
      </w:r>
    </w:p>
    <w:p w:rsidR="00B0614B" w:rsidRPr="00B0614B" w:rsidRDefault="00B0614B" w:rsidP="00B0614B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B0614B" w:rsidRPr="00B0614B" w:rsidRDefault="00B0614B" w:rsidP="00B0614B">
      <w:pPr>
        <w:spacing w:before="20" w:after="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614B">
        <w:rPr>
          <w:rFonts w:ascii="Times New Roman" w:hAnsi="Times New Roman" w:cs="Times New Roman"/>
          <w:sz w:val="28"/>
          <w:szCs w:val="28"/>
        </w:rPr>
        <w:t xml:space="preserve">Таким образом, развитие функциональной грамотности на уроках математики в условиях </w:t>
      </w:r>
      <w:proofErr w:type="spellStart"/>
      <w:r w:rsidRPr="00B0614B">
        <w:rPr>
          <w:rFonts w:ascii="Times New Roman" w:hAnsi="Times New Roman" w:cs="Times New Roman"/>
          <w:sz w:val="28"/>
          <w:szCs w:val="28"/>
        </w:rPr>
        <w:t>малокомлектной</w:t>
      </w:r>
      <w:proofErr w:type="spellEnd"/>
      <w:r w:rsidRPr="00B0614B">
        <w:rPr>
          <w:rFonts w:ascii="Times New Roman" w:hAnsi="Times New Roman" w:cs="Times New Roman"/>
          <w:sz w:val="28"/>
          <w:szCs w:val="28"/>
        </w:rPr>
        <w:t xml:space="preserve"> школы является важным аспектом образования. Современные методики обучения и акцент на практическое применение знаний позволяют учителям эффективно развивать эту компетенцию у учащихся и помогают им становиться успешными не только в учебе, но и в реальной жизни.</w:t>
      </w:r>
    </w:p>
    <w:sectPr w:rsidR="00B0614B" w:rsidRPr="00B0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4B"/>
    <w:rsid w:val="008270C7"/>
    <w:rsid w:val="00B0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F578"/>
  <w15:chartTrackingRefBased/>
  <w15:docId w15:val="{0F51DD43-0E6F-4B95-A1A0-9CB6F299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B0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2024-05-23T03:30:00Z</dcterms:created>
  <dcterms:modified xsi:type="dcterms:W3CDTF">2024-05-23T03:36:00Z</dcterms:modified>
</cp:coreProperties>
</file>