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D09B" w14:textId="7CE26812" w:rsidR="00485886" w:rsidRPr="002D326C" w:rsidRDefault="002D326C" w:rsidP="00485886">
      <w:pPr>
        <w:rPr>
          <w:lang w:val="ru-RU"/>
        </w:rPr>
      </w:pPr>
      <w:r>
        <w:rPr>
          <w:lang w:val="en-US"/>
        </w:rPr>
        <w:t xml:space="preserve">                            </w:t>
      </w:r>
      <w:proofErr w:type="spellStart"/>
      <w:r>
        <w:rPr>
          <w:lang w:val="ru-RU"/>
        </w:rPr>
        <w:t>Мирамалиев</w:t>
      </w:r>
      <w:proofErr w:type="spellEnd"/>
      <w:r>
        <w:rPr>
          <w:lang w:val="ru-RU"/>
        </w:rPr>
        <w:t xml:space="preserve"> Диа</w:t>
      </w:r>
      <w:r w:rsidR="0016585A">
        <w:rPr>
          <w:lang w:val="ru-RU"/>
        </w:rPr>
        <w:t>с,</w:t>
      </w:r>
      <w:r>
        <w:rPr>
          <w:lang w:val="ru-RU"/>
        </w:rPr>
        <w:t xml:space="preserve"> </w:t>
      </w:r>
      <w:r w:rsidR="007D4BFE">
        <w:rPr>
          <w:lang w:val="ru-RU"/>
        </w:rPr>
        <w:t>студент 1 курс</w:t>
      </w:r>
      <w:r w:rsidR="0016585A">
        <w:rPr>
          <w:lang w:val="ru-RU"/>
        </w:rPr>
        <w:t>а, КазНУ им</w:t>
      </w:r>
      <w:r w:rsidR="006E1588">
        <w:rPr>
          <w:lang w:val="ru-RU"/>
        </w:rPr>
        <w:t xml:space="preserve">. </w:t>
      </w:r>
      <w:proofErr w:type="spellStart"/>
      <w:r w:rsidR="006E1588">
        <w:rPr>
          <w:lang w:val="ru-RU"/>
        </w:rPr>
        <w:t>аль-Фараби</w:t>
      </w:r>
      <w:proofErr w:type="spellEnd"/>
    </w:p>
    <w:p w14:paraId="562AA798" w14:textId="77777777" w:rsidR="00485886" w:rsidRPr="00485886" w:rsidRDefault="00485886" w:rsidP="00485886">
      <w:pPr>
        <w:rPr>
          <w:lang w:val="en-US"/>
        </w:rPr>
      </w:pPr>
    </w:p>
    <w:p w14:paraId="3D6C5CFE" w14:textId="481291E9" w:rsidR="00485886" w:rsidRPr="00533AD4" w:rsidRDefault="00485886" w:rsidP="00485886">
      <w:pPr>
        <w:rPr>
          <w:lang w:val="ru-RU"/>
        </w:rPr>
      </w:pPr>
      <w:r w:rsidRPr="00485886">
        <w:rPr>
          <w:lang w:val="en-US"/>
        </w:rPr>
        <w:t>Новая реальность: Как Казахстан справляется с глобальными вызовами?</w:t>
      </w:r>
    </w:p>
    <w:p w14:paraId="01384FE6" w14:textId="77777777" w:rsidR="00485886" w:rsidRPr="00485886" w:rsidRDefault="00485886" w:rsidP="00485886">
      <w:pPr>
        <w:rPr>
          <w:lang w:val="en-US"/>
        </w:rPr>
      </w:pPr>
    </w:p>
    <w:p w14:paraId="685DD2F0" w14:textId="77777777" w:rsidR="00485886" w:rsidRPr="00485886" w:rsidRDefault="00485886" w:rsidP="00485886">
      <w:pPr>
        <w:rPr>
          <w:lang w:val="en-US"/>
        </w:rPr>
      </w:pPr>
      <w:r w:rsidRPr="00485886">
        <w:rPr>
          <w:lang w:val="en-US"/>
        </w:rPr>
        <w:t>Сегодня Казахстан стоит перед лицом множества вызовов: изменения климата, миграционные процессы, цифровизация, а главное — сохранение собственной культурной самобытности в условиях глобализации. Эти вопросы волнуют не только экспертов, но и каждого из нас.</w:t>
      </w:r>
    </w:p>
    <w:p w14:paraId="72723DB7" w14:textId="77777777" w:rsidR="00485886" w:rsidRPr="00485886" w:rsidRDefault="00485886" w:rsidP="00485886">
      <w:pPr>
        <w:rPr>
          <w:lang w:val="en-US"/>
        </w:rPr>
      </w:pPr>
    </w:p>
    <w:p w14:paraId="23B69CCE" w14:textId="77777777" w:rsidR="00485886" w:rsidRPr="00485886" w:rsidRDefault="00485886" w:rsidP="00485886">
      <w:pPr>
        <w:rPr>
          <w:lang w:val="en-US"/>
        </w:rPr>
      </w:pPr>
      <w:r w:rsidRPr="00485886">
        <w:rPr>
          <w:lang w:val="en-US"/>
        </w:rPr>
        <w:t>Климатические изменения особенно остро ощущаются в сельских регионах. Сокращение водных ресурсов, засухи, экстремальные температуры ставят под угрозу сельское хозяйство — одну из основ нашей экономики. Государство уже разрабатывает "зелёные" стратегии, направленные на сохранение окружающей среды, но для реальных изменений важно активное участие граждан — от внедрения экопривычек до поддержки инновационных проектов в агросекторе.</w:t>
      </w:r>
    </w:p>
    <w:p w14:paraId="2FAA3FF6" w14:textId="77777777" w:rsidR="00485886" w:rsidRPr="00485886" w:rsidRDefault="00485886" w:rsidP="00485886">
      <w:pPr>
        <w:rPr>
          <w:lang w:val="en-US"/>
        </w:rPr>
      </w:pPr>
    </w:p>
    <w:p w14:paraId="316491E4" w14:textId="77777777" w:rsidR="00485886" w:rsidRPr="00485886" w:rsidRDefault="00485886" w:rsidP="00485886">
      <w:pPr>
        <w:rPr>
          <w:lang w:val="en-US"/>
        </w:rPr>
      </w:pPr>
      <w:r w:rsidRPr="00485886">
        <w:rPr>
          <w:lang w:val="en-US"/>
        </w:rPr>
        <w:t>Другой важный вызов — миграция. Молодёжь уезжает за границу в поисках лучших возможностей. Это создаёт дефицит квалифицированных кадров внутри страны. Для решения этой проблемы государство активно развивает программы поддержки молодых специалистов: гранты на обучение, стартап-инкубаторы, проекты по развитию регионов. Но чтобы остановить "утечку мозгов", нужно не только финансирование, но и создание привлекательной среды для жизни и работы в Казахстане.</w:t>
      </w:r>
    </w:p>
    <w:p w14:paraId="7A3DA347" w14:textId="77777777" w:rsidR="00485886" w:rsidRPr="00485886" w:rsidRDefault="00485886" w:rsidP="00485886">
      <w:pPr>
        <w:rPr>
          <w:lang w:val="en-US"/>
        </w:rPr>
      </w:pPr>
    </w:p>
    <w:p w14:paraId="29ADD7A0" w14:textId="77777777" w:rsidR="00485886" w:rsidRPr="00485886" w:rsidRDefault="00485886" w:rsidP="00485886">
      <w:pPr>
        <w:rPr>
          <w:lang w:val="en-US"/>
        </w:rPr>
      </w:pPr>
      <w:r w:rsidRPr="00485886">
        <w:rPr>
          <w:lang w:val="en-US"/>
        </w:rPr>
        <w:t>Не менее важно сохранить культурную идентичность в условиях глобализации. Казахстану удаётся продвигать свою культуру через кино, музыку, моду. Национальные бренды выходят на мировой рынок, а казахские традиции получают новое современное звучание. Сегодня быть казахстанцем — это престижно, это модно. И это огромная заслуга как государства, так и талантливых граждан.</w:t>
      </w:r>
    </w:p>
    <w:p w14:paraId="0D35E022" w14:textId="77777777" w:rsidR="00485886" w:rsidRPr="00485886" w:rsidRDefault="00485886" w:rsidP="00485886">
      <w:pPr>
        <w:rPr>
          <w:lang w:val="en-US"/>
        </w:rPr>
      </w:pPr>
    </w:p>
    <w:p w14:paraId="5A025F95" w14:textId="65750398" w:rsidR="00485886" w:rsidRPr="00485886" w:rsidRDefault="00485886">
      <w:pPr>
        <w:rPr>
          <w:lang w:val="en-US"/>
        </w:rPr>
      </w:pPr>
      <w:r w:rsidRPr="00485886">
        <w:rPr>
          <w:lang w:val="en-US"/>
        </w:rPr>
        <w:t>Казахстан уже не раз доказывал: мы умеем меняться и адаптироваться. Перед нами стоят серьёзные вызовы, но у нас есть главное — энергия молодых, богатство культуры и желание двигаться вперёд. Новая реальность — это наш шанс стать сильнее.</w:t>
      </w:r>
    </w:p>
    <w:sectPr w:rsidR="00485886" w:rsidRPr="00485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86"/>
    <w:rsid w:val="0016585A"/>
    <w:rsid w:val="0025116B"/>
    <w:rsid w:val="002D326C"/>
    <w:rsid w:val="00485886"/>
    <w:rsid w:val="00533AD4"/>
    <w:rsid w:val="006E1588"/>
    <w:rsid w:val="007D4BFE"/>
    <w:rsid w:val="00F1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92B77"/>
  <w15:chartTrackingRefBased/>
  <w15:docId w15:val="{C94C2B76-2E0F-D84E-91DD-0CE1E76F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8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8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5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58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58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8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8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58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58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58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5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5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58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58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58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5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58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5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Miramaliyev</dc:creator>
  <cp:keywords/>
  <dc:description/>
  <cp:lastModifiedBy>dias.miramaliev@gmail.com</cp:lastModifiedBy>
  <cp:revision>2</cp:revision>
  <dcterms:created xsi:type="dcterms:W3CDTF">2025-04-28T15:26:00Z</dcterms:created>
  <dcterms:modified xsi:type="dcterms:W3CDTF">2025-04-28T15:26:00Z</dcterms:modified>
</cp:coreProperties>
</file>