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D09B" w14:textId="1F77E7C0" w:rsidR="00485886" w:rsidRPr="00485886" w:rsidRDefault="00485886" w:rsidP="00485886">
      <w:pPr>
        <w:rPr>
          <w:lang w:val="en-US"/>
        </w:rPr>
      </w:pPr>
    </w:p>
    <w:p w14:paraId="562AA798" w14:textId="77777777" w:rsidR="00485886" w:rsidRPr="00485886" w:rsidRDefault="00485886" w:rsidP="00485886">
      <w:pPr>
        <w:rPr>
          <w:lang w:val="en-US"/>
        </w:rPr>
      </w:pPr>
    </w:p>
    <w:p w14:paraId="3D6C5CFE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**Новая реальность: Как Казахстан справляется с глобальными вызовами?**</w:t>
      </w:r>
    </w:p>
    <w:p w14:paraId="01384FE6" w14:textId="77777777" w:rsidR="00485886" w:rsidRPr="00485886" w:rsidRDefault="00485886" w:rsidP="00485886">
      <w:pPr>
        <w:rPr>
          <w:lang w:val="en-US"/>
        </w:rPr>
      </w:pPr>
    </w:p>
    <w:p w14:paraId="685DD2F0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Сегодня Казахстан стоит перед лицом множества вызовов: изменения климата, миграционные процессы, цифровизация, а главное — сохранение собственной культурной самобытности в условиях глобализации. Эти вопросы волнуют не только экспертов, но и каждого из нас.</w:t>
      </w:r>
    </w:p>
    <w:p w14:paraId="72723DB7" w14:textId="77777777" w:rsidR="00485886" w:rsidRPr="00485886" w:rsidRDefault="00485886" w:rsidP="00485886">
      <w:pPr>
        <w:rPr>
          <w:lang w:val="en-US"/>
        </w:rPr>
      </w:pPr>
    </w:p>
    <w:p w14:paraId="23B69CCE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Климатические изменения особенно остро ощущаются в сельских регионах. Сокращение водных ресурсов, засухи, экстремальные температуры ставят под угрозу сельское хозяйство — одну из основ нашей экономики. Государство уже разрабатывает "зелёные" стратегии, направленные на сохранение окружающей среды, но для реальных изменений важно активное участие граждан — от внедрения экопривычек до поддержки инновационных проектов в агросекторе.</w:t>
      </w:r>
    </w:p>
    <w:p w14:paraId="2FAA3FF6" w14:textId="77777777" w:rsidR="00485886" w:rsidRPr="00485886" w:rsidRDefault="00485886" w:rsidP="00485886">
      <w:pPr>
        <w:rPr>
          <w:lang w:val="en-US"/>
        </w:rPr>
      </w:pPr>
    </w:p>
    <w:p w14:paraId="316491E4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Другой важный вызов — миграция. Молодёжь уезжает за границу в поисках лучших возможностей. Это создаёт дефицит квалифицированных кадров внутри страны. Для решения этой проблемы государство активно развивает программы поддержки молодых специалистов: гранты на обучение, стартап-инкубаторы, проекты по развитию регионов. Но чтобы остановить "утечку мозгов", нужно не только финансирование, но и создание привлекательной среды для жизни и работы в Казахстане.</w:t>
      </w:r>
    </w:p>
    <w:p w14:paraId="7A3DA347" w14:textId="77777777" w:rsidR="00485886" w:rsidRPr="00485886" w:rsidRDefault="00485886" w:rsidP="00485886">
      <w:pPr>
        <w:rPr>
          <w:lang w:val="en-US"/>
        </w:rPr>
      </w:pPr>
    </w:p>
    <w:p w14:paraId="29ADD7A0" w14:textId="77777777" w:rsidR="00485886" w:rsidRPr="00485886" w:rsidRDefault="00485886" w:rsidP="00485886">
      <w:pPr>
        <w:rPr>
          <w:lang w:val="en-US"/>
        </w:rPr>
      </w:pPr>
      <w:r w:rsidRPr="00485886">
        <w:rPr>
          <w:lang w:val="en-US"/>
        </w:rPr>
        <w:t>Не менее важно сохранить культурную идентичность в условиях глобализации. Казахстану удаётся продвигать свою культуру через кино, музыку, моду. Национальные бренды выходят на мировой рынок, а казахские традиции получают новое современное звучание. Сегодня быть казахстанцем — это престижно, это модно. И это огромная заслуга как государства, так и талантливых граждан.</w:t>
      </w:r>
    </w:p>
    <w:p w14:paraId="0D35E022" w14:textId="77777777" w:rsidR="00485886" w:rsidRPr="00485886" w:rsidRDefault="00485886" w:rsidP="00485886">
      <w:pPr>
        <w:rPr>
          <w:lang w:val="en-US"/>
        </w:rPr>
      </w:pPr>
    </w:p>
    <w:p w14:paraId="5A025F95" w14:textId="65750398" w:rsidR="00485886" w:rsidRPr="00485886" w:rsidRDefault="00485886">
      <w:pPr>
        <w:rPr>
          <w:lang w:val="en-US"/>
        </w:rPr>
      </w:pPr>
      <w:r w:rsidRPr="00485886">
        <w:rPr>
          <w:lang w:val="en-US"/>
        </w:rPr>
        <w:t>Казахстан уже не раз доказывал: мы умеем меняться и адаптироваться. Перед нами стоят серьёзные вызовы, но у нас есть главное — энергия молодых, богатство культуры и желание двигаться вперёд. Новая реальность — это наш шанс стать сильнее.</w:t>
      </w:r>
    </w:p>
    <w:sectPr w:rsidR="00485886" w:rsidRPr="00485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86"/>
    <w:rsid w:val="00485886"/>
    <w:rsid w:val="00F1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92B77"/>
  <w15:chartTrackingRefBased/>
  <w15:docId w15:val="{C94C2B76-2E0F-D84E-91DD-0CE1E76F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8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8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8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8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8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8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8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5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58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58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58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58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Miramaliyev</dc:creator>
  <cp:keywords/>
  <dc:description/>
  <cp:lastModifiedBy>dias.miramaliev@gmail.com</cp:lastModifiedBy>
  <cp:revision>2</cp:revision>
  <dcterms:created xsi:type="dcterms:W3CDTF">2025-04-26T20:07:00Z</dcterms:created>
  <dcterms:modified xsi:type="dcterms:W3CDTF">2025-04-26T20:07:00Z</dcterms:modified>
</cp:coreProperties>
</file>