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85" w:rsidRPr="00C16671" w:rsidRDefault="008C248A" w:rsidP="00C16671">
      <w:pPr>
        <w:spacing w:after="0" w:line="240" w:lineRule="auto"/>
        <w:rPr>
          <w:sz w:val="28"/>
          <w:szCs w:val="28"/>
        </w:rPr>
      </w:pPr>
      <w:r w:rsidRPr="00C16671">
        <w:rPr>
          <w:rFonts w:ascii="Times New Roman" w:eastAsia="Times New Roman" w:hAnsi="Times New Roman" w:cs="Times New Roman"/>
          <w:b/>
          <w:sz w:val="28"/>
          <w:szCs w:val="28"/>
        </w:rPr>
        <w:t>Развитие интеллектуальных способностей на уроках литературного чтения</w:t>
      </w:r>
    </w:p>
    <w:p w:rsidR="008168E8" w:rsidRPr="008C248A" w:rsidRDefault="008168E8" w:rsidP="008C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48A" w:rsidRDefault="008C248A" w:rsidP="00ED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Одним из показателей уровня культуры человека является его речь. Считается, что речь – это канал развития интеллекта. Чем раньше будет освоен язык, тем полнее будут усваиваться знания. Как увлечь детей изучением языка? Главная задача педагогов – научить детей мыслить, говорить, рассуждать. Речевое развитие определяет результативность усвоения других школьных дисциплин, создает предпосылки для активного и осмысленного участия и общественной жизни, обеспечивает необходимыми в личной жизни навыками речевого поведения, культурой речевого развития.</w:t>
      </w:r>
      <w:r w:rsidR="00C16671">
        <w:rPr>
          <w:rFonts w:ascii="Times New Roman" w:hAnsi="Times New Roman" w:cs="Times New Roman"/>
          <w:sz w:val="24"/>
          <w:szCs w:val="24"/>
        </w:rPr>
        <w:t xml:space="preserve"> </w:t>
      </w:r>
      <w:r w:rsidRPr="008C248A">
        <w:rPr>
          <w:rFonts w:ascii="Times New Roman" w:hAnsi="Times New Roman" w:cs="Times New Roman"/>
          <w:sz w:val="24"/>
          <w:szCs w:val="24"/>
        </w:rPr>
        <w:t>Уроки литературного чтения в начальной школе призваны решать вопросы формирования у учащихся не только читательской самостоятельности, составляющей основу читательской деятельности, но и развитие речевых умений, связанных с воспроизведением прочитанного художественного произведения и созданием собственного высказывания на основе прочитанного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На уроках литературного чтения можно использовать различные приемы по формированию интеллектуальных способностей учащихся:</w:t>
      </w:r>
    </w:p>
    <w:p w:rsidR="00B00BEA" w:rsidRDefault="00B00BE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1</w:t>
      </w:r>
      <w:r w:rsidRPr="00B00B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3686">
        <w:rPr>
          <w:rFonts w:ascii="Times New Roman" w:hAnsi="Times New Roman" w:cs="Times New Roman"/>
          <w:b/>
          <w:i/>
          <w:sz w:val="24"/>
          <w:szCs w:val="24"/>
        </w:rPr>
        <w:t>Приемы постижения авторской позиции (работа над словом-образом, сопоставление частей или различных элементов художественного текста, рассмотрение связей пейзажа с текстом, наблюдение над языком произведения, составление плана, картин;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2. Приемы активизации сотворчества читателя, задачи которых связаны с пробуждением у школьников сопереживания, с активизацией воображения мыслительной деятельности, словарного запаса;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3. Приемы, как словесное рисование, прием цветовой гаммы, суть которого показ</w:t>
      </w:r>
      <w:r w:rsidR="00C16671">
        <w:rPr>
          <w:rFonts w:ascii="Times New Roman" w:hAnsi="Times New Roman" w:cs="Times New Roman"/>
          <w:b/>
          <w:i/>
          <w:sz w:val="24"/>
          <w:szCs w:val="24"/>
        </w:rPr>
        <w:t>ать, что чувствуешь, показать на</w:t>
      </w:r>
      <w:r w:rsidRPr="009E3686">
        <w:rPr>
          <w:rFonts w:ascii="Times New Roman" w:hAnsi="Times New Roman" w:cs="Times New Roman"/>
          <w:b/>
          <w:i/>
          <w:sz w:val="24"/>
          <w:szCs w:val="24"/>
        </w:rPr>
        <w:t>строение при чтении;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4. Подбор музыкального произведения к тексту, чтения на фоне музыки, работа над графическими иллюстрациями в роли художника. («Если бы я был художником»);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5. Конкурс на лучшего чтеца, когда класс выступает в роли жюри;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6. Составление кроссвордов, викторин после изучения произведения или раздела;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7. Защита рисунков, тестирование, использование учителем изображений графической мимики;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8. Инсценировка фрагмента, сюжета средствами пантомимы, воспроизведение эпизода с составлением диалога между героями, интервью с главными героями.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•          Дополни каждое предложение однородными членами и прочти новый текст.</w:t>
      </w:r>
    </w:p>
    <w:p w:rsidR="008C248A" w:rsidRPr="009E3686" w:rsidRDefault="008C248A" w:rsidP="00B00B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•          На карточке написана часть текста, но одно предложение пропущено. Догадайся, какое и где. Сверь по книге.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0BEA">
        <w:rPr>
          <w:rFonts w:ascii="Times New Roman" w:hAnsi="Times New Roman" w:cs="Times New Roman"/>
          <w:i/>
          <w:sz w:val="24"/>
          <w:szCs w:val="24"/>
        </w:rPr>
        <w:t>•          Прочитай часть текста, подбери для выразительности соответствующие жесты и выражения.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Подобные задания направлены на формирование познавательного интереса и осознание читаемого, совершенствование речевых умений.</w:t>
      </w:r>
    </w:p>
    <w:p w:rsidR="00B00BEA" w:rsidRDefault="00B00BE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Для учащихся высокого уровня обучаемости подбираются задания исследовательского характера.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i/>
          <w:sz w:val="24"/>
          <w:szCs w:val="24"/>
        </w:rPr>
        <w:t xml:space="preserve">•          </w:t>
      </w:r>
      <w:r w:rsidRPr="00B00BEA">
        <w:rPr>
          <w:rFonts w:ascii="Times New Roman" w:hAnsi="Times New Roman" w:cs="Times New Roman"/>
          <w:b/>
          <w:i/>
          <w:sz w:val="24"/>
          <w:szCs w:val="24"/>
        </w:rPr>
        <w:t>Почему это произведение можно отнести к сказке (стихотворению, рассказу и т. д.)?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Какое настроение передает автор в первой части, во второй, в третьей? Какими средствами?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Прочитай рассказ в играх.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Прочитай отрывок, который помещен на карточке. Определи, к какой части композиции он относится. Почему?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Сконцентрируй внимание на середине строки. Попытайся «за один взгляд» увидеть всю строку. Также вторую, третью и т. п. Читай, делая движения глазами только вниз.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lastRenderedPageBreak/>
        <w:t>•          Почему текст так называется? Докажи.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Какие сказочные элементы присутствуют в тексте?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Подготовь сценарий данного текста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Выбери группу исполнителей и создай по отрывку живую картинку. Докажи, почему именно так она должна выглядеть.</w:t>
      </w:r>
    </w:p>
    <w:p w:rsidR="00B00BEA" w:rsidRPr="00B00BEA" w:rsidRDefault="00B00BE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BEA">
        <w:rPr>
          <w:rFonts w:ascii="Times New Roman" w:hAnsi="Times New Roman" w:cs="Times New Roman"/>
          <w:sz w:val="24"/>
          <w:szCs w:val="24"/>
        </w:rPr>
        <w:t>Для учащихся с низким уровнем интеллектуального развития можно подобрать задания репродуктивного характера</w:t>
      </w:r>
      <w:r w:rsidRPr="008C248A">
        <w:rPr>
          <w:rFonts w:ascii="Times New Roman" w:hAnsi="Times New Roman" w:cs="Times New Roman"/>
          <w:sz w:val="24"/>
          <w:szCs w:val="24"/>
        </w:rPr>
        <w:t>:</w:t>
      </w:r>
    </w:p>
    <w:p w:rsidR="00B00BEA" w:rsidRDefault="00B00BE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•          Прочитай текст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•          Подчеркни непонятные слова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•          Отметь трудные для чтения слова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•          Прочитай и расставь ударения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•          Выдели все гласные в слове и прочитай без ошибок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•          Прочитай все восклицательные, вопросительные, повествовательные предложения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•          Выполни задания, данные после текста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•          Отметь главное слово в предложение (абзаце, тексте)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•          Сосчитай, сколько раз встречается прямая речь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•          Выдели однородные слова в тексте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BEA">
        <w:rPr>
          <w:rFonts w:ascii="Times New Roman" w:hAnsi="Times New Roman" w:cs="Times New Roman"/>
          <w:b/>
          <w:sz w:val="24"/>
          <w:szCs w:val="24"/>
        </w:rPr>
        <w:t>Какие антонимы использует автор к слову</w:t>
      </w:r>
    </w:p>
    <w:p w:rsidR="00B00BEA" w:rsidRDefault="00B00BE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Таким образом, эти задания направлены на овладение и совершенствование навыка чтения учащихся</w:t>
      </w:r>
      <w:r w:rsidR="00C16671">
        <w:rPr>
          <w:rFonts w:ascii="Times New Roman" w:hAnsi="Times New Roman" w:cs="Times New Roman"/>
          <w:sz w:val="24"/>
          <w:szCs w:val="24"/>
        </w:rPr>
        <w:t xml:space="preserve">, создание ситуации успеха для </w:t>
      </w:r>
      <w:r w:rsidRPr="008C248A">
        <w:rPr>
          <w:rFonts w:ascii="Times New Roman" w:hAnsi="Times New Roman" w:cs="Times New Roman"/>
          <w:sz w:val="24"/>
          <w:szCs w:val="24"/>
        </w:rPr>
        <w:t>слабо</w:t>
      </w:r>
      <w:r w:rsidR="00C16671">
        <w:rPr>
          <w:rFonts w:ascii="Times New Roman" w:hAnsi="Times New Roman" w:cs="Times New Roman"/>
          <w:sz w:val="24"/>
          <w:szCs w:val="24"/>
        </w:rPr>
        <w:t xml:space="preserve"> </w:t>
      </w:r>
      <w:r w:rsidRPr="008C248A">
        <w:rPr>
          <w:rFonts w:ascii="Times New Roman" w:hAnsi="Times New Roman" w:cs="Times New Roman"/>
          <w:sz w:val="24"/>
          <w:szCs w:val="24"/>
        </w:rPr>
        <w:t>читающих    детей.</w:t>
      </w:r>
    </w:p>
    <w:p w:rsidR="00B00BEA" w:rsidRDefault="00B00BE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Для учащихся среднего уровня можно предложить задания конструктивного характера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i/>
          <w:sz w:val="24"/>
          <w:szCs w:val="24"/>
        </w:rPr>
        <w:t xml:space="preserve">•          </w:t>
      </w:r>
      <w:r w:rsidRPr="00B00BEA">
        <w:rPr>
          <w:rFonts w:ascii="Times New Roman" w:hAnsi="Times New Roman" w:cs="Times New Roman"/>
          <w:b/>
          <w:i/>
          <w:sz w:val="24"/>
          <w:szCs w:val="24"/>
        </w:rPr>
        <w:t>Подбери однокоренные слова к заголовку рассказа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На карточке напечатана часть текста, которую мы сейчас прочитали, но с пропущенными словами. Впиши по памяти недостающие слова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На карточке предложена часть текста. Измени время повествования. Прочитай текст со своими изменениями.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На доске помещена часть текста. Найди лишнее предложение. Проверь по книге.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0BEA">
        <w:rPr>
          <w:rFonts w:ascii="Times New Roman" w:hAnsi="Times New Roman" w:cs="Times New Roman"/>
          <w:b/>
          <w:i/>
          <w:sz w:val="24"/>
          <w:szCs w:val="24"/>
        </w:rPr>
        <w:t>•          На отдельных полосках бумаги написаны разрозненные предложения. Составь из них текст. Сверь со второй частью изучаемого текста.</w:t>
      </w:r>
    </w:p>
    <w:p w:rsidR="00B00BEA" w:rsidRDefault="00B00BE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Не секрет, что уроки литературного чтения являются для учителя более трудными. Часто проходят по составленному учителем плану, с привлечением учащихся к активному участию в уроке в большей степени на этапе анализа произведения. Между тем младшие школьники могут быть активными и осознанными участниками литературного чтения, с первых и до последних минут урока, могут быть вовлечены в учебное творчество. Для этого использовать на уроке: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1) прогнозирование, предвосхищение школьниками;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Содержания и видов предстоящих учебных действий.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2) интенсивное использование устной речи учащихся;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3) планомерное систематическое «включение» в работу таких важнейших интеллектуальных качеств, как память, внимание, мышление;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4) Использование новых подходов и приемов проведения традиционных частей урока.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Принципиально новой структурной частью уроков литературного чтения, является мобилизующий этап. Он проводится в самом начале урока в течение 3-4 минут. Одна из его целей на первых минутах урока – «включить» в работу важнейшие интеллектуальные качества ученика, под развитием которых учитель будет работать на остальных структурных этапах.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Мобилизующий этап состоит из специально разработанных упражнений. Эти упражнения, направленные на развитие наглядно-действенного, наглядно-образного, наглядно-логического мышления и других качеств интеллекта.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lastRenderedPageBreak/>
        <w:t>Формулирование учащимися темы и цели урока. Для этого учитель подбирает учебный материал и организует работу с ним так, чтобы учащиеся на основе глубокой и активной речемыслительной деятельности смогли самостоятельно сформировать предназначенную  для изучения тему.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Тема урока литературного чтения обычно складывается из двух составляющих: фамилии, имени, отчества автора произведения, предназначенного для изучения и названия этого произведения.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Для определения их учащимися можно использовать специальные приемы: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I группа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>1</w:t>
      </w:r>
      <w:r w:rsidRPr="009E3686">
        <w:rPr>
          <w:rFonts w:ascii="Times New Roman" w:hAnsi="Times New Roman" w:cs="Times New Roman"/>
          <w:b/>
          <w:i/>
          <w:sz w:val="24"/>
          <w:szCs w:val="24"/>
        </w:rPr>
        <w:t>. Составление фамилии автора из пропущенных в словах букв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2. Прочтение фамилии (имени, отчества) автора по правилу хода шахматного коня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3. исключение повторяющихся букв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4. Исключение иностранных букв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5. Чтение подчеркнутых букв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>II группа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>1. Расположение букв в порядке построения фигуры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 xml:space="preserve">            О         И          М         Р          Ц                     (Мориц)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>2. Составление фамилии автора с помощью геометрических фигур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 xml:space="preserve">            Б          И          А          Н          К          И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 xml:space="preserve">            Ж         И          Т          К          О         В                      Б          А          Ж         О         В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>3. Чтение имени автора (названия произведения) с зашифрованными буквами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>III группа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686">
        <w:rPr>
          <w:rFonts w:ascii="Times New Roman" w:hAnsi="Times New Roman" w:cs="Times New Roman"/>
          <w:sz w:val="24"/>
          <w:szCs w:val="24"/>
        </w:rPr>
        <w:t>В нее входят приемы определения автора и название произведения, предназначенного для изучения, которые предполагают антиципацию отдельных отрезков слов или целых слов.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>1</w:t>
      </w:r>
      <w:r w:rsidRPr="009E3686">
        <w:rPr>
          <w:rFonts w:ascii="Times New Roman" w:hAnsi="Times New Roman" w:cs="Times New Roman"/>
          <w:b/>
          <w:i/>
          <w:sz w:val="24"/>
          <w:szCs w:val="24"/>
        </w:rPr>
        <w:t>. Антиципация гласных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2. Антиципация согласных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3. Антиципация конечных букв слов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4. Антиципация отдельных частей словосочетаний или предложений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IV группа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Упражнения, предполагающие сравнительный анализ каких-либо исходных единиц.</w:t>
      </w:r>
    </w:p>
    <w:p w:rsidR="00B00BEA" w:rsidRDefault="00B00BE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1. Выделение фамилии автора из данного ряда по какому-либо признаку.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2. Выделение фамилии автора из данного перечня по нескольким признакам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3. Выделение слов, являющихся названием произведения, из предложенного ряда и т. д.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Для обеспечения высокого уровня интеллектуального развития школьников данные приемы должны использоваться систематически, правильно, в соответствии с требованиями, предъявляемыми к этой работе.</w:t>
      </w: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8A">
        <w:rPr>
          <w:rFonts w:ascii="Times New Roman" w:hAnsi="Times New Roman" w:cs="Times New Roman"/>
          <w:sz w:val="24"/>
          <w:szCs w:val="24"/>
        </w:rPr>
        <w:t>Понятие рифма для детей незнакомое. Но с помощью</w:t>
      </w:r>
      <w:r w:rsidR="00B7306D">
        <w:rPr>
          <w:rFonts w:ascii="Times New Roman" w:hAnsi="Times New Roman" w:cs="Times New Roman"/>
          <w:sz w:val="24"/>
          <w:szCs w:val="24"/>
        </w:rPr>
        <w:t xml:space="preserve"> считалок и скороговорок ученики</w:t>
      </w:r>
      <w:r w:rsidRPr="008C248A">
        <w:rPr>
          <w:rFonts w:ascii="Times New Roman" w:hAnsi="Times New Roman" w:cs="Times New Roman"/>
          <w:sz w:val="24"/>
          <w:szCs w:val="24"/>
        </w:rPr>
        <w:t xml:space="preserve"> познакомятся с этим понятием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1.Ча-ча-ча горит в комнате свеча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2.Тё-тё-тё отложи своё шитьё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>Дети с удовольствием работают с предложенными заданиями на подбор рифмы.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sz w:val="24"/>
          <w:szCs w:val="24"/>
        </w:rPr>
        <w:t>1</w:t>
      </w:r>
      <w:r w:rsidRPr="009E3686">
        <w:rPr>
          <w:rFonts w:ascii="Times New Roman" w:hAnsi="Times New Roman" w:cs="Times New Roman"/>
          <w:b/>
          <w:i/>
          <w:sz w:val="24"/>
          <w:szCs w:val="24"/>
        </w:rPr>
        <w:t>. Серый волк в густом лесу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 xml:space="preserve">    Встретил рыжую…(лису)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2. Эй, не стойте слишком близко –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Я тигренок, а не…(киска)</w:t>
      </w:r>
    </w:p>
    <w:p w:rsidR="008C248A" w:rsidRPr="009E3686" w:rsidRDefault="008C248A" w:rsidP="008C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>3. Часовщик, прищурив глаз,</w:t>
      </w:r>
    </w:p>
    <w:p w:rsidR="008C248A" w:rsidRPr="00B00BEA" w:rsidRDefault="008C248A" w:rsidP="008C24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3686">
        <w:rPr>
          <w:rFonts w:ascii="Times New Roman" w:hAnsi="Times New Roman" w:cs="Times New Roman"/>
          <w:b/>
          <w:i/>
          <w:sz w:val="24"/>
          <w:szCs w:val="24"/>
        </w:rPr>
        <w:t xml:space="preserve">   Чинит часики для…(нас</w:t>
      </w:r>
      <w:r w:rsidRPr="00B00BEA">
        <w:rPr>
          <w:rFonts w:ascii="Times New Roman" w:hAnsi="Times New Roman" w:cs="Times New Roman"/>
          <w:i/>
          <w:sz w:val="24"/>
          <w:szCs w:val="24"/>
        </w:rPr>
        <w:t>)</w:t>
      </w:r>
    </w:p>
    <w:p w:rsidR="008C248A" w:rsidRPr="001D5B23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B23">
        <w:rPr>
          <w:rFonts w:ascii="Times New Roman" w:hAnsi="Times New Roman" w:cs="Times New Roman"/>
          <w:sz w:val="24"/>
          <w:szCs w:val="24"/>
        </w:rPr>
        <w:t>Такие задания помогают выявить детей, склонных к интеллектуальному творческому труду.</w:t>
      </w:r>
    </w:p>
    <w:p w:rsidR="008C248A" w:rsidRPr="001D5B23" w:rsidRDefault="001D5B23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 и развитие речи неразрыв</w:t>
      </w:r>
      <w:r w:rsidRPr="001D5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ны. Процесс обучения строится так</w:t>
      </w:r>
      <w:r w:rsidRPr="001D5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у учащихся формируется не только способность к передаче текста по вопросам развития речевых умений и т. д., но и совершенствуется ряд интеллектуальных качеств: логическое мышление, внимание, память, наблюдательность, речь.</w:t>
      </w:r>
    </w:p>
    <w:p w:rsidR="008C248A" w:rsidRPr="001D5B23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48A" w:rsidRPr="008C248A" w:rsidRDefault="008C248A" w:rsidP="008C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56" w:rsidRDefault="00C46156" w:rsidP="008C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2F6" w:rsidRDefault="007B02F6" w:rsidP="007B0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2F6" w:rsidRDefault="007B02F6" w:rsidP="007B0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2F6" w:rsidRDefault="007B02F6" w:rsidP="007B0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2F6" w:rsidRDefault="007B02F6" w:rsidP="007B0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2F6" w:rsidRDefault="007B02F6" w:rsidP="007B0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B02F6" w:rsidRDefault="007B02F6" w:rsidP="007B0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2F6" w:rsidRDefault="007B02F6" w:rsidP="007B0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2F6" w:rsidRDefault="007B02F6" w:rsidP="007B0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2F6" w:rsidRDefault="007B02F6" w:rsidP="007B0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2090" w:rsidRDefault="00252090" w:rsidP="00074052">
      <w:pPr>
        <w:tabs>
          <w:tab w:val="left" w:pos="48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52090" w:rsidRDefault="00252090" w:rsidP="00074052">
      <w:pPr>
        <w:tabs>
          <w:tab w:val="left" w:pos="48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52090" w:rsidRDefault="00252090" w:rsidP="00074052">
      <w:pPr>
        <w:tabs>
          <w:tab w:val="left" w:pos="48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52090" w:rsidRDefault="00252090" w:rsidP="00074052">
      <w:pPr>
        <w:tabs>
          <w:tab w:val="left" w:pos="48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52090" w:rsidRDefault="00252090" w:rsidP="00074052">
      <w:pPr>
        <w:tabs>
          <w:tab w:val="left" w:pos="48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670" w:rsidRDefault="00384670" w:rsidP="00BA623B">
      <w:pPr>
        <w:tabs>
          <w:tab w:val="left" w:pos="48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670" w:rsidRDefault="00384670" w:rsidP="00BA623B">
      <w:pPr>
        <w:tabs>
          <w:tab w:val="left" w:pos="48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670" w:rsidRDefault="00384670" w:rsidP="00BA623B">
      <w:pPr>
        <w:tabs>
          <w:tab w:val="left" w:pos="48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670" w:rsidRDefault="00384670" w:rsidP="00BA623B">
      <w:pPr>
        <w:tabs>
          <w:tab w:val="left" w:pos="48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670" w:rsidRDefault="00384670" w:rsidP="00BA623B">
      <w:pPr>
        <w:tabs>
          <w:tab w:val="left" w:pos="48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670" w:rsidRDefault="00384670" w:rsidP="00BA623B">
      <w:pPr>
        <w:tabs>
          <w:tab w:val="left" w:pos="48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670" w:rsidRDefault="00384670" w:rsidP="00BA623B">
      <w:pPr>
        <w:tabs>
          <w:tab w:val="left" w:pos="48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670" w:rsidRDefault="00384670" w:rsidP="00BA623B">
      <w:pPr>
        <w:tabs>
          <w:tab w:val="left" w:pos="48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670" w:rsidRDefault="00384670" w:rsidP="00BA623B">
      <w:pPr>
        <w:tabs>
          <w:tab w:val="left" w:pos="48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670" w:rsidRDefault="00384670" w:rsidP="00BA623B">
      <w:pPr>
        <w:tabs>
          <w:tab w:val="left" w:pos="48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877" w:rsidRPr="001E748C" w:rsidRDefault="00100877" w:rsidP="00451A78">
      <w:pPr>
        <w:pStyle w:val="c0"/>
        <w:ind w:left="360"/>
      </w:pPr>
    </w:p>
    <w:p w:rsidR="00451A78" w:rsidRPr="00E46BC4" w:rsidRDefault="00451A78" w:rsidP="00B05DAB">
      <w:pPr>
        <w:rPr>
          <w:sz w:val="28"/>
          <w:szCs w:val="28"/>
        </w:rPr>
      </w:pPr>
    </w:p>
    <w:p w:rsidR="00B05DAB" w:rsidRPr="00B05DAB" w:rsidRDefault="00B05DAB" w:rsidP="00B05DAB">
      <w:pPr>
        <w:tabs>
          <w:tab w:val="left" w:pos="4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5DAB" w:rsidRPr="00B05DAB" w:rsidSect="00AC3E33">
      <w:footerReference w:type="default" r:id="rId8"/>
      <w:pgSz w:w="11906" w:h="16838"/>
      <w:pgMar w:top="1134" w:right="851" w:bottom="1134" w:left="1134" w:header="709" w:footer="709" w:gutter="0"/>
      <w:cols w:space="12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C9" w:rsidRDefault="001A1BC9" w:rsidP="008168E8">
      <w:pPr>
        <w:spacing w:after="0" w:line="240" w:lineRule="auto"/>
      </w:pPr>
      <w:r>
        <w:separator/>
      </w:r>
    </w:p>
  </w:endnote>
  <w:endnote w:type="continuationSeparator" w:id="0">
    <w:p w:rsidR="001A1BC9" w:rsidRDefault="001A1BC9" w:rsidP="0081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3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37F81" w:rsidRPr="008168E8" w:rsidRDefault="008344E0">
        <w:pPr>
          <w:pStyle w:val="ae"/>
          <w:jc w:val="right"/>
          <w:rPr>
            <w:rFonts w:ascii="Times New Roman" w:hAnsi="Times New Roman" w:cs="Times New Roman"/>
          </w:rPr>
        </w:pPr>
        <w:r w:rsidRPr="008168E8">
          <w:rPr>
            <w:rFonts w:ascii="Times New Roman" w:hAnsi="Times New Roman" w:cs="Times New Roman"/>
          </w:rPr>
          <w:fldChar w:fldCharType="begin"/>
        </w:r>
        <w:r w:rsidR="00137F81" w:rsidRPr="008168E8">
          <w:rPr>
            <w:rFonts w:ascii="Times New Roman" w:hAnsi="Times New Roman" w:cs="Times New Roman"/>
          </w:rPr>
          <w:instrText xml:space="preserve"> PAGE   \* MERGEFORMAT </w:instrText>
        </w:r>
        <w:r w:rsidRPr="008168E8">
          <w:rPr>
            <w:rFonts w:ascii="Times New Roman" w:hAnsi="Times New Roman" w:cs="Times New Roman"/>
          </w:rPr>
          <w:fldChar w:fldCharType="separate"/>
        </w:r>
        <w:r w:rsidR="001D5B23">
          <w:rPr>
            <w:rFonts w:ascii="Times New Roman" w:hAnsi="Times New Roman" w:cs="Times New Roman"/>
            <w:noProof/>
          </w:rPr>
          <w:t>3</w:t>
        </w:r>
        <w:r w:rsidRPr="008168E8">
          <w:rPr>
            <w:rFonts w:ascii="Times New Roman" w:hAnsi="Times New Roman" w:cs="Times New Roman"/>
          </w:rPr>
          <w:fldChar w:fldCharType="end"/>
        </w:r>
      </w:p>
    </w:sdtContent>
  </w:sdt>
  <w:p w:rsidR="00137F81" w:rsidRDefault="00137F8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C9" w:rsidRDefault="001A1BC9" w:rsidP="008168E8">
      <w:pPr>
        <w:spacing w:after="0" w:line="240" w:lineRule="auto"/>
      </w:pPr>
      <w:r>
        <w:separator/>
      </w:r>
    </w:p>
  </w:footnote>
  <w:footnote w:type="continuationSeparator" w:id="0">
    <w:p w:rsidR="001A1BC9" w:rsidRDefault="001A1BC9" w:rsidP="00816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pt;height:10.8pt" o:bullet="t">
        <v:imagedata r:id="rId1" o:title="msoE8FD"/>
      </v:shape>
    </w:pict>
  </w:numPicBullet>
  <w:abstractNum w:abstractNumId="0">
    <w:nsid w:val="0D9945D2"/>
    <w:multiLevelType w:val="multilevel"/>
    <w:tmpl w:val="F662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42D62"/>
    <w:multiLevelType w:val="hybridMultilevel"/>
    <w:tmpl w:val="84CE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00D8"/>
    <w:multiLevelType w:val="hybridMultilevel"/>
    <w:tmpl w:val="8E8E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3E94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347E"/>
    <w:multiLevelType w:val="multilevel"/>
    <w:tmpl w:val="A9862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42151"/>
    <w:multiLevelType w:val="multilevel"/>
    <w:tmpl w:val="0A70D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0359D"/>
    <w:multiLevelType w:val="hybridMultilevel"/>
    <w:tmpl w:val="FEF8FC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B974E1"/>
    <w:multiLevelType w:val="hybridMultilevel"/>
    <w:tmpl w:val="0048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0001D"/>
    <w:multiLevelType w:val="multilevel"/>
    <w:tmpl w:val="CC7C2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73A89"/>
    <w:multiLevelType w:val="hybridMultilevel"/>
    <w:tmpl w:val="C7B2B2D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CD70B6"/>
    <w:multiLevelType w:val="hybridMultilevel"/>
    <w:tmpl w:val="1BFAAD06"/>
    <w:lvl w:ilvl="0" w:tplc="04190007">
      <w:start w:val="1"/>
      <w:numFmt w:val="bullet"/>
      <w:lvlText w:val=""/>
      <w:lvlPicBulletId w:val="0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29F71321"/>
    <w:multiLevelType w:val="hybridMultilevel"/>
    <w:tmpl w:val="0344B2C8"/>
    <w:lvl w:ilvl="0" w:tplc="35624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E3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63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C7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C4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66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6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AD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C6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A2879E7"/>
    <w:multiLevelType w:val="multilevel"/>
    <w:tmpl w:val="F14229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0083"/>
    <w:multiLevelType w:val="multilevel"/>
    <w:tmpl w:val="F4A62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B3775"/>
    <w:multiLevelType w:val="multilevel"/>
    <w:tmpl w:val="7338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16946"/>
    <w:multiLevelType w:val="multilevel"/>
    <w:tmpl w:val="1CDEE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D14CC"/>
    <w:multiLevelType w:val="hybridMultilevel"/>
    <w:tmpl w:val="AFACFED6"/>
    <w:lvl w:ilvl="0" w:tplc="542807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80E41"/>
    <w:multiLevelType w:val="hybridMultilevel"/>
    <w:tmpl w:val="EB8AC1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11730"/>
    <w:multiLevelType w:val="multilevel"/>
    <w:tmpl w:val="68D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23DD8"/>
    <w:multiLevelType w:val="multilevel"/>
    <w:tmpl w:val="9F1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E5CD5"/>
    <w:multiLevelType w:val="hybridMultilevel"/>
    <w:tmpl w:val="4A66B7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B3B67"/>
    <w:multiLevelType w:val="hybridMultilevel"/>
    <w:tmpl w:val="3D68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B6509"/>
    <w:multiLevelType w:val="hybridMultilevel"/>
    <w:tmpl w:val="981631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B59D5"/>
    <w:multiLevelType w:val="multilevel"/>
    <w:tmpl w:val="2468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340554"/>
    <w:multiLevelType w:val="hybridMultilevel"/>
    <w:tmpl w:val="3968AB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43B7B"/>
    <w:multiLevelType w:val="hybridMultilevel"/>
    <w:tmpl w:val="9BE6499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>
    <w:nsid w:val="750104BF"/>
    <w:multiLevelType w:val="multilevel"/>
    <w:tmpl w:val="3AA0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195F97"/>
    <w:multiLevelType w:val="multilevel"/>
    <w:tmpl w:val="F662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F746C"/>
    <w:multiLevelType w:val="hybridMultilevel"/>
    <w:tmpl w:val="C862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C72C3"/>
    <w:multiLevelType w:val="multilevel"/>
    <w:tmpl w:val="CAA2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DA338F"/>
    <w:multiLevelType w:val="hybridMultilevel"/>
    <w:tmpl w:val="77046180"/>
    <w:lvl w:ilvl="0" w:tplc="04190007">
      <w:start w:val="1"/>
      <w:numFmt w:val="bullet"/>
      <w:lvlText w:val=""/>
      <w:lvlPicBulletId w:val="0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"/>
  </w:num>
  <w:num w:numId="4">
    <w:abstractNumId w:val="2"/>
  </w:num>
  <w:num w:numId="5">
    <w:abstractNumId w:val="10"/>
  </w:num>
  <w:num w:numId="6">
    <w:abstractNumId w:val="20"/>
  </w:num>
  <w:num w:numId="7">
    <w:abstractNumId w:val="24"/>
  </w:num>
  <w:num w:numId="8">
    <w:abstractNumId w:val="17"/>
  </w:num>
  <w:num w:numId="9">
    <w:abstractNumId w:val="13"/>
  </w:num>
  <w:num w:numId="10">
    <w:abstractNumId w:val="7"/>
  </w:num>
  <w:num w:numId="11">
    <w:abstractNumId w:val="14"/>
  </w:num>
  <w:num w:numId="12">
    <w:abstractNumId w:val="8"/>
  </w:num>
  <w:num w:numId="13">
    <w:abstractNumId w:val="5"/>
  </w:num>
  <w:num w:numId="14">
    <w:abstractNumId w:val="29"/>
  </w:num>
  <w:num w:numId="15">
    <w:abstractNumId w:val="9"/>
  </w:num>
  <w:num w:numId="16">
    <w:abstractNumId w:val="25"/>
  </w:num>
  <w:num w:numId="17">
    <w:abstractNumId w:val="12"/>
  </w:num>
  <w:num w:numId="18">
    <w:abstractNumId w:val="4"/>
  </w:num>
  <w:num w:numId="19">
    <w:abstractNumId w:val="3"/>
  </w:num>
  <w:num w:numId="20">
    <w:abstractNumId w:val="11"/>
  </w:num>
  <w:num w:numId="21">
    <w:abstractNumId w:val="19"/>
  </w:num>
  <w:num w:numId="22">
    <w:abstractNumId w:val="21"/>
  </w:num>
  <w:num w:numId="23">
    <w:abstractNumId w:val="16"/>
  </w:num>
  <w:num w:numId="24">
    <w:abstractNumId w:val="15"/>
  </w:num>
  <w:num w:numId="25">
    <w:abstractNumId w:val="23"/>
  </w:num>
  <w:num w:numId="26">
    <w:abstractNumId w:val="26"/>
  </w:num>
  <w:num w:numId="27">
    <w:abstractNumId w:val="0"/>
  </w:num>
  <w:num w:numId="28">
    <w:abstractNumId w:val="18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0CA"/>
    <w:rsid w:val="0000318C"/>
    <w:rsid w:val="00004C27"/>
    <w:rsid w:val="00027518"/>
    <w:rsid w:val="00043F2F"/>
    <w:rsid w:val="00074052"/>
    <w:rsid w:val="000A77E7"/>
    <w:rsid w:val="000B1AF7"/>
    <w:rsid w:val="000C285E"/>
    <w:rsid w:val="000C3FF7"/>
    <w:rsid w:val="000F44D1"/>
    <w:rsid w:val="00100877"/>
    <w:rsid w:val="0010400B"/>
    <w:rsid w:val="001170AA"/>
    <w:rsid w:val="00137F81"/>
    <w:rsid w:val="001543A3"/>
    <w:rsid w:val="001578F5"/>
    <w:rsid w:val="00164959"/>
    <w:rsid w:val="00165AEF"/>
    <w:rsid w:val="001A1BC9"/>
    <w:rsid w:val="001D54B0"/>
    <w:rsid w:val="001D5B23"/>
    <w:rsid w:val="001F1711"/>
    <w:rsid w:val="00205C07"/>
    <w:rsid w:val="002346FE"/>
    <w:rsid w:val="00252090"/>
    <w:rsid w:val="00256FD8"/>
    <w:rsid w:val="00263F63"/>
    <w:rsid w:val="00265D03"/>
    <w:rsid w:val="0026684B"/>
    <w:rsid w:val="00286F13"/>
    <w:rsid w:val="00291277"/>
    <w:rsid w:val="002D38A8"/>
    <w:rsid w:val="00312C1F"/>
    <w:rsid w:val="003130CA"/>
    <w:rsid w:val="00313E73"/>
    <w:rsid w:val="00316665"/>
    <w:rsid w:val="003176D9"/>
    <w:rsid w:val="0033138F"/>
    <w:rsid w:val="00342B44"/>
    <w:rsid w:val="003704FD"/>
    <w:rsid w:val="00384670"/>
    <w:rsid w:val="00392331"/>
    <w:rsid w:val="003929A7"/>
    <w:rsid w:val="00414150"/>
    <w:rsid w:val="00415983"/>
    <w:rsid w:val="00427581"/>
    <w:rsid w:val="004331C8"/>
    <w:rsid w:val="004479F8"/>
    <w:rsid w:val="00451A78"/>
    <w:rsid w:val="004A6F98"/>
    <w:rsid w:val="004E4238"/>
    <w:rsid w:val="005B6A32"/>
    <w:rsid w:val="00675822"/>
    <w:rsid w:val="00677466"/>
    <w:rsid w:val="00677698"/>
    <w:rsid w:val="006860A8"/>
    <w:rsid w:val="006966C7"/>
    <w:rsid w:val="006B408A"/>
    <w:rsid w:val="006D65A6"/>
    <w:rsid w:val="00704D5A"/>
    <w:rsid w:val="0074427C"/>
    <w:rsid w:val="007730AF"/>
    <w:rsid w:val="0078585A"/>
    <w:rsid w:val="007A25DC"/>
    <w:rsid w:val="007B02F6"/>
    <w:rsid w:val="00806BC7"/>
    <w:rsid w:val="00810EE0"/>
    <w:rsid w:val="008168E8"/>
    <w:rsid w:val="008344E0"/>
    <w:rsid w:val="008440B3"/>
    <w:rsid w:val="00871658"/>
    <w:rsid w:val="00873738"/>
    <w:rsid w:val="008C1943"/>
    <w:rsid w:val="008C248A"/>
    <w:rsid w:val="008C322D"/>
    <w:rsid w:val="00910540"/>
    <w:rsid w:val="00910C51"/>
    <w:rsid w:val="00916388"/>
    <w:rsid w:val="009368DE"/>
    <w:rsid w:val="00944D3A"/>
    <w:rsid w:val="0094765A"/>
    <w:rsid w:val="00961126"/>
    <w:rsid w:val="009749F8"/>
    <w:rsid w:val="009D13BE"/>
    <w:rsid w:val="009E3686"/>
    <w:rsid w:val="009E6E4D"/>
    <w:rsid w:val="00A00CC9"/>
    <w:rsid w:val="00A00D85"/>
    <w:rsid w:val="00A204A6"/>
    <w:rsid w:val="00A2756C"/>
    <w:rsid w:val="00A3788B"/>
    <w:rsid w:val="00A41AFD"/>
    <w:rsid w:val="00A54A8F"/>
    <w:rsid w:val="00A92E26"/>
    <w:rsid w:val="00A93B3F"/>
    <w:rsid w:val="00A93EAD"/>
    <w:rsid w:val="00AA72D3"/>
    <w:rsid w:val="00AC3E33"/>
    <w:rsid w:val="00AD5A8B"/>
    <w:rsid w:val="00B00BEA"/>
    <w:rsid w:val="00B05DAB"/>
    <w:rsid w:val="00B40950"/>
    <w:rsid w:val="00B63ECD"/>
    <w:rsid w:val="00B72354"/>
    <w:rsid w:val="00B72ABA"/>
    <w:rsid w:val="00B7306D"/>
    <w:rsid w:val="00B83F1F"/>
    <w:rsid w:val="00BA04F3"/>
    <w:rsid w:val="00BA623B"/>
    <w:rsid w:val="00BB6A6F"/>
    <w:rsid w:val="00C15D83"/>
    <w:rsid w:val="00C16671"/>
    <w:rsid w:val="00C2661E"/>
    <w:rsid w:val="00C3749B"/>
    <w:rsid w:val="00C409D5"/>
    <w:rsid w:val="00C46156"/>
    <w:rsid w:val="00C627D0"/>
    <w:rsid w:val="00C6758F"/>
    <w:rsid w:val="00C743BB"/>
    <w:rsid w:val="00C7684B"/>
    <w:rsid w:val="00C97137"/>
    <w:rsid w:val="00CA1487"/>
    <w:rsid w:val="00CA5C12"/>
    <w:rsid w:val="00CB3255"/>
    <w:rsid w:val="00CC76D1"/>
    <w:rsid w:val="00CE6028"/>
    <w:rsid w:val="00D14403"/>
    <w:rsid w:val="00D223E6"/>
    <w:rsid w:val="00D51737"/>
    <w:rsid w:val="00DC62A1"/>
    <w:rsid w:val="00DD457A"/>
    <w:rsid w:val="00DE3206"/>
    <w:rsid w:val="00E32738"/>
    <w:rsid w:val="00E5067C"/>
    <w:rsid w:val="00E547CB"/>
    <w:rsid w:val="00E84ADC"/>
    <w:rsid w:val="00E96DD1"/>
    <w:rsid w:val="00EC2525"/>
    <w:rsid w:val="00ED0BC7"/>
    <w:rsid w:val="00ED596F"/>
    <w:rsid w:val="00ED6ABB"/>
    <w:rsid w:val="00F01E69"/>
    <w:rsid w:val="00F03303"/>
    <w:rsid w:val="00F10598"/>
    <w:rsid w:val="00F334BF"/>
    <w:rsid w:val="00F6185E"/>
    <w:rsid w:val="00F64F92"/>
    <w:rsid w:val="00F70E7B"/>
    <w:rsid w:val="00F840CA"/>
    <w:rsid w:val="00F86DD9"/>
    <w:rsid w:val="00F8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FEB8A-40AB-4561-9F12-FB9EC39F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13"/>
  </w:style>
  <w:style w:type="paragraph" w:styleId="1">
    <w:name w:val="heading 1"/>
    <w:basedOn w:val="a"/>
    <w:link w:val="10"/>
    <w:uiPriority w:val="9"/>
    <w:qFormat/>
    <w:rsid w:val="0042758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72ABA"/>
    <w:pPr>
      <w:ind w:left="720"/>
      <w:contextualSpacing/>
    </w:pPr>
  </w:style>
  <w:style w:type="character" w:customStyle="1" w:styleId="FontStyle11">
    <w:name w:val="Font Style11"/>
    <w:uiPriority w:val="99"/>
    <w:rsid w:val="00E84ADC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7">
    <w:name w:val="No Spacing"/>
    <w:uiPriority w:val="1"/>
    <w:qFormat/>
    <w:rsid w:val="00E84ADC"/>
    <w:pPr>
      <w:spacing w:after="0" w:line="240" w:lineRule="auto"/>
    </w:pPr>
    <w:rPr>
      <w:rFonts w:ascii="Calibri" w:eastAsia="Calibri" w:hAnsi="Calibri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75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756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7581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27581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4331C8"/>
  </w:style>
  <w:style w:type="character" w:styleId="a9">
    <w:name w:val="Strong"/>
    <w:basedOn w:val="a0"/>
    <w:uiPriority w:val="22"/>
    <w:qFormat/>
    <w:rsid w:val="00433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33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4331C8"/>
    <w:pPr>
      <w:autoSpaceDE w:val="0"/>
      <w:autoSpaceDN w:val="0"/>
      <w:spacing w:after="300" w:line="240" w:lineRule="auto"/>
    </w:pPr>
    <w:rPr>
      <w:rFonts w:ascii="Cambria" w:eastAsiaTheme="minorEastAsia" w:hAnsi="Cambria" w:cs="Cambria"/>
      <w:smallCaps/>
      <w:sz w:val="52"/>
      <w:szCs w:val="52"/>
      <w:lang w:val="en-US" w:eastAsia="ru-RU"/>
    </w:rPr>
  </w:style>
  <w:style w:type="character" w:customStyle="1" w:styleId="ab">
    <w:name w:val="Название Знак"/>
    <w:basedOn w:val="a0"/>
    <w:link w:val="aa"/>
    <w:uiPriority w:val="99"/>
    <w:rsid w:val="004331C8"/>
    <w:rPr>
      <w:rFonts w:ascii="Cambria" w:eastAsiaTheme="minorEastAsia" w:hAnsi="Cambria" w:cs="Cambria"/>
      <w:smallCaps/>
      <w:sz w:val="52"/>
      <w:szCs w:val="52"/>
      <w:lang w:val="en-US" w:eastAsia="ru-RU"/>
    </w:rPr>
  </w:style>
  <w:style w:type="paragraph" w:styleId="ac">
    <w:name w:val="header"/>
    <w:basedOn w:val="a"/>
    <w:link w:val="ad"/>
    <w:uiPriority w:val="99"/>
    <w:semiHidden/>
    <w:unhideWhenUsed/>
    <w:rsid w:val="0081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68E8"/>
  </w:style>
  <w:style w:type="paragraph" w:styleId="ae">
    <w:name w:val="footer"/>
    <w:basedOn w:val="a"/>
    <w:link w:val="af"/>
    <w:uiPriority w:val="99"/>
    <w:unhideWhenUsed/>
    <w:rsid w:val="0081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8E8"/>
  </w:style>
  <w:style w:type="paragraph" w:customStyle="1" w:styleId="c0">
    <w:name w:val="c0"/>
    <w:basedOn w:val="a"/>
    <w:rsid w:val="0045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1A78"/>
  </w:style>
  <w:style w:type="character" w:customStyle="1" w:styleId="c1">
    <w:name w:val="c1"/>
    <w:basedOn w:val="a0"/>
    <w:rsid w:val="0045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48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0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2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3C99-CDD4-47EA-A6D9-1AA9D85F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21</cp:revision>
  <cp:lastPrinted>2014-05-08T14:23:00Z</cp:lastPrinted>
  <dcterms:created xsi:type="dcterms:W3CDTF">2014-06-03T16:46:00Z</dcterms:created>
  <dcterms:modified xsi:type="dcterms:W3CDTF">2020-11-03T16:05:00Z</dcterms:modified>
</cp:coreProperties>
</file>