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3A" w:rsidRPr="00EC20C2" w:rsidRDefault="0096513A" w:rsidP="00EC2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C2">
        <w:rPr>
          <w:rFonts w:ascii="Times New Roman" w:hAnsi="Times New Roman" w:cs="Times New Roman"/>
          <w:b/>
          <w:sz w:val="28"/>
          <w:szCs w:val="28"/>
        </w:rPr>
        <w:t xml:space="preserve">Особенности обучения русскому языку в начальных классах </w:t>
      </w:r>
      <w:r w:rsidR="008A6254">
        <w:rPr>
          <w:rFonts w:ascii="Times New Roman" w:hAnsi="Times New Roman" w:cs="Times New Roman"/>
          <w:b/>
          <w:sz w:val="28"/>
          <w:szCs w:val="28"/>
        </w:rPr>
        <w:t>национальной школы</w:t>
      </w:r>
    </w:p>
    <w:p w:rsidR="0096513A" w:rsidRDefault="0096513A" w:rsidP="008F3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ECE" w:rsidRPr="008F3AB5" w:rsidRDefault="006A3D9F" w:rsidP="008F3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AB5">
        <w:rPr>
          <w:rFonts w:ascii="Times New Roman" w:hAnsi="Times New Roman" w:cs="Times New Roman"/>
          <w:sz w:val="28"/>
          <w:szCs w:val="28"/>
        </w:rPr>
        <w:t xml:space="preserve">Русский язык в качестве необходимого «участника» образовательного процесса входит в проект «Триединство языков» (казахский, русский, английский). </w:t>
      </w:r>
      <w:bookmarkStart w:id="0" w:name="_GoBack"/>
      <w:bookmarkEnd w:id="0"/>
    </w:p>
    <w:p w:rsidR="004B7CC4" w:rsidRPr="008F3AB5" w:rsidRDefault="006A3D9F" w:rsidP="008F3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AB5">
        <w:rPr>
          <w:rFonts w:ascii="Times New Roman" w:hAnsi="Times New Roman" w:cs="Times New Roman"/>
          <w:sz w:val="28"/>
          <w:szCs w:val="28"/>
        </w:rPr>
        <w:t xml:space="preserve">В настоящее время контингент изучающих русский язык в казахской школе состоит из казахов, родившихся в Казахстане и владеющих русским языком, и казахов, вернувшихся на историческую родину, не владеющих русским языком. 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В школе идет </w:t>
      </w:r>
      <w:r w:rsidRPr="008F3AB5">
        <w:rPr>
          <w:rFonts w:ascii="Times New Roman" w:hAnsi="Times New Roman" w:cs="Times New Roman"/>
          <w:sz w:val="28"/>
          <w:szCs w:val="28"/>
        </w:rPr>
        <w:t>совместное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обучение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русскому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языку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представителей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разных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групп,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с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разной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мотивацией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изучения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русского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языка.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Учащиеся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занимаются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по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общей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программе,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по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одному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учебнику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и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т.п.,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что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не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позволяет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в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полной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мере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учитывать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особенности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и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интересы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каждой</w:t>
      </w:r>
      <w:r w:rsidR="000249C7" w:rsidRPr="008F3AB5">
        <w:rPr>
          <w:rFonts w:ascii="Times New Roman" w:hAnsi="Times New Roman" w:cs="Times New Roman"/>
          <w:sz w:val="28"/>
          <w:szCs w:val="28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</w:rPr>
        <w:t>категории.</w:t>
      </w:r>
      <w:r w:rsidR="008F63B1" w:rsidRPr="008F3AB5">
        <w:rPr>
          <w:rFonts w:ascii="Times New Roman" w:hAnsi="Times New Roman" w:cs="Times New Roman"/>
          <w:sz w:val="28"/>
          <w:szCs w:val="28"/>
        </w:rPr>
        <w:t xml:space="preserve"> Необходимо учитывать объективные различия в контингенте изучающих русский язык</w:t>
      </w:r>
      <w:r w:rsidR="00DA0421" w:rsidRPr="008F3AB5">
        <w:rPr>
          <w:rFonts w:ascii="Times New Roman" w:hAnsi="Times New Roman" w:cs="Times New Roman"/>
          <w:sz w:val="28"/>
          <w:szCs w:val="28"/>
        </w:rPr>
        <w:t xml:space="preserve"> и применять различные «варианты» мотивации изучения русского языка.</w:t>
      </w:r>
    </w:p>
    <w:p w:rsidR="00BC5A4A" w:rsidRPr="008F3AB5" w:rsidRDefault="00BC5A4A" w:rsidP="008F3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3AB5">
        <w:rPr>
          <w:rFonts w:ascii="Times New Roman" w:hAnsi="Times New Roman" w:cs="Times New Roman"/>
          <w:sz w:val="28"/>
          <w:szCs w:val="28"/>
        </w:rPr>
        <w:t xml:space="preserve">Одним из таких </w:t>
      </w:r>
      <w:proofErr w:type="spellStart"/>
      <w:r w:rsidRPr="008F3AB5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8F3AB5">
        <w:rPr>
          <w:rFonts w:ascii="Times New Roman" w:hAnsi="Times New Roman" w:cs="Times New Roman"/>
          <w:sz w:val="28"/>
          <w:szCs w:val="28"/>
        </w:rPr>
        <w:t xml:space="preserve"> является игра. Игра помогает оживить урок, пробуждает интерес не только к изучаемым вопросам, но и к русскому языку как учебному предмету. Игра обеспечивает более высокую, по сравнению с обычными формами урока, результативность. Особенно радует, что дети всех категорий на таких уроках работают с большим увлечением.</w:t>
      </w:r>
    </w:p>
    <w:p w:rsidR="001C70E6" w:rsidRPr="008F3AB5" w:rsidRDefault="001C70E6" w:rsidP="008F3AB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A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Ведущая роль принадлежит сюжетно-ролевым и деловым играм. </w:t>
      </w:r>
      <w:r w:rsidR="00685C63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игры устанавливается непринужденная обстановка.</w:t>
      </w:r>
      <w:r w:rsidR="00BC4587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игры между детьми устанавливаются такие отношения, которые они потом воспроизводят в реальной жизни. Ребята обучаются таким приемам и правилам общения, которые в дальнейшем смогут использовать в сходных по форме жизненных ситуациях.</w:t>
      </w:r>
      <w:r w:rsidR="0097041F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Отличительным свойством ролевой и деловой игры является наличие сюжета. </w:t>
      </w:r>
      <w:r w:rsidR="00384242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всего интерес у детей вызывают сказочные сюжеты и игры, в которых они исполняют роль взрослых.</w:t>
      </w:r>
      <w:r w:rsidR="002325B6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Тематика подобных игр </w:t>
      </w:r>
      <w:r w:rsidR="002325B6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очень разнообразна. Можно предложить детям поработать на кондитерской фабрике, в пиццерии, в парикмахерской, в магазине, поликлинике или на почте. С помощью данных игр школьники поймут особенности каждой профессии.</w:t>
      </w:r>
    </w:p>
    <w:p w:rsidR="00C43E3E" w:rsidRPr="008F3AB5" w:rsidRDefault="00384242" w:rsidP="008F3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принимать участие в играх со сказочным или фантастическим сюжетом. Самый простой способ использования подобных игр — приглашение в класс сказочного героя, который предлагает ребятам выполнить его задания.</w:t>
      </w:r>
      <w:r w:rsidR="008F3AB5" w:rsidRPr="008F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Или в</w:t>
      </w:r>
      <w:r w:rsidR="00BB3108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 пришел какой-либо герой сказки или мультф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ильма, и он будет изучать рус</w:t>
      </w:r>
      <w:r w:rsidR="00BB3108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ский язык.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108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не только повторяют слова</w:t>
      </w:r>
      <w:r w:rsidR="00BB3108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, они стараются научить данного героя правильному произношению.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108" w:rsidRPr="008F3AB5" w:rsidRDefault="00BB3108" w:rsidP="008F3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формированию лек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сических навыков осуществляется, к</w:t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ак правило, с помощью ситуативно - обусловленных упражнений и вызывает интерес у ребят.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Так,</w:t>
      </w:r>
      <w:r w:rsidR="00C43E3E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над лексикой по теме «Одежда» в классе появляется «магазин».</w:t>
      </w:r>
      <w:r w:rsidR="00D8758A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прилавке «магазина» разложены различные предметы одежды, которую можно купить.</w:t>
      </w:r>
      <w:r w:rsidR="00D8758A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заходят в «магазин» и покупают то, что им нужно</w:t>
      </w:r>
      <w:r w:rsidR="00D8758A"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48F" w:rsidRPr="008F3AB5" w:rsidRDefault="00A0748F" w:rsidP="008F3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«Разговор по телефону» помогает закрепить необходимые речевые образцы.</w:t>
      </w:r>
    </w:p>
    <w:p w:rsidR="00665545" w:rsidRPr="008F3AB5" w:rsidRDefault="00665545" w:rsidP="008F3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активизирует стремление ребят к контакту друг с другом и учителем, создает условия равенства в речевом партнерстве. Игра дает возможность неуверенным в себе учащимся говорить и тем самым преодолевать барьер неуверенности. </w:t>
      </w:r>
    </w:p>
    <w:p w:rsidR="006B1F0D" w:rsidRPr="00384242" w:rsidRDefault="006B1F0D" w:rsidP="008F3A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Ролевые игры и задания - эффективный прием работы. Их достоинства в том, что учащиеся применяют осваиваемый языковой материал в ситуациях, характерных для окружающей действительности, что способствует развитию речевой инициативы и усиливает естественно-коммуникативную направленность урока. Именно в условиях игры осуществляется в значительной степени непроизвольное запоминание.</w:t>
      </w:r>
      <w:r w:rsidRPr="008F3AB5">
        <w:rPr>
          <w:rFonts w:ascii="Times New Roman" w:hAnsi="Times New Roman" w:cs="Times New Roman"/>
          <w:sz w:val="28"/>
          <w:szCs w:val="28"/>
        </w:rPr>
        <w:br/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Ролевые игры и задания развивают и совершенствуют у учащихся </w:t>
      </w:r>
      <w:r w:rsidRPr="008F3A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речемыслительную деятельность. Помимо учебных целей ролевые игры помогают решать воспитательные задачи. Например, в играх с использованием телефона особое внимание уделяется выработке умения вежливо вести разговор по телефону. Кроме того, посредством ролевых игр и заданий у школьников формируются такие качества, как общительность, появляется чувство ответственности за своих товарищей. </w:t>
      </w:r>
    </w:p>
    <w:p w:rsidR="00384242" w:rsidRDefault="008F3AB5" w:rsidP="008F3AB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6513A">
        <w:rPr>
          <w:rFonts w:ascii="Times New Roman" w:hAnsi="Times New Roman" w:cs="Times New Roman"/>
          <w:sz w:val="28"/>
          <w:szCs w:val="28"/>
        </w:rPr>
        <w:t>Игра - это незаменимый инструмент в развитии личности младшего школьника, с помощью которого можно повысить интерес к русскому языку и сделать этот предмет более «живым» и увлекательным</w:t>
      </w:r>
      <w:r w:rsidRPr="0096513A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586810" w:rsidRPr="00586810" w:rsidRDefault="00586810" w:rsidP="008F3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6810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10">
        <w:rPr>
          <w:rFonts w:ascii="Times New Roman" w:hAnsi="Times New Roman" w:cs="Times New Roman"/>
          <w:sz w:val="28"/>
          <w:szCs w:val="28"/>
        </w:rPr>
        <w:t>ІІ Республиканской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10">
        <w:rPr>
          <w:rFonts w:ascii="Times New Roman" w:hAnsi="Times New Roman" w:cs="Times New Roman"/>
          <w:sz w:val="28"/>
          <w:szCs w:val="28"/>
        </w:rPr>
        <w:t>«ТЕОРИЯ И ПРАКТИКА ПРЕПОДАВАНИЯ РУССКОГО ЯЗЫКА И ЛИТЕРАТУРЫ В ОБРАЗОВАТЕЛЬНЫХ УЧРЕЖДЕНИЯХ РЕСПУБЛИКИ КАЗАХСТАН НА СОВРЕМЕННОМ ЭТАПЕ»</w:t>
      </w:r>
    </w:p>
    <w:sectPr w:rsidR="00586810" w:rsidRPr="0058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35"/>
    <w:rsid w:val="000249C7"/>
    <w:rsid w:val="001C70E6"/>
    <w:rsid w:val="002325B6"/>
    <w:rsid w:val="00384242"/>
    <w:rsid w:val="004B7CC4"/>
    <w:rsid w:val="00586810"/>
    <w:rsid w:val="00665545"/>
    <w:rsid w:val="00685C63"/>
    <w:rsid w:val="006A3D9F"/>
    <w:rsid w:val="006B1F0D"/>
    <w:rsid w:val="007303C4"/>
    <w:rsid w:val="008A6254"/>
    <w:rsid w:val="008B3ECE"/>
    <w:rsid w:val="008F3AB5"/>
    <w:rsid w:val="008F63B1"/>
    <w:rsid w:val="0096513A"/>
    <w:rsid w:val="0097041F"/>
    <w:rsid w:val="00A0748F"/>
    <w:rsid w:val="00BA3535"/>
    <w:rsid w:val="00BB3108"/>
    <w:rsid w:val="00BC4587"/>
    <w:rsid w:val="00BC5A4A"/>
    <w:rsid w:val="00C43E3E"/>
    <w:rsid w:val="00D8758A"/>
    <w:rsid w:val="00DA0421"/>
    <w:rsid w:val="00E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4156"/>
  <w15:chartTrackingRefBased/>
  <w15:docId w15:val="{BED9CBAA-4969-4D71-A153-71A13BF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dcterms:created xsi:type="dcterms:W3CDTF">2021-02-17T16:31:00Z</dcterms:created>
  <dcterms:modified xsi:type="dcterms:W3CDTF">2021-02-18T08:37:00Z</dcterms:modified>
</cp:coreProperties>
</file>