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D9B0" w14:textId="19CDA20D" w:rsidR="00F12C76" w:rsidRDefault="007637CD" w:rsidP="007637CD">
      <w:pPr>
        <w:spacing w:after="0"/>
        <w:jc w:val="center"/>
      </w:pPr>
      <w:r>
        <w:t>Подготовка к ЕНТ:</w:t>
      </w:r>
      <w:r w:rsidR="00B65DB5">
        <w:t xml:space="preserve"> </w:t>
      </w:r>
      <w:r w:rsidR="008C06FE">
        <w:t>Решение логарифмически</w:t>
      </w:r>
      <w:r>
        <w:t>х</w:t>
      </w:r>
      <w:r w:rsidR="008C06FE">
        <w:t xml:space="preserve"> уравнени</w:t>
      </w:r>
      <w:r>
        <w:t>й</w:t>
      </w:r>
      <w:r w:rsidR="008C06FE">
        <w:t xml:space="preserve"> и неравенств.</w:t>
      </w:r>
    </w:p>
    <w:p w14:paraId="00CE84ED" w14:textId="77777777" w:rsidR="00B65DB5" w:rsidRDefault="00B65DB5" w:rsidP="007637CD">
      <w:pPr>
        <w:spacing w:after="0"/>
        <w:jc w:val="center"/>
      </w:pPr>
    </w:p>
    <w:p w14:paraId="2B66DB17" w14:textId="77777777" w:rsidR="00B65DB5" w:rsidRPr="00B65DB5" w:rsidRDefault="00B65DB5" w:rsidP="00B65DB5">
      <w:pPr>
        <w:spacing w:after="0"/>
        <w:ind w:left="4962"/>
        <w:rPr>
          <w:rFonts w:eastAsia="Calibri" w:cs="Times New Roman"/>
          <w:szCs w:val="28"/>
        </w:rPr>
      </w:pPr>
      <w:proofErr w:type="spellStart"/>
      <w:r w:rsidRPr="00B65DB5">
        <w:rPr>
          <w:rFonts w:eastAsia="Calibri" w:cs="Times New Roman"/>
          <w:szCs w:val="28"/>
        </w:rPr>
        <w:t>Грамлих</w:t>
      </w:r>
      <w:proofErr w:type="spellEnd"/>
      <w:r w:rsidRPr="00B65DB5">
        <w:rPr>
          <w:rFonts w:eastAsia="Calibri" w:cs="Times New Roman"/>
          <w:szCs w:val="28"/>
        </w:rPr>
        <w:t xml:space="preserve"> Г.В</w:t>
      </w:r>
      <w:proofErr w:type="gramStart"/>
      <w:r w:rsidRPr="00B65DB5">
        <w:rPr>
          <w:rFonts w:eastAsia="Calibri" w:cs="Times New Roman"/>
          <w:szCs w:val="28"/>
        </w:rPr>
        <w:t>,  учитель</w:t>
      </w:r>
      <w:proofErr w:type="gramEnd"/>
      <w:r w:rsidRPr="00B65DB5">
        <w:rPr>
          <w:rFonts w:eastAsia="Calibri" w:cs="Times New Roman"/>
          <w:szCs w:val="28"/>
        </w:rPr>
        <w:t xml:space="preserve"> математики,     педагог-исследователь</w:t>
      </w:r>
    </w:p>
    <w:p w14:paraId="68293EBA" w14:textId="6F107CD3" w:rsidR="008C06FE" w:rsidRDefault="00B65DB5" w:rsidP="00B65DB5">
      <w:pPr>
        <w:spacing w:after="0"/>
        <w:ind w:left="5103" w:hanging="4394"/>
      </w:pPr>
      <w:r>
        <w:rPr>
          <w:rFonts w:eastAsia="Calibri" w:cs="Times New Roman"/>
          <w:szCs w:val="28"/>
        </w:rPr>
        <w:t xml:space="preserve">                                                             </w:t>
      </w:r>
      <w:proofErr w:type="spellStart"/>
      <w:r w:rsidRPr="00B65DB5">
        <w:rPr>
          <w:rFonts w:eastAsia="Calibri" w:cs="Times New Roman"/>
          <w:szCs w:val="28"/>
        </w:rPr>
        <w:t>Туякбаева</w:t>
      </w:r>
      <w:proofErr w:type="spellEnd"/>
      <w:r w:rsidRPr="00B65DB5">
        <w:rPr>
          <w:rFonts w:eastAsia="Calibri" w:cs="Times New Roman"/>
          <w:szCs w:val="28"/>
        </w:rPr>
        <w:t xml:space="preserve"> </w:t>
      </w:r>
      <w:proofErr w:type="spellStart"/>
      <w:proofErr w:type="gramStart"/>
      <w:r w:rsidRPr="00B65DB5">
        <w:rPr>
          <w:rFonts w:eastAsia="Calibri" w:cs="Times New Roman"/>
          <w:szCs w:val="28"/>
        </w:rPr>
        <w:t>Л.Ж,учитель</w:t>
      </w:r>
      <w:proofErr w:type="spellEnd"/>
      <w:proofErr w:type="gramEnd"/>
      <w:r w:rsidRPr="00B65DB5">
        <w:rPr>
          <w:rFonts w:eastAsia="Calibri" w:cs="Times New Roman"/>
          <w:szCs w:val="28"/>
        </w:rPr>
        <w:t xml:space="preserve"> математики, </w:t>
      </w:r>
      <w:r>
        <w:rPr>
          <w:rFonts w:eastAsia="Calibri" w:cs="Times New Roman"/>
          <w:szCs w:val="28"/>
        </w:rPr>
        <w:t xml:space="preserve">              </w:t>
      </w:r>
      <w:r w:rsidRPr="00B65DB5">
        <w:rPr>
          <w:rFonts w:eastAsia="Calibri" w:cs="Times New Roman"/>
          <w:szCs w:val="28"/>
        </w:rPr>
        <w:t>педагог-эксперт</w:t>
      </w:r>
    </w:p>
    <w:p w14:paraId="56D8A060" w14:textId="77777777" w:rsidR="004303D9" w:rsidRDefault="008C06FE" w:rsidP="002D6286">
      <w:pPr>
        <w:spacing w:after="0"/>
        <w:ind w:firstLine="709"/>
        <w:jc w:val="both"/>
      </w:pPr>
      <w:r>
        <w:t xml:space="preserve">В «Сборнике тестов по математике для подготовке к ЕНТ» </w:t>
      </w:r>
      <w:r w:rsidR="004303D9">
        <w:t>представлены задания, решить логарифмические уравнения и решить логарифмические неравенства. Статья представляет собой материалы для образовательного курса «Логарифм и его свойства», «Логарифмические уравнения и неравенства». Практическое значение данной статьи заключается в том, что учащиеся общеобразовательных школ, систематизировать знания при решении логарифмических уравнений и неравенств.</w:t>
      </w:r>
    </w:p>
    <w:p w14:paraId="242B1EDB" w14:textId="77777777" w:rsidR="004303D9" w:rsidRDefault="004303D9" w:rsidP="002D6286">
      <w:pPr>
        <w:spacing w:after="0"/>
        <w:ind w:firstLine="709"/>
        <w:jc w:val="both"/>
      </w:pPr>
      <w:r>
        <w:t>Основная цель:</w:t>
      </w:r>
    </w:p>
    <w:p w14:paraId="0681B766" w14:textId="4E2531EC" w:rsidR="008C06FE" w:rsidRDefault="004303D9" w:rsidP="00BD2F3D">
      <w:pPr>
        <w:pStyle w:val="a3"/>
        <w:numPr>
          <w:ilvl w:val="0"/>
          <w:numId w:val="1"/>
        </w:numPr>
        <w:spacing w:after="0"/>
        <w:ind w:left="993" w:hanging="142"/>
        <w:jc w:val="both"/>
      </w:pPr>
      <w:r>
        <w:t>повышение качества обучения;</w:t>
      </w:r>
    </w:p>
    <w:p w14:paraId="03F90387" w14:textId="68A45F20" w:rsidR="004303D9" w:rsidRDefault="004303D9" w:rsidP="00BD2F3D">
      <w:pPr>
        <w:pStyle w:val="a3"/>
        <w:numPr>
          <w:ilvl w:val="0"/>
          <w:numId w:val="1"/>
        </w:numPr>
        <w:spacing w:after="0"/>
        <w:ind w:left="993" w:hanging="142"/>
        <w:jc w:val="both"/>
      </w:pPr>
      <w:r>
        <w:t>создание информационно-образовательной сред</w:t>
      </w:r>
      <w:r w:rsidR="009E29B3">
        <w:t>ы</w:t>
      </w:r>
      <w:r>
        <w:t>, для осуществления ин</w:t>
      </w:r>
      <w:r w:rsidR="009E29B3">
        <w:t>д</w:t>
      </w:r>
      <w:r>
        <w:t>ивидуального подхода</w:t>
      </w:r>
      <w:r w:rsidR="009E29B3">
        <w:t>.</w:t>
      </w:r>
    </w:p>
    <w:p w14:paraId="378562B7" w14:textId="2AE8656B" w:rsidR="009E29B3" w:rsidRDefault="009E29B3" w:rsidP="002D6286">
      <w:pPr>
        <w:spacing w:after="0"/>
        <w:jc w:val="both"/>
      </w:pPr>
      <w:r>
        <w:t xml:space="preserve">       Задача:</w:t>
      </w:r>
    </w:p>
    <w:p w14:paraId="308794AF" w14:textId="35847535" w:rsidR="009E29B3" w:rsidRDefault="009E29B3" w:rsidP="00BD2F3D">
      <w:pPr>
        <w:pStyle w:val="a3"/>
        <w:numPr>
          <w:ilvl w:val="0"/>
          <w:numId w:val="5"/>
        </w:numPr>
        <w:spacing w:after="0"/>
        <w:ind w:left="993" w:hanging="142"/>
        <w:jc w:val="both"/>
      </w:pPr>
      <w:r>
        <w:t>рассмотреть основные методы решения логарифмических уравнений и неравенств.</w:t>
      </w:r>
    </w:p>
    <w:p w14:paraId="76A928B7" w14:textId="77777777" w:rsidR="009E29B3" w:rsidRDefault="009E29B3" w:rsidP="002D6286">
      <w:pPr>
        <w:spacing w:after="0"/>
        <w:ind w:left="708"/>
        <w:jc w:val="both"/>
      </w:pPr>
      <w:r>
        <w:t>Понятие логарифма несложно. Главное то, что необходима практика, которая позволяет приобрести определенные навыки при решении</w:t>
      </w:r>
    </w:p>
    <w:p w14:paraId="194F39EF" w14:textId="77777777" w:rsidR="009E29B3" w:rsidRDefault="009E29B3" w:rsidP="002D6286">
      <w:pPr>
        <w:spacing w:after="0"/>
        <w:ind w:left="708"/>
        <w:jc w:val="both"/>
      </w:pPr>
      <w:r>
        <w:t>логарифмических уравнений и неравенств.</w:t>
      </w:r>
    </w:p>
    <w:p w14:paraId="5183058C" w14:textId="77777777" w:rsidR="00BD2F3D" w:rsidRDefault="00BD2F3D" w:rsidP="002D6286">
      <w:pPr>
        <w:spacing w:after="0"/>
        <w:ind w:left="708"/>
        <w:jc w:val="both"/>
      </w:pPr>
    </w:p>
    <w:p w14:paraId="3832614D" w14:textId="3BE81539" w:rsidR="009E29B3" w:rsidRPr="007637CD" w:rsidRDefault="009E29B3" w:rsidP="002D6286">
      <w:pPr>
        <w:spacing w:after="0"/>
        <w:ind w:left="708"/>
        <w:jc w:val="both"/>
      </w:pPr>
      <w:r w:rsidRPr="007637CD">
        <w:t>Рассмотрим основные методы решения.</w:t>
      </w:r>
    </w:p>
    <w:p w14:paraId="35913BE9" w14:textId="784A1B2B" w:rsidR="009E29B3" w:rsidRPr="00BD2F3D" w:rsidRDefault="007637CD" w:rsidP="00BD2F3D">
      <w:pPr>
        <w:spacing w:after="0"/>
        <w:ind w:left="708" w:firstLine="143"/>
        <w:jc w:val="both"/>
        <w:rPr>
          <w:i/>
          <w:iCs/>
        </w:rPr>
      </w:pPr>
      <w:r>
        <w:t>1</w:t>
      </w:r>
      <w:r w:rsidR="003E40F9" w:rsidRPr="00BD2F3D">
        <w:rPr>
          <w:i/>
          <w:iCs/>
        </w:rPr>
        <w:t>.</w:t>
      </w:r>
      <w:r w:rsidR="009E29B3" w:rsidRPr="00BD2F3D">
        <w:rPr>
          <w:i/>
          <w:iCs/>
        </w:rPr>
        <w:t>Метод</w:t>
      </w:r>
      <w:r w:rsidR="003E40F9" w:rsidRPr="00BD2F3D">
        <w:rPr>
          <w:i/>
          <w:iCs/>
        </w:rPr>
        <w:t xml:space="preserve"> решения логарифмического уравнения по определению логарифма.</w:t>
      </w:r>
    </w:p>
    <w:p w14:paraId="66FA11A2" w14:textId="76617E9D" w:rsidR="003E40F9" w:rsidRPr="003E40F9" w:rsidRDefault="00BD2F3D" w:rsidP="002D6286">
      <w:pPr>
        <w:spacing w:after="0"/>
        <w:ind w:left="708"/>
        <w:jc w:val="both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 xml:space="preserve">a </m:t>
              </m:r>
            </m:sub>
          </m:sSub>
          <m:r>
            <w:rPr>
              <w:rFonts w:ascii="Cambria Math" w:hAnsi="Cambria Math"/>
            </w:rPr>
            <m:t>x=b</m:t>
          </m:r>
        </m:oMath>
      </m:oMathPara>
    </w:p>
    <w:p w14:paraId="1543448C" w14:textId="367E9284" w:rsidR="003E40F9" w:rsidRPr="00935456" w:rsidRDefault="003E40F9" w:rsidP="002D6286">
      <w:pPr>
        <w:spacing w:after="0"/>
        <w:ind w:left="708"/>
        <w:jc w:val="both"/>
        <w:rPr>
          <w:rFonts w:eastAsiaTheme="minorEastAsia"/>
        </w:rPr>
      </w:pPr>
      <w:r w:rsidRPr="002D6286">
        <w:rPr>
          <w:rFonts w:eastAsiaTheme="minorEastAsia"/>
        </w:rPr>
        <w:t xml:space="preserve">                                                     </w:t>
      </w:r>
      <w:r>
        <w:rPr>
          <w:rFonts w:eastAsiaTheme="minorEastAsia"/>
          <w:lang w:val="en-US"/>
        </w:rPr>
        <w:t>x</w:t>
      </w:r>
      <w:r w:rsidRPr="00935456"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b</m:t>
            </m:r>
          </m:sup>
        </m:sSup>
      </m:oMath>
    </w:p>
    <w:p w14:paraId="30C79C49" w14:textId="4B89187C" w:rsidR="003E40F9" w:rsidRDefault="003E40F9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  <w:r w:rsidRPr="00BD2F3D">
        <w:rPr>
          <w:rFonts w:eastAsiaTheme="minorEastAsia"/>
          <w:i/>
          <w:iCs/>
        </w:rPr>
        <w:t>2. Метод потенцирования</w:t>
      </w:r>
      <w:r>
        <w:rPr>
          <w:rFonts w:eastAsiaTheme="minorEastAsia"/>
        </w:rPr>
        <w:t>.</w:t>
      </w:r>
    </w:p>
    <w:p w14:paraId="67C007B4" w14:textId="4AE80986" w:rsidR="00D277AA" w:rsidRDefault="00D277AA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С помощью формул логарифма привести уравнение к виду </w:t>
      </w:r>
    </w:p>
    <w:p w14:paraId="5BF5BD0E" w14:textId="77777777" w:rsidR="00D277AA" w:rsidRDefault="00BD2F3D" w:rsidP="002D6286">
      <w:pPr>
        <w:spacing w:after="0"/>
        <w:ind w:left="708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 xml:space="preserve">a </m:t>
            </m:r>
          </m:sub>
        </m:sSub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(x)=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 xml:space="preserve">a </m:t>
            </m:r>
          </m:sub>
        </m:sSub>
        <m:r>
          <w:rPr>
            <w:rFonts w:ascii="Cambria Math" w:hAnsi="Cambria Math"/>
          </w:rPr>
          <m:t>g(x)</m:t>
        </m:r>
      </m:oMath>
      <w:r w:rsidR="00D277AA">
        <w:rPr>
          <w:rFonts w:eastAsiaTheme="minorEastAsia"/>
        </w:rPr>
        <w:t>, при а</w:t>
      </w:r>
      <m:oMath>
        <m:r>
          <w:rPr>
            <w:rFonts w:ascii="Cambria Math" w:eastAsiaTheme="minorEastAsia" w:hAnsi="Cambria Math"/>
          </w:rPr>
          <m:t>&gt;0, а≠</m:t>
        </m:r>
      </m:oMath>
      <w:r w:rsidR="00D277AA">
        <w:rPr>
          <w:rFonts w:eastAsiaTheme="minorEastAsia"/>
        </w:rPr>
        <w:t xml:space="preserve">1 </w:t>
      </w:r>
    </w:p>
    <w:p w14:paraId="409CA499" w14:textId="48344D3A" w:rsidR="00C73048" w:rsidRDefault="00D277AA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>и равносильно системе: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&gt;0;</m:t>
                </m:r>
              </m:e>
              <m:e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&gt;0;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 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 </m:t>
                    </m:r>
                  </m:sub>
                </m:sSub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e>
            </m:eqArr>
          </m:e>
        </m:d>
      </m:oMath>
    </w:p>
    <w:p w14:paraId="5A8191CA" w14:textId="2411048B" w:rsidR="00C73048" w:rsidRDefault="00C73048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C73048">
        <w:rPr>
          <w:rFonts w:ascii="Cambria Math" w:eastAsiaTheme="minorEastAsia" w:hAnsi="Cambria Math"/>
          <w:i/>
        </w:rPr>
        <w:br/>
      </w:r>
      <w:r w:rsidR="00BD2F3D">
        <w:rPr>
          <w:rFonts w:eastAsiaTheme="minorEastAsia"/>
        </w:rPr>
        <w:t xml:space="preserve">  </w:t>
      </w:r>
      <w:r w:rsidRPr="00BD2F3D">
        <w:rPr>
          <w:rFonts w:eastAsiaTheme="minorEastAsia"/>
          <w:i/>
          <w:iCs/>
        </w:rPr>
        <w:t>3. Метод подстановки</w:t>
      </w:r>
      <w:r>
        <w:rPr>
          <w:rFonts w:eastAsiaTheme="minorEastAsia"/>
        </w:rPr>
        <w:t>.</w:t>
      </w:r>
    </w:p>
    <w:p w14:paraId="63DE5FCC" w14:textId="49FE9806" w:rsidR="00D277AA" w:rsidRDefault="00C73048" w:rsidP="002D628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D277AA">
        <w:rPr>
          <w:rFonts w:eastAsiaTheme="minorEastAsia"/>
        </w:rPr>
        <w:t>Замену (подстановку) производят</w:t>
      </w:r>
      <w:r w:rsidR="002A7767">
        <w:rPr>
          <w:rFonts w:eastAsiaTheme="minorEastAsia"/>
        </w:rPr>
        <w:t xml:space="preserve">, после нескольких преобразований  </w:t>
      </w:r>
      <w:r>
        <w:rPr>
          <w:rFonts w:eastAsiaTheme="minorEastAsia"/>
        </w:rPr>
        <w:t xml:space="preserve">   </w:t>
      </w:r>
    </w:p>
    <w:p w14:paraId="471AFACA" w14:textId="1445715D" w:rsidR="00C73048" w:rsidRDefault="00C73048" w:rsidP="002D628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данного уравнения.</w:t>
      </w:r>
    </w:p>
    <w:p w14:paraId="367E1AAB" w14:textId="3DED2589" w:rsidR="002A7767" w:rsidRDefault="002A7767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Пример.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x-2=0</m:t>
        </m:r>
      </m:oMath>
      <w:r>
        <w:rPr>
          <w:rFonts w:eastAsiaTheme="minorEastAsia"/>
        </w:rPr>
        <w:t>.</w:t>
      </w:r>
    </w:p>
    <w:p w14:paraId="1125E726" w14:textId="761B0BE3" w:rsidR="003E40F9" w:rsidRDefault="002A7767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Замена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= у, получим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+ у -2 =0</w:t>
      </w:r>
      <w:r w:rsidR="00C73048">
        <w:rPr>
          <w:rFonts w:eastAsiaTheme="minorEastAsia"/>
        </w:rPr>
        <w:t xml:space="preserve">, при решении уравнения получили два корня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C73048">
        <w:rPr>
          <w:rFonts w:eastAsiaTheme="minorEastAsia"/>
        </w:rPr>
        <w:t xml:space="preserve">= -2,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C73048">
        <w:rPr>
          <w:rFonts w:eastAsiaTheme="minorEastAsia"/>
        </w:rPr>
        <w:t xml:space="preserve">= 1. Заменим </w:t>
      </w:r>
    </w:p>
    <w:p w14:paraId="06A3FEA7" w14:textId="6233C063" w:rsidR="00C73048" w:rsidRDefault="00BD2F3D" w:rsidP="002D6286">
      <w:pPr>
        <w:spacing w:after="0"/>
        <w:ind w:left="708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x</m:t>
        </m:r>
      </m:oMath>
      <w:r w:rsidR="00C73048">
        <w:rPr>
          <w:rFonts w:eastAsiaTheme="minorEastAsia"/>
        </w:rPr>
        <w:t xml:space="preserve"> = -2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x</m:t>
        </m:r>
      </m:oMath>
      <w:r w:rsidR="00C73048">
        <w:rPr>
          <w:rFonts w:eastAsiaTheme="minorEastAsia"/>
        </w:rPr>
        <w:t xml:space="preserve"> = 1</w:t>
      </w:r>
    </w:p>
    <w:p w14:paraId="0CC14CA6" w14:textId="5EB46DB5" w:rsidR="00F418AD" w:rsidRDefault="00BD2F3D" w:rsidP="002D6286">
      <w:pPr>
        <w:spacing w:after="0"/>
        <w:ind w:left="708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C73048"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C73048">
        <w:rPr>
          <w:rFonts w:eastAsiaTheme="minorEastAsia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</m:oMath>
      <w:r w:rsidR="00F418AD">
        <w:rPr>
          <w:rFonts w:eastAsiaTheme="minorEastAsia"/>
        </w:rPr>
        <w:t xml:space="preserve"> , т.е.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F418AD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F418AD">
        <w:rPr>
          <w:rFonts w:eastAsiaTheme="minorEastAsia"/>
        </w:rPr>
        <w:t xml:space="preserve"> =3.  ОДЗ х</w:t>
      </w:r>
      <m:oMath>
        <m:r>
          <w:rPr>
            <w:rFonts w:ascii="Cambria Math" w:eastAsiaTheme="minorEastAsia" w:hAnsi="Cambria Math"/>
          </w:rPr>
          <m:t>&gt;0</m:t>
        </m:r>
      </m:oMath>
      <w:r w:rsidR="00F418AD">
        <w:rPr>
          <w:rFonts w:eastAsiaTheme="minorEastAsia"/>
        </w:rPr>
        <w:t>.</w:t>
      </w:r>
    </w:p>
    <w:p w14:paraId="0ECCE3D1" w14:textId="265579AA" w:rsidR="00F418AD" w:rsidRPr="00F418AD" w:rsidRDefault="00F418AD" w:rsidP="002D6286">
      <w:pPr>
        <w:spacing w:after="0"/>
        <w:ind w:left="708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 xml:space="preserve">Ответ: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>;3</m:t>
              </m:r>
            </m:e>
          </m:d>
        </m:oMath>
      </m:oMathPara>
    </w:p>
    <w:p w14:paraId="560EEF56" w14:textId="1600885E" w:rsidR="00F418AD" w:rsidRDefault="00F418AD" w:rsidP="002D6286">
      <w:pPr>
        <w:spacing w:after="0"/>
        <w:ind w:left="708"/>
        <w:jc w:val="both"/>
        <w:rPr>
          <w:rFonts w:eastAsiaTheme="minorEastAsia"/>
        </w:rPr>
      </w:pPr>
    </w:p>
    <w:p w14:paraId="2D7C349F" w14:textId="10FB93A1" w:rsidR="00F418AD" w:rsidRDefault="00F418AD" w:rsidP="002D6286">
      <w:pPr>
        <w:spacing w:after="0"/>
        <w:ind w:left="708"/>
        <w:jc w:val="both"/>
        <w:rPr>
          <w:rFonts w:eastAsiaTheme="minorEastAsia"/>
        </w:rPr>
      </w:pPr>
    </w:p>
    <w:p w14:paraId="1E5B2F21" w14:textId="2B2BBBD6" w:rsidR="00F418AD" w:rsidRDefault="00F418AD" w:rsidP="002D6286">
      <w:pPr>
        <w:spacing w:after="0"/>
        <w:ind w:left="708"/>
        <w:jc w:val="both"/>
        <w:rPr>
          <w:rFonts w:eastAsiaTheme="minorEastAsia"/>
        </w:rPr>
      </w:pPr>
    </w:p>
    <w:p w14:paraId="47D1D915" w14:textId="760B6E93" w:rsidR="00F418AD" w:rsidRDefault="00F418AD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BD2F3D">
        <w:rPr>
          <w:rFonts w:eastAsiaTheme="minorEastAsia"/>
          <w:i/>
          <w:iCs/>
        </w:rPr>
        <w:t>4. Метод логарифмирования</w:t>
      </w:r>
      <w:r>
        <w:rPr>
          <w:rFonts w:eastAsiaTheme="minorEastAsia"/>
        </w:rPr>
        <w:t>.</w:t>
      </w:r>
    </w:p>
    <w:p w14:paraId="2F9DF584" w14:textId="3C7A5581" w:rsidR="00F418AD" w:rsidRDefault="00F418AD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Уравнение вида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(x)</m:t>
            </m:r>
          </m:sup>
        </m:sSup>
      </m:oMath>
      <w:r w:rsidR="00016471" w:rsidRPr="00016471">
        <w:rPr>
          <w:rFonts w:eastAsiaTheme="minorEastAsia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</m:t>
        </m:r>
      </m:oMath>
      <w:r w:rsidR="00016471" w:rsidRPr="00016471">
        <w:rPr>
          <w:rFonts w:eastAsiaTheme="minorEastAsia"/>
        </w:rPr>
        <w:t xml:space="preserve"> </w:t>
      </w:r>
      <w:r w:rsidR="00016471">
        <w:rPr>
          <w:rFonts w:eastAsiaTheme="minorEastAsia"/>
        </w:rPr>
        <w:t>решаем методом логарифмирования обоих частей</w:t>
      </w:r>
      <w:r w:rsidR="00935456">
        <w:rPr>
          <w:rFonts w:eastAsiaTheme="minorEastAsia"/>
        </w:rPr>
        <w:t xml:space="preserve"> уравнения.</w:t>
      </w:r>
      <w:r w:rsidR="00016471">
        <w:rPr>
          <w:rFonts w:eastAsiaTheme="minorEastAsia"/>
        </w:rPr>
        <w:t xml:space="preserve"> </w:t>
      </w:r>
    </w:p>
    <w:p w14:paraId="3C2F1BEB" w14:textId="766AAA4F" w:rsidR="00935456" w:rsidRDefault="00935456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Пример: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sup>
        </m:sSup>
      </m:oMath>
      <w:r w:rsidRPr="00935456">
        <w:rPr>
          <w:rFonts w:eastAsiaTheme="minorEastAsia"/>
        </w:rPr>
        <w:t xml:space="preserve">= 10000 </w:t>
      </w:r>
      <w:r>
        <w:rPr>
          <w:rFonts w:eastAsiaTheme="minorEastAsia"/>
        </w:rPr>
        <w:t xml:space="preserve">прологарифмируем обе части уравнения </w:t>
      </w:r>
    </w:p>
    <w:p w14:paraId="75149E5E" w14:textId="5BDD9B9C" w:rsidR="00935456" w:rsidRDefault="00935456" w:rsidP="002D6286">
      <w:pPr>
        <w:spacing w:after="0"/>
        <w:ind w:left="708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lg</w:t>
      </w:r>
      <w:r w:rsidRPr="00935456">
        <w:rPr>
          <w:rFonts w:eastAsiaTheme="minorEastAsia"/>
        </w:rPr>
        <w:t>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sup>
        </m:sSup>
        <m:r>
          <w:rPr>
            <w:rFonts w:ascii="Cambria Math" w:eastAsiaTheme="minorEastAsia" w:hAnsi="Cambria Math"/>
          </w:rPr>
          <m:t>)</m:t>
        </m:r>
      </m:oMath>
      <w:r w:rsidRPr="00935456">
        <w:rPr>
          <w:rFonts w:eastAsiaTheme="minorEastAsia"/>
        </w:rPr>
        <w:t xml:space="preserve">= </w:t>
      </w:r>
      <w:r>
        <w:rPr>
          <w:rFonts w:eastAsiaTheme="minorEastAsia"/>
          <w:lang w:val="en-US"/>
        </w:rPr>
        <w:t>lg</w:t>
      </w:r>
      <w:r w:rsidRPr="00935456">
        <w:rPr>
          <w:rFonts w:eastAsiaTheme="minorEastAsia"/>
        </w:rPr>
        <w:t xml:space="preserve">10000, </w:t>
      </w:r>
      <w:r>
        <w:rPr>
          <w:rFonts w:eastAsiaTheme="minorEastAsia"/>
        </w:rPr>
        <w:t>используя формулы логарифма получим уравнение</w:t>
      </w:r>
    </w:p>
    <w:p w14:paraId="5FA78E01" w14:textId="2D77ACC9" w:rsidR="00935456" w:rsidRPr="00FF356C" w:rsidRDefault="00935456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  <w:lang w:val="en-US"/>
        </w:rPr>
        <w:t>lg</w:t>
      </w:r>
      <w:r w:rsidR="007637CD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x</w:t>
      </w:r>
      <w:r w:rsidR="007637CD">
        <w:rPr>
          <w:rFonts w:eastAsiaTheme="minorEastAsia"/>
          <w:lang w:val="en-US"/>
        </w:rPr>
        <w:t>*</w:t>
      </w:r>
      <w:r>
        <w:rPr>
          <w:rFonts w:eastAsiaTheme="minorEastAsia"/>
          <w:lang w:val="en-US"/>
        </w:rPr>
        <w:t>lg</w:t>
      </w:r>
      <w:r w:rsidR="007637CD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x</w:t>
      </w:r>
      <w:r w:rsidRPr="00FF356C">
        <w:rPr>
          <w:rFonts w:eastAsiaTheme="minorEastAsia"/>
        </w:rPr>
        <w:t xml:space="preserve"> =</w:t>
      </w:r>
      <w:r>
        <w:rPr>
          <w:rFonts w:eastAsiaTheme="minorEastAsia"/>
          <w:lang w:val="en-US"/>
        </w:rPr>
        <w:t>lg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14:paraId="5EABA3F0" w14:textId="17EF6327" w:rsidR="00935456" w:rsidRPr="00085857" w:rsidRDefault="00BD2F3D" w:rsidP="002D6286">
      <w:pPr>
        <w:spacing w:after="0"/>
        <w:ind w:left="708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lg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935456">
        <w:rPr>
          <w:rFonts w:eastAsiaTheme="minorEastAsia"/>
          <w:lang w:val="en-US"/>
        </w:rPr>
        <w:t>x</w:t>
      </w:r>
      <w:r w:rsidR="00935456" w:rsidRPr="00085857">
        <w:rPr>
          <w:rFonts w:eastAsiaTheme="minorEastAsia"/>
        </w:rPr>
        <w:t xml:space="preserve"> = 4</w:t>
      </w:r>
    </w:p>
    <w:p w14:paraId="3B431101" w14:textId="6E24C3B8" w:rsidR="00C73048" w:rsidRPr="00085857" w:rsidRDefault="007637CD" w:rsidP="002D6286">
      <w:pPr>
        <w:spacing w:after="0"/>
        <w:ind w:left="708"/>
        <w:jc w:val="both"/>
      </w:pPr>
      <w:r>
        <w:rPr>
          <w:lang w:val="en-US"/>
        </w:rPr>
        <w:t>lg</w:t>
      </w:r>
      <w:r w:rsidRPr="007637CD">
        <w:t xml:space="preserve"> </w:t>
      </w:r>
      <w:r w:rsidR="00935456">
        <w:rPr>
          <w:lang w:val="en-US"/>
        </w:rPr>
        <w:t>x</w:t>
      </w:r>
      <w:r w:rsidR="00935456" w:rsidRPr="00085857">
        <w:t xml:space="preserve"> = 2 </w:t>
      </w:r>
      <w:proofErr w:type="gramStart"/>
      <w:r w:rsidR="00085857">
        <w:t>и</w:t>
      </w:r>
      <w:r w:rsidR="00935456" w:rsidRPr="00085857">
        <w:t xml:space="preserve">  </w:t>
      </w:r>
      <w:r w:rsidR="00935456">
        <w:rPr>
          <w:lang w:val="en-US"/>
        </w:rPr>
        <w:t>lg</w:t>
      </w:r>
      <w:proofErr w:type="gramEnd"/>
      <w:r w:rsidRPr="007637CD">
        <w:t xml:space="preserve"> </w:t>
      </w:r>
      <w:r w:rsidR="00935456">
        <w:rPr>
          <w:lang w:val="en-US"/>
        </w:rPr>
        <w:t>x</w:t>
      </w:r>
      <w:r w:rsidR="00935456" w:rsidRPr="00085857">
        <w:t xml:space="preserve"> </w:t>
      </w:r>
      <w:r w:rsidR="00085857" w:rsidRPr="00085857">
        <w:t>=</w:t>
      </w:r>
      <w:r w:rsidR="00935456" w:rsidRPr="00085857">
        <w:t xml:space="preserve"> -2</w:t>
      </w:r>
    </w:p>
    <w:p w14:paraId="54F51B2F" w14:textId="79990A3B" w:rsidR="00085857" w:rsidRDefault="00085857" w:rsidP="002D6286">
      <w:pPr>
        <w:spacing w:after="0"/>
        <w:ind w:left="708"/>
        <w:jc w:val="both"/>
        <w:rPr>
          <w:rFonts w:eastAsiaTheme="minorEastAsia"/>
        </w:rPr>
      </w:pPr>
      <w:r>
        <w:rPr>
          <w:lang w:val="en-US"/>
        </w:rPr>
        <w:t>x</w:t>
      </w:r>
      <w:r w:rsidRPr="00085857">
        <w:t>=100</w:t>
      </w:r>
      <w:r>
        <w:t xml:space="preserve"> и х= 0,01</w:t>
      </w:r>
      <w:r w:rsidR="007637CD">
        <w:t xml:space="preserve">       </w:t>
      </w:r>
      <w:r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0,01;100</m:t>
            </m:r>
          </m:e>
        </m:d>
      </m:oMath>
      <w:r>
        <w:rPr>
          <w:rFonts w:eastAsiaTheme="minorEastAsia"/>
        </w:rPr>
        <w:t xml:space="preserve"> </w:t>
      </w:r>
    </w:p>
    <w:p w14:paraId="7F2A7390" w14:textId="77777777" w:rsidR="007637CD" w:rsidRDefault="007637CD" w:rsidP="002D6286">
      <w:pPr>
        <w:spacing w:after="0"/>
        <w:ind w:left="708"/>
        <w:jc w:val="both"/>
        <w:rPr>
          <w:rFonts w:eastAsiaTheme="minorEastAsia"/>
        </w:rPr>
      </w:pPr>
    </w:p>
    <w:p w14:paraId="2A0E1D19" w14:textId="6552426E" w:rsidR="00085857" w:rsidRDefault="00085857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BD2F3D">
        <w:rPr>
          <w:rFonts w:eastAsiaTheme="minorEastAsia"/>
          <w:i/>
          <w:iCs/>
        </w:rPr>
        <w:t>5.Метод потенцирования</w:t>
      </w:r>
      <w:r>
        <w:rPr>
          <w:rFonts w:eastAsiaTheme="minorEastAsia"/>
        </w:rPr>
        <w:t>.</w:t>
      </w:r>
    </w:p>
    <w:p w14:paraId="0F003E27" w14:textId="77777777" w:rsidR="00085857" w:rsidRDefault="00085857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Решить неравенство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 xml:space="preserve">a </m:t>
            </m:r>
          </m:sub>
        </m:sSub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(x)≥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 xml:space="preserve">a </m:t>
            </m:r>
          </m:sub>
        </m:sSub>
        <m:r>
          <w:rPr>
            <w:rFonts w:ascii="Cambria Math" w:hAnsi="Cambria Math"/>
          </w:rPr>
          <m:t>g(x)</m:t>
        </m:r>
      </m:oMath>
      <w:r>
        <w:rPr>
          <w:rFonts w:eastAsiaTheme="minorEastAsia"/>
        </w:rPr>
        <w:t>, рассмотрим систему неравенств:</w:t>
      </w:r>
    </w:p>
    <w:p w14:paraId="1FCB6049" w14:textId="2A0E6513" w:rsidR="00085857" w:rsidRDefault="00085857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если а </w:t>
      </w:r>
      <m:oMath>
        <m:r>
          <w:rPr>
            <w:rFonts w:ascii="Cambria Math" w:eastAsiaTheme="minorEastAsia" w:hAnsi="Cambria Math"/>
          </w:rPr>
          <m:t xml:space="preserve">&gt;1, то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&gt;0;</m:t>
                </m:r>
              </m:e>
              <m:e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&gt;0;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 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 </m:t>
                    </m:r>
                  </m:sub>
                </m:sSub>
                <m:r>
                  <w:rPr>
                    <w:rFonts w:ascii="Cambria Math" w:hAnsi="Cambria Math"/>
                  </w:rPr>
                  <m:t>≥g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</m:eqArr>
          </m:e>
        </m:d>
      </m:oMath>
    </w:p>
    <w:p w14:paraId="5C12647F" w14:textId="48A630CE" w:rsidR="00085857" w:rsidRDefault="00085857" w:rsidP="002D6286">
      <w:pPr>
        <w:spacing w:after="0"/>
        <w:ind w:left="708"/>
        <w:jc w:val="both"/>
        <w:rPr>
          <w:rFonts w:eastAsiaTheme="minorEastAsia"/>
        </w:rPr>
      </w:pPr>
    </w:p>
    <w:p w14:paraId="2AAB326B" w14:textId="2115B36A" w:rsidR="00085857" w:rsidRDefault="00E33796" w:rsidP="002D6286">
      <w:pPr>
        <w:spacing w:after="0"/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если  </w:t>
      </w:r>
      <m:oMath>
        <m:r>
          <w:rPr>
            <w:rFonts w:ascii="Cambria Math" w:eastAsiaTheme="minorEastAsia" w:hAnsi="Cambria Math"/>
          </w:rPr>
          <m:t>0&lt;</m:t>
        </m:r>
      </m:oMath>
      <w:r>
        <w:rPr>
          <w:rFonts w:eastAsiaTheme="minorEastAsia"/>
        </w:rPr>
        <w:t>а</w:t>
      </w:r>
      <m:oMath>
        <m:r>
          <w:rPr>
            <w:rFonts w:ascii="Cambria Math" w:eastAsiaTheme="minorEastAsia" w:hAnsi="Cambria Math"/>
          </w:rPr>
          <m:t>&lt;</m:t>
        </m:r>
      </m:oMath>
      <w:proofErr w:type="gramStart"/>
      <w:r>
        <w:rPr>
          <w:rFonts w:eastAsiaTheme="minorEastAsia"/>
        </w:rPr>
        <w:t>1,то</w:t>
      </w:r>
      <w:proofErr w:type="gramEnd"/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&gt;0;</m:t>
                </m:r>
              </m:e>
              <m:e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&gt;0;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 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 </m:t>
                    </m:r>
                  </m:sub>
                </m:sSub>
                <m:r>
                  <w:rPr>
                    <w:rFonts w:ascii="Cambria Math" w:hAnsi="Cambria Math"/>
                  </w:rPr>
                  <m:t>≤g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e>
            </m:eqArr>
          </m:e>
        </m:d>
      </m:oMath>
    </w:p>
    <w:p w14:paraId="5890B63C" w14:textId="42ABF5A3" w:rsidR="00E33796" w:rsidRDefault="00E33796" w:rsidP="002D6286">
      <w:pPr>
        <w:spacing w:after="0"/>
        <w:ind w:left="708"/>
        <w:jc w:val="both"/>
        <w:rPr>
          <w:rFonts w:eastAsiaTheme="minorEastAsia"/>
        </w:rPr>
      </w:pPr>
    </w:p>
    <w:p w14:paraId="59FB3FE3" w14:textId="0A87FCB5" w:rsidR="00E33796" w:rsidRDefault="00E33796" w:rsidP="002D6286">
      <w:pPr>
        <w:spacing w:after="0"/>
        <w:ind w:left="708"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В заключении отметим, что мы рассмотрели основные способы решения логарифмических уравнений и неравенств. Мы дали </w:t>
      </w:r>
      <w:proofErr w:type="gramStart"/>
      <w:r>
        <w:rPr>
          <w:rFonts w:eastAsiaTheme="minorEastAsia"/>
        </w:rPr>
        <w:t>самые  часто</w:t>
      </w:r>
      <w:proofErr w:type="gramEnd"/>
      <w:r>
        <w:rPr>
          <w:rFonts w:eastAsiaTheme="minorEastAsia"/>
        </w:rPr>
        <w:t xml:space="preserve"> используемые методы решения логарифмических уравнений и неравенств.</w:t>
      </w:r>
    </w:p>
    <w:p w14:paraId="1DF66560" w14:textId="109BE181" w:rsidR="00E33796" w:rsidRDefault="00E33796" w:rsidP="002D6286">
      <w:pPr>
        <w:spacing w:after="0"/>
        <w:ind w:left="708" w:firstLine="708"/>
        <w:jc w:val="both"/>
        <w:rPr>
          <w:rFonts w:eastAsiaTheme="minorEastAsia"/>
        </w:rPr>
      </w:pPr>
    </w:p>
    <w:p w14:paraId="4726CC3B" w14:textId="3675E061" w:rsidR="00E33796" w:rsidRDefault="00E33796" w:rsidP="002D6286">
      <w:pPr>
        <w:spacing w:after="0"/>
        <w:ind w:left="708" w:firstLine="708"/>
        <w:jc w:val="both"/>
        <w:rPr>
          <w:rFonts w:eastAsiaTheme="minorEastAsia"/>
        </w:rPr>
      </w:pPr>
    </w:p>
    <w:p w14:paraId="632DC71F" w14:textId="1F4FE43D" w:rsidR="00E33796" w:rsidRDefault="00E33796" w:rsidP="007637CD">
      <w:pPr>
        <w:spacing w:after="0"/>
        <w:ind w:left="708" w:firstLine="708"/>
        <w:jc w:val="center"/>
        <w:rPr>
          <w:rFonts w:eastAsiaTheme="minorEastAsia"/>
        </w:rPr>
      </w:pPr>
      <w:r>
        <w:rPr>
          <w:rFonts w:eastAsiaTheme="minorEastAsia"/>
        </w:rPr>
        <w:t>Используемая литература.</w:t>
      </w:r>
    </w:p>
    <w:p w14:paraId="56F3B932" w14:textId="77777777" w:rsidR="00B65DB5" w:rsidRDefault="00B65DB5" w:rsidP="00B65DB5">
      <w:pPr>
        <w:spacing w:after="0"/>
        <w:ind w:left="142"/>
        <w:jc w:val="center"/>
        <w:rPr>
          <w:rFonts w:eastAsiaTheme="minorEastAsia"/>
        </w:rPr>
      </w:pPr>
    </w:p>
    <w:p w14:paraId="2A48F1D0" w14:textId="53104C02" w:rsidR="00FF356C" w:rsidRDefault="00FF356C" w:rsidP="007637CD">
      <w:pPr>
        <w:spacing w:after="0"/>
      </w:pPr>
      <w:r>
        <w:rPr>
          <w:rFonts w:eastAsiaTheme="minorEastAsia"/>
        </w:rPr>
        <w:t>1.</w:t>
      </w:r>
      <w:r w:rsidRPr="00FF356C">
        <w:t xml:space="preserve"> </w:t>
      </w:r>
      <w:bookmarkStart w:id="0" w:name="_Hlk163864497"/>
      <w:r>
        <w:t xml:space="preserve">А.Е. </w:t>
      </w:r>
      <w:proofErr w:type="spellStart"/>
      <w:r>
        <w:t>Абылкасымова</w:t>
      </w:r>
      <w:proofErr w:type="spellEnd"/>
      <w:r>
        <w:t xml:space="preserve">, В.Е, </w:t>
      </w:r>
      <w:proofErr w:type="spellStart"/>
      <w:r>
        <w:t>Корчевский</w:t>
      </w:r>
      <w:proofErr w:type="spellEnd"/>
      <w:r>
        <w:t xml:space="preserve">, </w:t>
      </w:r>
      <w:proofErr w:type="gramStart"/>
      <w:r>
        <w:t xml:space="preserve">З.А  </w:t>
      </w:r>
      <w:proofErr w:type="spellStart"/>
      <w:r>
        <w:t>Жумагулова</w:t>
      </w:r>
      <w:proofErr w:type="spellEnd"/>
      <w:proofErr w:type="gramEnd"/>
      <w:r>
        <w:t xml:space="preserve">   </w:t>
      </w:r>
    </w:p>
    <w:p w14:paraId="4B717361" w14:textId="6C51BEA9" w:rsidR="00FF356C" w:rsidRDefault="00FF356C" w:rsidP="007637CD">
      <w:pPr>
        <w:spacing w:after="0"/>
      </w:pPr>
      <w:r>
        <w:t xml:space="preserve">        Алгебра и начала анализа 11 класс, Алматы «Мектеп»,2020 г</w:t>
      </w:r>
    </w:p>
    <w:bookmarkEnd w:id="0"/>
    <w:p w14:paraId="6A48CB51" w14:textId="28BF0931" w:rsidR="00FF356C" w:rsidRDefault="00FF356C" w:rsidP="007637CD">
      <w:pPr>
        <w:spacing w:after="0"/>
      </w:pPr>
      <w:r>
        <w:t>2.</w:t>
      </w:r>
      <w:r w:rsidRPr="00FF356C">
        <w:t xml:space="preserve"> </w:t>
      </w:r>
      <w:bookmarkStart w:id="1" w:name="_Hlk163865823"/>
      <w:r>
        <w:t>Говоров В.Н. Дубов П.Т. Сборник конкурсных задач по математике,</w:t>
      </w:r>
    </w:p>
    <w:p w14:paraId="05ACCF27" w14:textId="77777777" w:rsidR="00FF356C" w:rsidRDefault="00FF356C" w:rsidP="007637CD">
      <w:pPr>
        <w:spacing w:after="0"/>
      </w:pPr>
      <w:r>
        <w:t xml:space="preserve">        Москва 1986 г</w:t>
      </w:r>
      <w:bookmarkEnd w:id="1"/>
      <w:r>
        <w:t>.</w:t>
      </w:r>
    </w:p>
    <w:p w14:paraId="5193ADC9" w14:textId="148AB7EF" w:rsidR="00FF356C" w:rsidRDefault="00FF356C" w:rsidP="007637CD">
      <w:pPr>
        <w:spacing w:after="0"/>
      </w:pPr>
      <w:r>
        <w:t xml:space="preserve">3. </w:t>
      </w:r>
      <w:proofErr w:type="spellStart"/>
      <w:r>
        <w:t>Бородуля</w:t>
      </w:r>
      <w:proofErr w:type="spellEnd"/>
      <w:r>
        <w:t xml:space="preserve"> И.Т. Показательные и логарифмические уравнения и неравенства</w:t>
      </w:r>
    </w:p>
    <w:p w14:paraId="297ECEB7" w14:textId="0E2633DA" w:rsidR="00FF356C" w:rsidRDefault="00FF356C" w:rsidP="007637CD">
      <w:pPr>
        <w:spacing w:after="0"/>
      </w:pPr>
      <w:r>
        <w:t xml:space="preserve">         Москва, 1988 г.</w:t>
      </w:r>
    </w:p>
    <w:p w14:paraId="3FDDF31C" w14:textId="77777777" w:rsidR="00FF356C" w:rsidRDefault="00FF356C" w:rsidP="007637CD">
      <w:pPr>
        <w:spacing w:after="0"/>
      </w:pPr>
      <w:r>
        <w:t xml:space="preserve">4. </w:t>
      </w:r>
      <w:bookmarkStart w:id="2" w:name="_Hlk163865905"/>
      <w:r>
        <w:t xml:space="preserve">Александров Б.И. Пособие по математике для поступающих в вузы. </w:t>
      </w:r>
    </w:p>
    <w:p w14:paraId="40C442FA" w14:textId="77777777" w:rsidR="00FF356C" w:rsidRDefault="00FF356C" w:rsidP="007637CD">
      <w:pPr>
        <w:spacing w:after="0"/>
      </w:pPr>
      <w:r>
        <w:t xml:space="preserve">       Москва, 1972 г</w:t>
      </w:r>
      <w:bookmarkEnd w:id="2"/>
      <w:r>
        <w:t>.</w:t>
      </w:r>
    </w:p>
    <w:sectPr w:rsidR="00FF35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5FC9"/>
    <w:multiLevelType w:val="hybridMultilevel"/>
    <w:tmpl w:val="F968B02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A3468AB"/>
    <w:multiLevelType w:val="hybridMultilevel"/>
    <w:tmpl w:val="475AA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2EED"/>
    <w:multiLevelType w:val="hybridMultilevel"/>
    <w:tmpl w:val="F75413F4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428C3A8E"/>
    <w:multiLevelType w:val="hybridMultilevel"/>
    <w:tmpl w:val="4F54AFA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51A61E1B"/>
    <w:multiLevelType w:val="hybridMultilevel"/>
    <w:tmpl w:val="2C7047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A"/>
    <w:rsid w:val="00016471"/>
    <w:rsid w:val="00085857"/>
    <w:rsid w:val="002A7767"/>
    <w:rsid w:val="002D6286"/>
    <w:rsid w:val="003E40F9"/>
    <w:rsid w:val="004303D9"/>
    <w:rsid w:val="00432F1A"/>
    <w:rsid w:val="006C0B77"/>
    <w:rsid w:val="007637CD"/>
    <w:rsid w:val="008242FF"/>
    <w:rsid w:val="00870751"/>
    <w:rsid w:val="008C06FE"/>
    <w:rsid w:val="00922C48"/>
    <w:rsid w:val="00935456"/>
    <w:rsid w:val="009E29B3"/>
    <w:rsid w:val="00B65DB5"/>
    <w:rsid w:val="00B915B7"/>
    <w:rsid w:val="00BD2F3D"/>
    <w:rsid w:val="00C73048"/>
    <w:rsid w:val="00D277AA"/>
    <w:rsid w:val="00E33796"/>
    <w:rsid w:val="00EA59DF"/>
    <w:rsid w:val="00EE4070"/>
    <w:rsid w:val="00F12C76"/>
    <w:rsid w:val="00F418AD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D08D"/>
  <w15:chartTrackingRefBased/>
  <w15:docId w15:val="{5C96794A-4764-4381-9CF8-D2FA09C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E4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itProService</dc:creator>
  <cp:keywords/>
  <dc:description/>
  <cp:lastModifiedBy>Сәбит</cp:lastModifiedBy>
  <cp:revision>2</cp:revision>
  <dcterms:created xsi:type="dcterms:W3CDTF">2024-04-12T20:04:00Z</dcterms:created>
  <dcterms:modified xsi:type="dcterms:W3CDTF">2024-04-12T20:04:00Z</dcterms:modified>
</cp:coreProperties>
</file>