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DA" w:rsidRPr="007A59DC" w:rsidRDefault="005833DA" w:rsidP="007A59DC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7A59DC">
        <w:rPr>
          <w:rFonts w:eastAsia="Times New Roman" w:cs="Times New Roman"/>
          <w:b/>
          <w:bCs/>
          <w:kern w:val="36"/>
          <w:sz w:val="28"/>
          <w:szCs w:val="28"/>
        </w:rPr>
        <w:t>Формирование  мотивации  школьников  в  конте</w:t>
      </w:r>
      <w:r w:rsidR="007A59DC" w:rsidRPr="007A59DC">
        <w:rPr>
          <w:rFonts w:eastAsia="Times New Roman" w:cs="Times New Roman"/>
          <w:b/>
          <w:bCs/>
          <w:kern w:val="36"/>
          <w:sz w:val="28"/>
          <w:szCs w:val="28"/>
        </w:rPr>
        <w:t>ксте  разноуровневого  обучения</w:t>
      </w:r>
    </w:p>
    <w:p w:rsidR="00F97D58" w:rsidRPr="00F97D58" w:rsidRDefault="00F97D58" w:rsidP="00F97D58">
      <w:pPr>
        <w:rPr>
          <w:rFonts w:eastAsia="Times New Roman" w:cs="Times New Roman"/>
        </w:rPr>
      </w:pP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bookmarkStart w:id="0" w:name="_GoBack"/>
      <w:bookmarkEnd w:id="0"/>
      <w:r w:rsidRPr="007A59DC">
        <w:rPr>
          <w:rFonts w:eastAsia="Times New Roman" w:cs="Times New Roman"/>
        </w:rPr>
        <w:t>Еще недавно, закончив общеобразовательную</w:t>
      </w:r>
      <w:r w:rsidR="005833DA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 xml:space="preserve"> школу, выпускник вступал в мир, меняющийся очень медленно. Подготовка исполнителя вполне отвечала запросам времени.</w:t>
      </w:r>
    </w:p>
    <w:p w:rsidR="005833DA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Сегодняшний день требует от выпускника не столько умений выполнять указания, сколько решать проблемы жизни самостоятельно, проводить исследования, давать экспертные заключения, создавать проекты. 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Действительно, изменившееся качество жизни диктует дать школьникам такое образование, которое подготовит их к жизни динамичного общества, меняющегося мира, причем это касается и личной</w:t>
      </w:r>
      <w:r w:rsidR="005833DA" w:rsidRPr="007A59DC">
        <w:rPr>
          <w:rFonts w:eastAsia="Times New Roman" w:cs="Times New Roman"/>
        </w:rPr>
        <w:t>,</w:t>
      </w:r>
      <w:r w:rsidRPr="007A59DC">
        <w:rPr>
          <w:rFonts w:eastAsia="Times New Roman" w:cs="Times New Roman"/>
        </w:rPr>
        <w:t xml:space="preserve"> и профессиональной сфер. 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“Любое действие, - утверждает </w:t>
      </w:r>
      <w:proofErr w:type="spellStart"/>
      <w:r w:rsidRPr="007A59DC">
        <w:rPr>
          <w:rFonts w:eastAsia="Times New Roman" w:cs="Times New Roman"/>
        </w:rPr>
        <w:t>И.С.Якиманская</w:t>
      </w:r>
      <w:proofErr w:type="spellEnd"/>
      <w:r w:rsidRPr="007A59DC">
        <w:rPr>
          <w:rFonts w:eastAsia="Times New Roman" w:cs="Times New Roman"/>
        </w:rPr>
        <w:t>, - признается качественным только тогда, когда за ним стоит личностный смысл, внутренняя составляющая, что и обеспечивает внешнее, признаваемое другими качество этого действия”.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В данном контексте традиционное обучение не может быть ведущим в целостном образовательном процессе. Значимыми становятся те составляющие, которые развивают индивидуальность ребенка, создают все необходимые условия для его саморазвития, самовыражения.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В современной педагогике появились все основания для того, чтобы перейти от внешней эффективности передачи знаний к изучению </w:t>
      </w:r>
      <w:proofErr w:type="gramStart"/>
      <w:r w:rsidRPr="007A59DC">
        <w:rPr>
          <w:rFonts w:eastAsia="Times New Roman" w:cs="Times New Roman"/>
        </w:rPr>
        <w:t>более</w:t>
      </w:r>
      <w:r w:rsidR="005833DA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 xml:space="preserve"> глубинных</w:t>
      </w:r>
      <w:proofErr w:type="gramEnd"/>
      <w:r w:rsidR="005833DA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 xml:space="preserve"> оснований знания. Процесс проникновения в глубину позволяет увидеть то</w:t>
      </w:r>
      <w:r w:rsidR="005833DA" w:rsidRPr="007A59DC">
        <w:rPr>
          <w:rFonts w:eastAsia="Times New Roman" w:cs="Times New Roman"/>
        </w:rPr>
        <w:t xml:space="preserve">, что обычно не рассматривается </w:t>
      </w:r>
      <w:r w:rsidRPr="007A59DC">
        <w:rPr>
          <w:rFonts w:eastAsia="Times New Roman" w:cs="Times New Roman"/>
        </w:rPr>
        <w:t xml:space="preserve"> и способствует возникновению личностного смысла знаний. 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“Видеть” сегодня ученика школа может и должна только как </w:t>
      </w:r>
      <w:proofErr w:type="spellStart"/>
      <w:r w:rsidRPr="007A59DC">
        <w:rPr>
          <w:rFonts w:eastAsia="Times New Roman" w:cs="Times New Roman"/>
        </w:rPr>
        <w:t>самореализующуюся</w:t>
      </w:r>
      <w:proofErr w:type="spellEnd"/>
      <w:r w:rsidRPr="007A59DC">
        <w:rPr>
          <w:rFonts w:eastAsia="Times New Roman" w:cs="Times New Roman"/>
        </w:rPr>
        <w:t xml:space="preserve"> личность. Критерием достижения целевых установок школы и “ожиданий” ученика является уровень развитости и </w:t>
      </w:r>
      <w:r w:rsidR="005833DA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>сформированности</w:t>
      </w:r>
      <w:r w:rsidR="005833DA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 xml:space="preserve"> личности. 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Знание – запоминание уходит, на смену ему идет знание – понимание и знание – открытие.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Мне, как и любому учителю, необходимо ориентироваться в широком спектре современных инноваций. Изучив весь обширный арсенал образовательных технологий, я выбрала свой путь.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Безусловно, приори</w:t>
      </w:r>
      <w:r w:rsidR="005833DA" w:rsidRPr="007A59DC">
        <w:rPr>
          <w:rFonts w:eastAsia="Times New Roman" w:cs="Times New Roman"/>
        </w:rPr>
        <w:t xml:space="preserve">тет за технологиями личностно – ориентированного </w:t>
      </w:r>
      <w:r w:rsidRPr="007A59DC">
        <w:rPr>
          <w:rFonts w:eastAsia="Times New Roman" w:cs="Times New Roman"/>
        </w:rPr>
        <w:t xml:space="preserve"> обучения, где объяснительно – иллюстративный способ заменен на активно – деяте</w:t>
      </w:r>
      <w:r w:rsidR="005833DA" w:rsidRPr="007A59DC">
        <w:rPr>
          <w:rFonts w:eastAsia="Times New Roman" w:cs="Times New Roman"/>
        </w:rPr>
        <w:t xml:space="preserve">льностный, поскольку </w:t>
      </w:r>
      <w:r w:rsidRPr="007A59DC">
        <w:rPr>
          <w:rFonts w:eastAsia="Times New Roman" w:cs="Times New Roman"/>
        </w:rPr>
        <w:t xml:space="preserve"> </w:t>
      </w:r>
      <w:r w:rsidR="005833DA" w:rsidRPr="007A59DC">
        <w:rPr>
          <w:rFonts w:eastAsia="Times New Roman" w:cs="Times New Roman"/>
        </w:rPr>
        <w:t xml:space="preserve">личностно – ориентированное   </w:t>
      </w:r>
      <w:r w:rsidRPr="007A59DC">
        <w:rPr>
          <w:rFonts w:eastAsia="Times New Roman" w:cs="Times New Roman"/>
        </w:rPr>
        <w:t>обучение учитывает и использует закономерности развития, приспосабливается к уровню и особенностям индивидуума.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lastRenderedPageBreak/>
        <w:t xml:space="preserve">В своей работе, учитывая запросы </w:t>
      </w:r>
      <w:proofErr w:type="gramStart"/>
      <w:r w:rsidRPr="007A59DC">
        <w:rPr>
          <w:rFonts w:eastAsia="Times New Roman" w:cs="Times New Roman"/>
        </w:rPr>
        <w:t>времени,</w:t>
      </w:r>
      <w:r w:rsidR="006D17AC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 xml:space="preserve"> считаю</w:t>
      </w:r>
      <w:proofErr w:type="gramEnd"/>
      <w:r w:rsidRPr="007A59DC">
        <w:rPr>
          <w:rFonts w:eastAsia="Times New Roman" w:cs="Times New Roman"/>
        </w:rPr>
        <w:t xml:space="preserve"> </w:t>
      </w:r>
      <w:r w:rsidR="005833DA" w:rsidRPr="007A59DC">
        <w:rPr>
          <w:rFonts w:eastAsia="Times New Roman" w:cs="Times New Roman"/>
        </w:rPr>
        <w:t xml:space="preserve"> </w:t>
      </w:r>
      <w:r w:rsidR="006D17AC" w:rsidRPr="007A59DC">
        <w:rPr>
          <w:rFonts w:eastAsia="Times New Roman" w:cs="Times New Roman"/>
        </w:rPr>
        <w:t xml:space="preserve">более приемлемой  технологию  разноуровневого </w:t>
      </w:r>
      <w:r w:rsidRPr="007A59DC">
        <w:rPr>
          <w:rFonts w:eastAsia="Times New Roman" w:cs="Times New Roman"/>
        </w:rPr>
        <w:t>обучения с личностно-ориентированным подходом.</w:t>
      </w:r>
    </w:p>
    <w:p w:rsidR="00F97D58" w:rsidRPr="007A59DC" w:rsidRDefault="006D17AC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 И</w:t>
      </w:r>
      <w:r w:rsidR="00F97D58" w:rsidRPr="007A59DC">
        <w:rPr>
          <w:rFonts w:eastAsia="Times New Roman" w:cs="Times New Roman"/>
        </w:rPr>
        <w:t xml:space="preserve">спользуя </w:t>
      </w:r>
      <w:r w:rsidRPr="007A59DC">
        <w:rPr>
          <w:rFonts w:eastAsia="Times New Roman" w:cs="Times New Roman"/>
        </w:rPr>
        <w:t xml:space="preserve"> разноуровневое  обучение</w:t>
      </w:r>
      <w:r w:rsidR="00F97D58" w:rsidRPr="007A59DC">
        <w:rPr>
          <w:rFonts w:eastAsia="Times New Roman" w:cs="Times New Roman"/>
        </w:rPr>
        <w:t xml:space="preserve">, я преследую </w:t>
      </w:r>
      <w:r w:rsidR="00F97D58" w:rsidRPr="007A59DC">
        <w:rPr>
          <w:rFonts w:eastAsia="Times New Roman" w:cs="Times New Roman"/>
          <w:b/>
          <w:bCs/>
          <w:i/>
          <w:iCs/>
        </w:rPr>
        <w:t>цель – обеспечить развитие и саморазвитие личности обучаемого, исходя из его индивидуальных способностей и субъектного опыта.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На данном этапе работы для достижения намеченной цели я решаю следующие </w:t>
      </w:r>
      <w:r w:rsidRPr="007A59DC">
        <w:rPr>
          <w:rFonts w:eastAsia="Times New Roman" w:cs="Times New Roman"/>
          <w:b/>
          <w:bCs/>
          <w:i/>
          <w:iCs/>
        </w:rPr>
        <w:t>задачи:</w:t>
      </w:r>
      <w:r w:rsidRPr="007A59DC">
        <w:rPr>
          <w:rFonts w:eastAsia="Times New Roman" w:cs="Times New Roman"/>
        </w:rPr>
        <w:t xml:space="preserve"> </w:t>
      </w:r>
    </w:p>
    <w:p w:rsidR="00F97D58" w:rsidRPr="007A59DC" w:rsidRDefault="00F97D58" w:rsidP="007A59DC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Использую разнообразные формы и методы организации учебной деятельности, которые позволяют раскрывать субъектный опыт ребенка.</w:t>
      </w:r>
    </w:p>
    <w:p w:rsidR="00F97D58" w:rsidRPr="007A59DC" w:rsidRDefault="00F97D58" w:rsidP="007A59DC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Создаю атмосферу заинтересованности каждого ученика в работе класса.</w:t>
      </w:r>
    </w:p>
    <w:p w:rsidR="00F97D58" w:rsidRPr="007A59DC" w:rsidRDefault="00F97D58" w:rsidP="007A59DC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Стимулирую учащихся к высказываниям, использованию различных способов выполнения заданий без боязни ошибиться.</w:t>
      </w:r>
    </w:p>
    <w:p w:rsidR="00F97D58" w:rsidRPr="007A59DC" w:rsidRDefault="00F97D58" w:rsidP="007A59DC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Использую в ходе урока дидактический материал, позволяющий ученику выбрать наиболее значимые для него вид и форму учебного содержания.</w:t>
      </w:r>
    </w:p>
    <w:p w:rsidR="00F97D58" w:rsidRPr="007A59DC" w:rsidRDefault="00F97D58" w:rsidP="007A59DC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Поощряю стремление ученика находить свой способ работы, анализировать способы работы других учеников в ходе урока; выбирать и осваивать наиболее рациональные.</w:t>
      </w:r>
    </w:p>
    <w:p w:rsidR="00F97D58" w:rsidRPr="007A59DC" w:rsidRDefault="00F97D58" w:rsidP="007A59DC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Создаю ситуации общения на уроке, позволяющие каждому ученику проявлять инициативу, самостоятельность, избирательность в способах работы, создаю обстановку для естественного самовыражения ученика.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Индивидуальность человека формируется на основе наследованных природных задатков в процессе воспитания и одновременно – а это главное для человека - в ходе саморазвития, самопознания, самореализации в различных видах деятельности.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Я стараюсь всегда помнить об этом, подбирая </w:t>
      </w:r>
      <w:r w:rsidRPr="007A59DC">
        <w:rPr>
          <w:rFonts w:eastAsia="Times New Roman" w:cs="Times New Roman"/>
          <w:b/>
          <w:bCs/>
          <w:i/>
          <w:iCs/>
        </w:rPr>
        <w:t>формы и методы работы на уроке.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“Уж лучше совсем не помышлять об отыскании каких бы то ни было истин, чем делать это без всякого метода…”, - сказал Рене </w:t>
      </w:r>
      <w:proofErr w:type="spellStart"/>
      <w:r w:rsidRPr="007A59DC">
        <w:rPr>
          <w:rFonts w:eastAsia="Times New Roman" w:cs="Times New Roman"/>
        </w:rPr>
        <w:t>Декард</w:t>
      </w:r>
      <w:proofErr w:type="spellEnd"/>
      <w:r w:rsidRPr="007A59DC">
        <w:rPr>
          <w:rFonts w:eastAsia="Times New Roman" w:cs="Times New Roman"/>
        </w:rPr>
        <w:t>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Известно, что методы обучения - это основные виды деятельности учителя и ученика, обеспечивающие формирование знаний, умений, навыков, необходимых для решения учебно-воспитательных задач. Они занимают центральное место в дидактике и методике преподавания.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Использую: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  <w:i/>
          <w:iCs/>
        </w:rPr>
        <w:t>1. метод проблемного изложения</w:t>
      </w:r>
      <w:r w:rsidRPr="007A59DC">
        <w:rPr>
          <w:rFonts w:eastAsia="Times New Roman" w:cs="Times New Roman"/>
        </w:rPr>
        <w:t xml:space="preserve">, рассчитанный на вовлечение учащихся в познавательную деятельность. “Познавательная самодеятельность, - поясняет психолог Д.Б.Богоявленская, - это стремление к постоянному углублению в проблему”. В этой </w:t>
      </w:r>
      <w:r w:rsidRPr="007A59DC">
        <w:rPr>
          <w:rFonts w:eastAsia="Times New Roman" w:cs="Times New Roman"/>
        </w:rPr>
        <w:lastRenderedPageBreak/>
        <w:t xml:space="preserve">способности “не гаснуть” в полученном ответе, а “возгораться” в новом вопросе кроется тайна высших форм развития личности. Учитель может сам поставить проблему и указать пути ее решения. Но гораздо эффективнее, если проблему ставят дети и сами, затем ищут пути ее решения, размышляют и переживают, тем самым включаются в атмосферу научно – доказательного поискового мышления. Так </w:t>
      </w:r>
      <w:r w:rsidR="006D17AC" w:rsidRPr="007A59DC">
        <w:rPr>
          <w:rFonts w:eastAsia="Times New Roman" w:cs="Times New Roman"/>
        </w:rPr>
        <w:t xml:space="preserve">на уроке по изучению постановки  запятой  в  простом  предложении </w:t>
      </w:r>
      <w:r w:rsidRPr="007A59DC">
        <w:rPr>
          <w:rFonts w:eastAsia="Times New Roman" w:cs="Times New Roman"/>
        </w:rPr>
        <w:t xml:space="preserve"> в ходе обмена мнениями учащиеся </w:t>
      </w:r>
      <w:r w:rsidR="006D17AC" w:rsidRPr="007A59DC">
        <w:rPr>
          <w:rFonts w:eastAsia="Times New Roman" w:cs="Times New Roman"/>
        </w:rPr>
        <w:t xml:space="preserve">сами поставили проблему: “Запятая </w:t>
      </w:r>
      <w:r w:rsidRPr="007A59DC">
        <w:rPr>
          <w:rFonts w:eastAsia="Times New Roman" w:cs="Times New Roman"/>
        </w:rPr>
        <w:t xml:space="preserve"> – польза или вред?”, которая была разрешена после самостоятельной работы с текстом учебника.</w:t>
      </w:r>
    </w:p>
    <w:p w:rsidR="00FD454E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  <w:i/>
          <w:iCs/>
        </w:rPr>
        <w:t>2. частично-поисковый (эвристический)</w:t>
      </w:r>
      <w:r w:rsidRPr="007A59DC">
        <w:rPr>
          <w:rFonts w:eastAsia="Times New Roman" w:cs="Times New Roman"/>
        </w:rPr>
        <w:t xml:space="preserve"> – готовящий к самостоятельному решению познавательных проблем. Учащиеся преобразовывают учебную информацию из одной формы в другую, конкр</w:t>
      </w:r>
      <w:r w:rsidR="00FD454E" w:rsidRPr="007A59DC">
        <w:rPr>
          <w:rFonts w:eastAsia="Times New Roman" w:cs="Times New Roman"/>
        </w:rPr>
        <w:t>етизируют. Так, в курсе  русского  языка  7-го класса, ряд тем знакоми</w:t>
      </w:r>
      <w:r w:rsidRPr="007A59DC">
        <w:rPr>
          <w:rFonts w:eastAsia="Times New Roman" w:cs="Times New Roman"/>
        </w:rPr>
        <w:t>т учащихся с</w:t>
      </w:r>
      <w:r w:rsidR="00FD454E" w:rsidRPr="007A59DC">
        <w:rPr>
          <w:rFonts w:eastAsia="Times New Roman" w:cs="Times New Roman"/>
        </w:rPr>
        <w:t xml:space="preserve"> правописанием  наречий.</w:t>
      </w:r>
      <w:r w:rsidRPr="007A59DC">
        <w:rPr>
          <w:rFonts w:eastAsia="Times New Roman" w:cs="Times New Roman"/>
        </w:rPr>
        <w:t xml:space="preserve"> </w:t>
      </w:r>
      <w:r w:rsidR="00FD454E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>Предлагаю проработать полученную информацию и представить ее в</w:t>
      </w:r>
      <w:r w:rsidR="00FD454E" w:rsidRPr="007A59DC">
        <w:rPr>
          <w:rFonts w:eastAsia="Times New Roman" w:cs="Times New Roman"/>
        </w:rPr>
        <w:t xml:space="preserve"> виде таблицы, указав  </w:t>
      </w:r>
      <w:r w:rsidRPr="007A59DC">
        <w:rPr>
          <w:rFonts w:eastAsia="Times New Roman" w:cs="Times New Roman"/>
        </w:rPr>
        <w:t>правило</w:t>
      </w:r>
      <w:r w:rsidR="00FD454E" w:rsidRPr="007A59DC">
        <w:rPr>
          <w:rFonts w:eastAsia="Times New Roman" w:cs="Times New Roman"/>
        </w:rPr>
        <w:t xml:space="preserve"> и пример.</w:t>
      </w:r>
      <w:r w:rsidRPr="007A59DC">
        <w:rPr>
          <w:rFonts w:eastAsia="Times New Roman" w:cs="Times New Roman"/>
        </w:rPr>
        <w:t xml:space="preserve"> 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Другим, на мой взгляд, не менее эффективным способом преобразования информации, в целях реализации частично – поискового метода, является построение логических схем. В 8-м классе,</w:t>
      </w:r>
      <w:r w:rsidR="00FD454E" w:rsidRPr="007A59DC">
        <w:rPr>
          <w:rFonts w:eastAsia="Times New Roman" w:cs="Times New Roman"/>
        </w:rPr>
        <w:t xml:space="preserve"> изучив тему “Виды  сложных  предложений</w:t>
      </w:r>
      <w:r w:rsidRPr="007A59DC">
        <w:rPr>
          <w:rFonts w:eastAsia="Times New Roman" w:cs="Times New Roman"/>
        </w:rPr>
        <w:t xml:space="preserve">”, предлагаю все новые, а если это необходимо, то и ранее изученные понятия, выстроить в логическую схему. 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Очень оживленно проходит этап проверки усвоения знаний при решении нестандартных ситуаций, если к тому же эти ситуации представлены в оригинальном виде.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3. </w:t>
      </w:r>
      <w:r w:rsidRPr="007A59DC">
        <w:rPr>
          <w:rFonts w:eastAsia="Times New Roman" w:cs="Times New Roman"/>
          <w:i/>
          <w:iCs/>
        </w:rPr>
        <w:t xml:space="preserve">исследовательский </w:t>
      </w:r>
      <w:r w:rsidRPr="007A59DC">
        <w:rPr>
          <w:rFonts w:eastAsia="Times New Roman" w:cs="Times New Roman"/>
        </w:rPr>
        <w:t>- организация поисковой, творческой деятельности по решению новых познавательных проблем. “Слушаю – забываю, смотрю – запоминаю, делаю – понимаю”. Это слова Конфуция, сказанные давно, но очень точно отражающие важность этого метода. Исследование – согласно трактовке словаря – научный процесс выработки новых знаний, один из видов познавательной</w:t>
      </w:r>
      <w:r w:rsidRPr="007A59DC">
        <w:rPr>
          <w:rFonts w:eastAsia="Times New Roman" w:cs="Times New Roman"/>
          <w:i/>
          <w:iCs/>
        </w:rPr>
        <w:t xml:space="preserve"> </w:t>
      </w:r>
      <w:r w:rsidRPr="007A59DC">
        <w:rPr>
          <w:rFonts w:eastAsia="Times New Roman" w:cs="Times New Roman"/>
        </w:rPr>
        <w:t>деятельности, характеризуется объективностью, воспроизводимостью, доказательностью, точностью. Например, при изучении темы “</w:t>
      </w:r>
      <w:r w:rsidR="00FD454E" w:rsidRPr="007A59DC">
        <w:rPr>
          <w:rFonts w:eastAsia="Times New Roman" w:cs="Times New Roman"/>
        </w:rPr>
        <w:t xml:space="preserve">Причастие </w:t>
      </w:r>
      <w:r w:rsidRPr="007A59DC">
        <w:rPr>
          <w:rFonts w:eastAsia="Times New Roman" w:cs="Times New Roman"/>
        </w:rPr>
        <w:t>” учащиеся, выдвинув гипотезу, делятся на группы и, используя</w:t>
      </w:r>
      <w:r w:rsidR="009127E2" w:rsidRPr="007A59DC">
        <w:rPr>
          <w:rFonts w:eastAsia="Times New Roman" w:cs="Times New Roman"/>
        </w:rPr>
        <w:t xml:space="preserve">  словари и энциклопедии, </w:t>
      </w:r>
      <w:r w:rsidRPr="007A59DC">
        <w:rPr>
          <w:rFonts w:eastAsia="Times New Roman" w:cs="Times New Roman"/>
        </w:rPr>
        <w:t xml:space="preserve"> обобщают получ</w:t>
      </w:r>
      <w:r w:rsidR="009127E2" w:rsidRPr="007A59DC">
        <w:rPr>
          <w:rFonts w:eastAsia="Times New Roman" w:cs="Times New Roman"/>
        </w:rPr>
        <w:t xml:space="preserve">енные данные и делают выводы. И, </w:t>
      </w:r>
      <w:r w:rsidRPr="007A59DC">
        <w:rPr>
          <w:rFonts w:eastAsia="Times New Roman" w:cs="Times New Roman"/>
        </w:rPr>
        <w:t>бесспорно, знания, полученные таким методом, бу</w:t>
      </w:r>
      <w:r w:rsidR="009127E2" w:rsidRPr="007A59DC">
        <w:rPr>
          <w:rFonts w:eastAsia="Times New Roman" w:cs="Times New Roman"/>
        </w:rPr>
        <w:t xml:space="preserve">дут усвоены на самом высоком </w:t>
      </w:r>
      <w:r w:rsidRPr="007A59DC">
        <w:rPr>
          <w:rFonts w:eastAsia="Times New Roman" w:cs="Times New Roman"/>
        </w:rPr>
        <w:t xml:space="preserve"> уровне.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Выбор </w:t>
      </w:r>
      <w:r w:rsidRPr="007A59DC">
        <w:rPr>
          <w:rFonts w:eastAsia="Times New Roman" w:cs="Times New Roman"/>
          <w:b/>
          <w:bCs/>
          <w:i/>
          <w:iCs/>
        </w:rPr>
        <w:t>формы</w:t>
      </w:r>
      <w:r w:rsidRPr="007A59DC">
        <w:rPr>
          <w:rFonts w:eastAsia="Times New Roman" w:cs="Times New Roman"/>
        </w:rPr>
        <w:t xml:space="preserve"> организации личностно – ориентированно</w:t>
      </w:r>
      <w:r w:rsidR="009127E2" w:rsidRPr="007A59DC">
        <w:rPr>
          <w:rFonts w:eastAsia="Times New Roman" w:cs="Times New Roman"/>
        </w:rPr>
        <w:t xml:space="preserve">го урока в условиях разноуровневого </w:t>
      </w:r>
      <w:r w:rsidRPr="007A59DC">
        <w:rPr>
          <w:rFonts w:eastAsia="Times New Roman" w:cs="Times New Roman"/>
        </w:rPr>
        <w:t xml:space="preserve"> обучения диктуется поставленными задачами и уровнем владения учащимися</w:t>
      </w:r>
      <w:r w:rsidR="009127E2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 xml:space="preserve"> методами учебной деятельности. Если предложенное задание учащиеся в состоянии выполнить самостоятельно, а это проверяю заранее, то используется индивидуальная форма работы. Если некоторые испытывают затруднения, а такое бывает, </w:t>
      </w:r>
      <w:r w:rsidRPr="007A59DC">
        <w:rPr>
          <w:rFonts w:eastAsia="Times New Roman" w:cs="Times New Roman"/>
        </w:rPr>
        <w:lastRenderedPageBreak/>
        <w:t xml:space="preserve">то им предлагается выбрать приемлемую для себя форму работы – объединиться в пары или группы по принципу кто с кем хочет работать, однако с таким условием, чтобы группа могла в конечном итоге добиться положительного результата. В случае если группа или пара не справляется с заданием, я оставляю за собой право – и об этом информирую заранее – внести изменение в состав. И вот на определенном этапе обучения все учащиеся становятся способными выполнять творческие задания, но каждый на своем уровне. 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Считаю, что </w:t>
      </w:r>
      <w:r w:rsidR="009127E2" w:rsidRPr="007A59DC">
        <w:rPr>
          <w:rFonts w:eastAsia="Times New Roman" w:cs="Times New Roman"/>
        </w:rPr>
        <w:t xml:space="preserve">на уроках в системе разноуровневого </w:t>
      </w:r>
      <w:r w:rsidRPr="007A59DC">
        <w:rPr>
          <w:rFonts w:eastAsia="Times New Roman" w:cs="Times New Roman"/>
        </w:rPr>
        <w:t xml:space="preserve"> обучения с личностно – ориентированным подходом преобладающими формами работы учащихся являются: </w:t>
      </w:r>
    </w:p>
    <w:p w:rsidR="00F97D58" w:rsidRPr="007A59DC" w:rsidRDefault="00F97D58" w:rsidP="007A59DC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групповые,</w:t>
      </w:r>
    </w:p>
    <w:p w:rsidR="00F97D58" w:rsidRPr="007A59DC" w:rsidRDefault="00F97D58" w:rsidP="007A59DC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парные,</w:t>
      </w:r>
    </w:p>
    <w:p w:rsidR="00F97D58" w:rsidRPr="007A59DC" w:rsidRDefault="00F97D58" w:rsidP="007A59DC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индивидуальные.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Ну а что же фронтальная форма? Она также используется при коллективном обсуждении отдельных вопросов темы, в основном проблемного характера, при проведении дискуссий, при анализе результатов учебной деятельности. Но фронтальная форма уже не является главной и ведущей. Работа по фронтальной форме занимает лишь незначительную часть всего времени изучения тем, потому что преобладание ее не может обеспечить успешности ни речевой, ни мыслительной деятельности</w:t>
      </w:r>
      <w:r w:rsidR="009127E2" w:rsidRPr="007A59DC">
        <w:rPr>
          <w:rFonts w:eastAsia="Times New Roman" w:cs="Times New Roman"/>
        </w:rPr>
        <w:t xml:space="preserve"> учащихся, ведь невозможно за 45 </w:t>
      </w:r>
      <w:r w:rsidRPr="007A59DC">
        <w:rPr>
          <w:rFonts w:eastAsia="Times New Roman" w:cs="Times New Roman"/>
        </w:rPr>
        <w:t xml:space="preserve"> минут урока выступить каждому ученику, тем более обсудить выступления своих товарищей. Полагаю, что использование таких форм урока позволяет добиться включения каждого ученика в активную целенаправленную</w:t>
      </w:r>
      <w:r w:rsidR="009127E2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 xml:space="preserve"> </w:t>
      </w:r>
      <w:proofErr w:type="spellStart"/>
      <w:r w:rsidRPr="007A59DC">
        <w:rPr>
          <w:rFonts w:eastAsia="Times New Roman" w:cs="Times New Roman"/>
        </w:rPr>
        <w:t>учебно</w:t>
      </w:r>
      <w:proofErr w:type="spellEnd"/>
      <w:r w:rsidRPr="007A59DC">
        <w:rPr>
          <w:rFonts w:eastAsia="Times New Roman" w:cs="Times New Roman"/>
        </w:rPr>
        <w:t xml:space="preserve"> – познавательную деятельность.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Для</w:t>
      </w:r>
      <w:r w:rsidR="009127E2" w:rsidRPr="007A59DC">
        <w:rPr>
          <w:rFonts w:eastAsia="Times New Roman" w:cs="Times New Roman"/>
        </w:rPr>
        <w:t xml:space="preserve"> реализации </w:t>
      </w:r>
      <w:proofErr w:type="gramStart"/>
      <w:r w:rsidR="009127E2" w:rsidRPr="007A59DC">
        <w:rPr>
          <w:rFonts w:eastAsia="Times New Roman" w:cs="Times New Roman"/>
        </w:rPr>
        <w:t>разноуровневого  обучения</w:t>
      </w:r>
      <w:proofErr w:type="gramEnd"/>
      <w:r w:rsidR="009127E2" w:rsidRPr="007A59DC">
        <w:rPr>
          <w:rFonts w:eastAsia="Times New Roman" w:cs="Times New Roman"/>
        </w:rPr>
        <w:t xml:space="preserve">  </w:t>
      </w:r>
      <w:r w:rsidRPr="007A59DC">
        <w:rPr>
          <w:rFonts w:eastAsia="Times New Roman" w:cs="Times New Roman"/>
        </w:rPr>
        <w:t xml:space="preserve"> необходимо особо строить образовательный процесс, а это предполагает специальное конструирование учебного текста, дидактического материала, методических рекомендаций к его использованию, типов учебного диалога, форм контроля</w:t>
      </w:r>
      <w:r w:rsidR="009127E2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 xml:space="preserve"> за личностным развитием ученика в ходе овладения знаниями.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Например, при работе с текстом, который надо сообщить на уроке, я, помимо характера изложения, цели усвоения, учитываю личностное отношение детей к работе с этим текстом.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Если текст содержит информацию справочного характера, она “обезличена”- усваивается всеми как обязательная.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Но есть информация, выражающая результаты чужого опыта. Она может соответствовать или не с</w:t>
      </w:r>
      <w:r w:rsidR="009127E2" w:rsidRPr="007A59DC">
        <w:rPr>
          <w:rFonts w:eastAsia="Times New Roman" w:cs="Times New Roman"/>
        </w:rPr>
        <w:t xml:space="preserve">оответствовать результатам размышлений, выводов </w:t>
      </w:r>
      <w:r w:rsidRPr="007A59DC">
        <w:rPr>
          <w:rFonts w:eastAsia="Times New Roman" w:cs="Times New Roman"/>
        </w:rPr>
        <w:t xml:space="preserve"> ученика, поскольку в ней зафиксирована точка зрения автора, которая не всегда совпадает с точкой </w:t>
      </w:r>
      <w:r w:rsidRPr="007A59DC">
        <w:rPr>
          <w:rFonts w:eastAsia="Times New Roman" w:cs="Times New Roman"/>
        </w:rPr>
        <w:lastRenderedPageBreak/>
        <w:t xml:space="preserve">зрения читателя - ученика. И если ученик не принял такую информацию, то зачастую это оценивается как </w:t>
      </w:r>
      <w:proofErr w:type="spellStart"/>
      <w:r w:rsidRPr="007A59DC">
        <w:rPr>
          <w:rFonts w:eastAsia="Times New Roman" w:cs="Times New Roman"/>
        </w:rPr>
        <w:t>неусвоение</w:t>
      </w:r>
      <w:proofErr w:type="spellEnd"/>
      <w:r w:rsidRPr="007A59DC">
        <w:rPr>
          <w:rFonts w:eastAsia="Times New Roman" w:cs="Times New Roman"/>
        </w:rPr>
        <w:t xml:space="preserve"> учебного материала. А может в этом проявляется своеобразная личностная позиция, опирающаяся на субъектный опыт? Неприятие учеником такой информации может быть связано с его попыткой защитить свой опыт, хотя и отрицательный по отношению к тексту учебника. Поэтому в целях реализации</w:t>
      </w:r>
      <w:r w:rsidR="009127E2" w:rsidRPr="007A59DC">
        <w:rPr>
          <w:rFonts w:eastAsia="Times New Roman" w:cs="Times New Roman"/>
        </w:rPr>
        <w:t xml:space="preserve"> разноуровневого  обучения   </w:t>
      </w:r>
      <w:r w:rsidRPr="007A59DC">
        <w:rPr>
          <w:rFonts w:eastAsia="Times New Roman" w:cs="Times New Roman"/>
        </w:rPr>
        <w:t xml:space="preserve"> при работе с текстом, содержащим авторскую позицию, эмоциональное отношение к излагаемым фактам, я нацеливаю детей на развитие не памяти, а самостоятельности мышления. “Человек, по – видимому, создан чтобы мыслить: в этом все его достоинство, вся его заслуга, вся его обязанность в том, чтобы мыслить как должно”, - писал Блез Паскаль.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При разработке дидактического материала учитываю </w:t>
      </w:r>
      <w:proofErr w:type="spellStart"/>
      <w:r w:rsidRPr="007A59DC">
        <w:rPr>
          <w:rFonts w:eastAsia="Times New Roman" w:cs="Times New Roman"/>
        </w:rPr>
        <w:t>психолого</w:t>
      </w:r>
      <w:proofErr w:type="spellEnd"/>
      <w:r w:rsidRPr="007A59DC">
        <w:rPr>
          <w:rFonts w:eastAsia="Times New Roman" w:cs="Times New Roman"/>
        </w:rPr>
        <w:t xml:space="preserve"> –педагогические особенности учащихся, объективную сложность</w:t>
      </w:r>
      <w:r w:rsidR="009127E2" w:rsidRPr="007A59DC">
        <w:rPr>
          <w:rFonts w:eastAsia="Times New Roman" w:cs="Times New Roman"/>
        </w:rPr>
        <w:t xml:space="preserve"> предметного содержания </w:t>
      </w:r>
      <w:proofErr w:type="gramStart"/>
      <w:r w:rsidR="009127E2" w:rsidRPr="007A59DC">
        <w:rPr>
          <w:rFonts w:eastAsia="Times New Roman" w:cs="Times New Roman"/>
        </w:rPr>
        <w:t xml:space="preserve">заданий </w:t>
      </w:r>
      <w:r w:rsidRPr="007A59DC">
        <w:rPr>
          <w:rFonts w:eastAsia="Times New Roman" w:cs="Times New Roman"/>
        </w:rPr>
        <w:t xml:space="preserve"> и</w:t>
      </w:r>
      <w:proofErr w:type="gramEnd"/>
      <w:r w:rsidRPr="007A59DC">
        <w:rPr>
          <w:rFonts w:eastAsia="Times New Roman" w:cs="Times New Roman"/>
        </w:rPr>
        <w:t xml:space="preserve"> различные способы их решения. 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В содержание заданий ввожу описание приемов их выполнения, которые задаю непосредственно:</w:t>
      </w:r>
    </w:p>
    <w:p w:rsidR="00F97D58" w:rsidRPr="007A59DC" w:rsidRDefault="00F97D58" w:rsidP="007A59DC">
      <w:pPr>
        <w:spacing w:beforeAutospacing="1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1. в виде правил,</w:t>
      </w:r>
      <w:r w:rsidRPr="007A59DC">
        <w:rPr>
          <w:rFonts w:eastAsia="Times New Roman" w:cs="Times New Roman"/>
        </w:rPr>
        <w:br/>
        <w:t>2. предписаний,</w:t>
      </w:r>
      <w:r w:rsidRPr="007A59DC">
        <w:rPr>
          <w:rFonts w:eastAsia="Times New Roman" w:cs="Times New Roman"/>
        </w:rPr>
        <w:br/>
        <w:t>3. алгоритмов действий,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или путем организации самостоятельного поиска:</w:t>
      </w:r>
    </w:p>
    <w:p w:rsidR="00F97D58" w:rsidRPr="007A59DC" w:rsidRDefault="009127E2" w:rsidP="007A59DC">
      <w:pPr>
        <w:spacing w:beforeAutospacing="1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4. исправь ошибки,</w:t>
      </w:r>
      <w:r w:rsidRPr="007A59DC">
        <w:rPr>
          <w:rFonts w:eastAsia="Times New Roman" w:cs="Times New Roman"/>
        </w:rPr>
        <w:br/>
        <w:t xml:space="preserve">5. </w:t>
      </w:r>
      <w:r w:rsidR="00226D56" w:rsidRPr="007A59DC">
        <w:rPr>
          <w:rFonts w:eastAsia="Times New Roman" w:cs="Times New Roman"/>
        </w:rPr>
        <w:t>объясни  значение выделенных слов</w:t>
      </w:r>
      <w:r w:rsidRPr="007A59DC">
        <w:rPr>
          <w:rFonts w:eastAsia="Times New Roman" w:cs="Times New Roman"/>
        </w:rPr>
        <w:t>,</w:t>
      </w:r>
      <w:r w:rsidRPr="007A59DC">
        <w:rPr>
          <w:rFonts w:eastAsia="Times New Roman" w:cs="Times New Roman"/>
        </w:rPr>
        <w:br/>
        <w:t>6. сравни и оцени два текста</w:t>
      </w:r>
      <w:r w:rsidR="00F97D58" w:rsidRPr="007A59DC">
        <w:rPr>
          <w:rFonts w:eastAsia="Times New Roman" w:cs="Times New Roman"/>
        </w:rPr>
        <w:t>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Все используемые </w:t>
      </w:r>
      <w:r w:rsidRPr="007A59DC">
        <w:rPr>
          <w:rFonts w:eastAsia="Times New Roman" w:cs="Times New Roman"/>
          <w:i/>
          <w:iCs/>
        </w:rPr>
        <w:t>дидактические приемы</w:t>
      </w:r>
      <w:r w:rsidRPr="007A59DC">
        <w:rPr>
          <w:rFonts w:eastAsia="Times New Roman" w:cs="Times New Roman"/>
        </w:rPr>
        <w:t xml:space="preserve"> можно условно разделить на три типа: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1. Приемы первого типа входят в содержание усваиваемых знаний. Описываются в виде правил, предписаний.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2. Второй тип – приемы умственной деятельности, направленные на организацию восприятия учебного материала, наблюдения, запоминания, создания образа. Прием “тайный сигнал” применяю при рассмотрении важной информации, непонимание которой недопустимо, говорю: “Опустите голову и закройте глаза, а теперь только те, кому что – либо непонятно, посмотрите на меня”. Никогда не называю имена тех, кто доверил мне свою тайну. В зависимости от числа таких сигналов принимаю необходимое решение. Убедившись, что “тайна вкладов” гарантируется, дети начинают взглядами давать правдивую информацию о ходе усвоения изучаемого материала.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3. Приемы третьего типа задаются обучением, но не связаны с предметным содержанием знаний. Эти приемы обеспечивают организацию учения, делают его </w:t>
      </w:r>
      <w:r w:rsidRPr="007A59DC">
        <w:rPr>
          <w:rFonts w:eastAsia="Times New Roman" w:cs="Times New Roman"/>
        </w:rPr>
        <w:lastRenderedPageBreak/>
        <w:t>самостоятельным, активным, целеустремленным. К ним относятся приемы целеполагания, планирования, рефлексии – это создает основу для самообразования, самоорганизации школьника в учении.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Например, при чтении текста, когда ученик, осуществляя рефлексию, вступает в диалог не с автором, а с самим собой, я предлагаю отмечать в тексте те места (предложения, слова, факты, мысли), которые были известны ранее, и те, о которых хотелось бы узнать подробно. Закончив чтение и просмотрев свои заметки, они определяют, на все ли вопросы получены ответы, не осталось ли что-то непонятным, нужно ли дополнительно искать в литературе информацию о заинтересовавшем факте, явлении. Для удобства используем обозначения: знаю (З), желаю знать (Ж), узнал (У).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Я убедилась, что чем разнообразнее субъектный опыт ребенка, тем больше у меня возможности его использовать в обучении, но для этого я должна предоставить ученику возможность воспользоваться этим опытом через выбор вида и формы учебного материала. Каждое задание, где </w:t>
      </w:r>
      <w:proofErr w:type="gramStart"/>
      <w:r w:rsidRPr="007A59DC">
        <w:rPr>
          <w:rFonts w:eastAsia="Times New Roman" w:cs="Times New Roman"/>
        </w:rPr>
        <w:t>это</w:t>
      </w:r>
      <w:r w:rsidR="00226D56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 xml:space="preserve"> возможно</w:t>
      </w:r>
      <w:proofErr w:type="gramEnd"/>
      <w:r w:rsidRPr="007A59DC">
        <w:rPr>
          <w:rFonts w:eastAsia="Times New Roman" w:cs="Times New Roman"/>
        </w:rPr>
        <w:t>, должно иметь с</w:t>
      </w:r>
      <w:r w:rsidR="00226D56" w:rsidRPr="007A59DC">
        <w:rPr>
          <w:rFonts w:eastAsia="Times New Roman" w:cs="Times New Roman"/>
        </w:rPr>
        <w:t>ловесное, графическое, символическое</w:t>
      </w:r>
      <w:r w:rsidRPr="007A59DC">
        <w:rPr>
          <w:rFonts w:eastAsia="Times New Roman" w:cs="Times New Roman"/>
        </w:rPr>
        <w:t>, предметно-иллюстративное решение. Ученик знает, что он вправе выбрать</w:t>
      </w:r>
      <w:r w:rsidR="00226D56" w:rsidRPr="007A59DC">
        <w:rPr>
          <w:rFonts w:eastAsia="Times New Roman" w:cs="Times New Roman"/>
        </w:rPr>
        <w:t>,</w:t>
      </w:r>
      <w:r w:rsidRPr="007A59DC">
        <w:rPr>
          <w:rFonts w:eastAsia="Times New Roman" w:cs="Times New Roman"/>
        </w:rPr>
        <w:t xml:space="preserve"> и рассчитывает на успех, что усиливает его учебную мотивацию.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В процессе реализации</w:t>
      </w:r>
      <w:r w:rsidR="00226D56" w:rsidRPr="007A59DC">
        <w:rPr>
          <w:rFonts w:eastAsia="Times New Roman" w:cs="Times New Roman"/>
        </w:rPr>
        <w:t xml:space="preserve"> разноуровневого  обучения   </w:t>
      </w:r>
      <w:r w:rsidRPr="007A59DC">
        <w:rPr>
          <w:rFonts w:eastAsia="Times New Roman" w:cs="Times New Roman"/>
        </w:rPr>
        <w:t>необходимо менять функцию и форму организации урока. Теперь урок должен подчиняться не сообщению и проверке знаний (хотя и такие уроки нужны), а выявлению опыта учеников по отношению к излагаемому содержанию.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Приведу фрагмент </w:t>
      </w:r>
      <w:proofErr w:type="gramStart"/>
      <w:r w:rsidRPr="007A59DC">
        <w:rPr>
          <w:rFonts w:eastAsia="Times New Roman" w:cs="Times New Roman"/>
        </w:rPr>
        <w:t xml:space="preserve">урока </w:t>
      </w:r>
      <w:r w:rsidR="00226D56" w:rsidRPr="007A59DC">
        <w:rPr>
          <w:rFonts w:eastAsia="Times New Roman" w:cs="Times New Roman"/>
        </w:rPr>
        <w:t xml:space="preserve"> литературы</w:t>
      </w:r>
      <w:proofErr w:type="gramEnd"/>
      <w:r w:rsidR="00226D56" w:rsidRPr="007A59DC">
        <w:rPr>
          <w:rFonts w:eastAsia="Times New Roman" w:cs="Times New Roman"/>
        </w:rPr>
        <w:t xml:space="preserve">  в  7-м классе, изучаемое  произведение “Кусака</w:t>
      </w:r>
      <w:r w:rsidRPr="007A59DC">
        <w:rPr>
          <w:rFonts w:eastAsia="Times New Roman" w:cs="Times New Roman"/>
        </w:rPr>
        <w:t>”. Мне необходимо</w:t>
      </w:r>
      <w:r w:rsidR="00226D56" w:rsidRPr="007A59DC">
        <w:rPr>
          <w:rFonts w:eastAsia="Times New Roman" w:cs="Times New Roman"/>
        </w:rPr>
        <w:t xml:space="preserve"> дать трактовку основной  проблемы  текста</w:t>
      </w:r>
      <w:r w:rsidRPr="007A59DC">
        <w:rPr>
          <w:rFonts w:eastAsia="Times New Roman" w:cs="Times New Roman"/>
        </w:rPr>
        <w:t xml:space="preserve">, но </w:t>
      </w:r>
      <w:r w:rsidR="00226D56" w:rsidRPr="007A59DC">
        <w:rPr>
          <w:rFonts w:eastAsia="Times New Roman" w:cs="Times New Roman"/>
        </w:rPr>
        <w:t xml:space="preserve">я полагаю, что дети испытывали нечто </w:t>
      </w:r>
      <w:r w:rsidR="00A10211" w:rsidRPr="007A59DC">
        <w:rPr>
          <w:rFonts w:eastAsia="Times New Roman" w:cs="Times New Roman"/>
        </w:rPr>
        <w:t xml:space="preserve">подобное   в жизни  </w:t>
      </w:r>
      <w:r w:rsidRPr="007A59DC">
        <w:rPr>
          <w:rFonts w:eastAsia="Times New Roman" w:cs="Times New Roman"/>
        </w:rPr>
        <w:t xml:space="preserve">и </w:t>
      </w:r>
      <w:r w:rsidR="00A10211" w:rsidRPr="007A59DC">
        <w:rPr>
          <w:rFonts w:eastAsia="Times New Roman" w:cs="Times New Roman"/>
        </w:rPr>
        <w:t>имеют  своё  мнение</w:t>
      </w:r>
      <w:r w:rsidRPr="007A59DC">
        <w:rPr>
          <w:rFonts w:eastAsia="Times New Roman" w:cs="Times New Roman"/>
        </w:rPr>
        <w:t>. Поэтому</w:t>
      </w:r>
      <w:r w:rsidR="00A10211" w:rsidRPr="007A59DC">
        <w:rPr>
          <w:rFonts w:eastAsia="Times New Roman" w:cs="Times New Roman"/>
        </w:rPr>
        <w:t xml:space="preserve"> прежде чем озвучить  проблему  рассказа,</w:t>
      </w:r>
      <w:r w:rsidR="00226D56" w:rsidRPr="007A59DC">
        <w:rPr>
          <w:rFonts w:eastAsia="Times New Roman" w:cs="Times New Roman"/>
        </w:rPr>
        <w:t xml:space="preserve">  </w:t>
      </w:r>
      <w:r w:rsidRPr="007A59DC">
        <w:rPr>
          <w:rFonts w:eastAsia="Times New Roman" w:cs="Times New Roman"/>
        </w:rPr>
        <w:t xml:space="preserve">мне следует выявить, </w:t>
      </w:r>
      <w:r w:rsidR="00A10211" w:rsidRPr="007A59DC">
        <w:rPr>
          <w:rFonts w:eastAsia="Times New Roman" w:cs="Times New Roman"/>
        </w:rPr>
        <w:t xml:space="preserve">что думают </w:t>
      </w:r>
      <w:r w:rsidRPr="007A59DC">
        <w:rPr>
          <w:rFonts w:eastAsia="Times New Roman" w:cs="Times New Roman"/>
        </w:rPr>
        <w:t xml:space="preserve"> ученики.</w:t>
      </w:r>
    </w:p>
    <w:p w:rsidR="00A10211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Для этого организую свободную (эвристическую) беседу, стимулирующую учащи</w:t>
      </w:r>
      <w:r w:rsidR="00A10211" w:rsidRPr="007A59DC">
        <w:rPr>
          <w:rFonts w:eastAsia="Times New Roman" w:cs="Times New Roman"/>
        </w:rPr>
        <w:t>хся высказаться, не боясь ошибиться</w:t>
      </w:r>
      <w:r w:rsidRPr="007A59DC">
        <w:rPr>
          <w:rFonts w:eastAsia="Times New Roman" w:cs="Times New Roman"/>
        </w:rPr>
        <w:t xml:space="preserve">. В их ответах раскрываются индивидуальные “контексты” (смыслы), которые я использую, чтобы ненавязчиво </w:t>
      </w:r>
      <w:r w:rsidR="00A10211" w:rsidRPr="007A59DC">
        <w:rPr>
          <w:rFonts w:eastAsia="Times New Roman" w:cs="Times New Roman"/>
        </w:rPr>
        <w:t>подвести  их  к самостоятельному  формулированию  поднимаемой  проблемы.</w:t>
      </w:r>
      <w:r w:rsidRPr="007A59DC">
        <w:rPr>
          <w:rFonts w:eastAsia="Times New Roman" w:cs="Times New Roman"/>
        </w:rPr>
        <w:t xml:space="preserve"> Так выясняем, что </w:t>
      </w:r>
      <w:r w:rsidR="00A10211" w:rsidRPr="007A59DC">
        <w:rPr>
          <w:rFonts w:eastAsia="Times New Roman" w:cs="Times New Roman"/>
        </w:rPr>
        <w:t>« мы  в  ответе  за  тех, кого  приручили».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Конечно, работа на уроке с субъектным опытом учащегося требует от учителя специальной подготовки: не просто изложения своего предмета, а анализа того содержания, которым располагают ученики по теме урока. 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Взаимодействуя </w:t>
      </w:r>
      <w:r w:rsidR="003366E3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>с</w:t>
      </w:r>
      <w:r w:rsidR="003366E3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 xml:space="preserve"> учениками в ходе урока, не надо опасаться</w:t>
      </w:r>
      <w:r w:rsidR="00A10211" w:rsidRPr="007A59DC">
        <w:rPr>
          <w:rFonts w:eastAsia="Times New Roman" w:cs="Times New Roman"/>
        </w:rPr>
        <w:t xml:space="preserve"> </w:t>
      </w:r>
      <w:r w:rsidRPr="007A59DC">
        <w:rPr>
          <w:rFonts w:eastAsia="Times New Roman" w:cs="Times New Roman"/>
        </w:rPr>
        <w:t xml:space="preserve"> неправильных ответов, необходимо привлекать к работе всех учеников, а не только успевающих, обсуждать все высказывания, отбирая из них наиболее соответствующие научному </w:t>
      </w:r>
      <w:r w:rsidRPr="007A59DC">
        <w:rPr>
          <w:rFonts w:eastAsia="Times New Roman" w:cs="Times New Roman"/>
        </w:rPr>
        <w:lastRenderedPageBreak/>
        <w:t>содержанию знания, не бояться подчеркивать – “давайте договоримся, что в это понятие мы вкладываем определенный смысл (содержание), и будем в дальнейшем его придерживаться”. Ведь любое научное знание (понятие) возникает как коллективное мнение ученых – профессионалов</w:t>
      </w:r>
      <w:r w:rsidR="00A10211" w:rsidRPr="007A59DC">
        <w:rPr>
          <w:rFonts w:eastAsia="Times New Roman" w:cs="Times New Roman"/>
        </w:rPr>
        <w:t xml:space="preserve"> - </w:t>
      </w:r>
      <w:r w:rsidRPr="007A59DC">
        <w:rPr>
          <w:rFonts w:eastAsia="Times New Roman" w:cs="Times New Roman"/>
        </w:rPr>
        <w:t xml:space="preserve"> и в этом смысле становится общепринятым. 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Дети не просто слушают мой рассказ, а постоянно сотрудничают со мной в диалоге, высказывают свои мысли, делятся своим содержанием, обсуждают то, что предлагают одноклассники, мы вместе отбираем то содержание, которое закреплено научным знанием. Я часто обращаюсь к классу с вопросами: </w:t>
      </w:r>
    </w:p>
    <w:p w:rsidR="00F97D58" w:rsidRPr="007A59DC" w:rsidRDefault="00F97D58" w:rsidP="007A59DC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Что вы знаете об этом? Где наблюдали? </w:t>
      </w:r>
    </w:p>
    <w:p w:rsidR="00F97D58" w:rsidRPr="007A59DC" w:rsidRDefault="00A10211" w:rsidP="007A59DC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Какие </w:t>
      </w:r>
      <w:r w:rsidR="00F97D58" w:rsidRPr="007A59DC">
        <w:rPr>
          <w:rFonts w:eastAsia="Times New Roman" w:cs="Times New Roman"/>
        </w:rPr>
        <w:t xml:space="preserve"> признаки можно выделить?</w:t>
      </w:r>
    </w:p>
    <w:p w:rsidR="00F97D58" w:rsidRPr="007A59DC" w:rsidRDefault="00F97D58" w:rsidP="007A59DC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Где в жизни это можно использовать?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Я нацеливаю ребят на то, что в ходе такой беседы нет правильных и неправильных ответов, просто есть разные позиции, взгляды, точки зрения, выделив которые, начинаем отрабатывать с позиции предмета. Я не принуждаю, а убеждаю учеников принять то содержание, которое предлагается с позиции научного знания.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Ученики, в этом случае, не просто усваивают готовые образцы, а осознают, как они получены, почему в их основе лежит то или иное содержание, в какой мере оно соответствует не только научному знанию, но и личностно значимым смыслам.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Научное содержание рождается как знание, которым владею не только я – учитель, но и ученик, у нас происходит своеобразный обмен знанием, коллективный отбор его содержания. 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При этих условиях усваиваемое знание не “обезличено”, а становится личностно-значимым. Ученик при этом есть творец этого з</w:t>
      </w:r>
      <w:r w:rsidR="00A10211" w:rsidRPr="007A59DC">
        <w:rPr>
          <w:rFonts w:eastAsia="Times New Roman" w:cs="Times New Roman"/>
        </w:rPr>
        <w:t>нания, участник его порождения,  поэтому  ему  хочется  учиться.</w:t>
      </w:r>
    </w:p>
    <w:p w:rsidR="00450EB0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Совместное открытие знаний, в ходе которого рождается понимание, происходит в ситуации, где присутствует и эмоциональное сопереживание, </w:t>
      </w:r>
      <w:proofErr w:type="spellStart"/>
      <w:r w:rsidRPr="007A59DC">
        <w:rPr>
          <w:rFonts w:eastAsia="Times New Roman" w:cs="Times New Roman"/>
        </w:rPr>
        <w:t>вчувствование</w:t>
      </w:r>
      <w:proofErr w:type="spellEnd"/>
      <w:r w:rsidRPr="007A59DC">
        <w:rPr>
          <w:rFonts w:eastAsia="Times New Roman" w:cs="Times New Roman"/>
        </w:rPr>
        <w:t>, встреча личностных смыслов педагога и ученика. “В мысли без чувств, - писал В.Г.Белинский, - и в чувстве без мысли виден только порыв к сознанию, половина сознания, но еще и не сознание – это машина, кое-как действующая половиною своих колес и потому действующая слабо и неверно”. Целесообразно представлять не только результат процесса познания, но и сам процесс их открытия. Привожу пример</w:t>
      </w:r>
      <w:r w:rsidR="00450EB0" w:rsidRPr="007A59DC">
        <w:rPr>
          <w:rFonts w:eastAsia="Times New Roman" w:cs="Times New Roman"/>
        </w:rPr>
        <w:t xml:space="preserve">, </w:t>
      </w:r>
      <w:proofErr w:type="gramStart"/>
      <w:r w:rsidR="00450EB0" w:rsidRPr="007A59DC">
        <w:rPr>
          <w:rFonts w:eastAsia="Times New Roman" w:cs="Times New Roman"/>
        </w:rPr>
        <w:t>грамматические  сказки</w:t>
      </w:r>
      <w:proofErr w:type="gramEnd"/>
      <w:r w:rsidR="00450EB0" w:rsidRPr="007A59DC">
        <w:rPr>
          <w:rFonts w:eastAsia="Times New Roman" w:cs="Times New Roman"/>
        </w:rPr>
        <w:t xml:space="preserve"> ( Волина  « Учимся  играя».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На уроках особое внимание уделяю развитию мышления и речи учащихся. Предлагаю такие задания, для выполнения которых необходимо, прежде всего, составить алгоритмы. Эта деятельность требует мыслительных усилий, обсуждения, групповых и </w:t>
      </w:r>
      <w:r w:rsidRPr="007A59DC">
        <w:rPr>
          <w:rFonts w:eastAsia="Times New Roman" w:cs="Times New Roman"/>
        </w:rPr>
        <w:lastRenderedPageBreak/>
        <w:t>парных формы работы, в рамках которых можно организовать конструктивное общение и сотрудничество. Соответственно речь является не только средством развития мышления, но и важнейшим условием успешности учебной деятельности. Обсуждая алгоритм, процесс выполнения задания и получаемые ответы, учащиеся предельно эффективно развиваются, формируется не только их учебная, но и социальная самостоятельность.</w:t>
      </w:r>
    </w:p>
    <w:p w:rsidR="00450EB0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На таких уроках длинные монологи учителя просто не нужны, я выступаю в роли руководителя процесса, консультанта, члена жюри при оценке результатов выполнения заданий, потому что одним из важнейших условий </w:t>
      </w:r>
      <w:r w:rsidR="00450EB0" w:rsidRPr="007A59DC">
        <w:rPr>
          <w:rFonts w:eastAsia="Times New Roman" w:cs="Times New Roman"/>
        </w:rPr>
        <w:t xml:space="preserve">разноуровневого  обучения   </w:t>
      </w:r>
      <w:r w:rsidRPr="007A59DC">
        <w:rPr>
          <w:rFonts w:eastAsia="Times New Roman" w:cs="Times New Roman"/>
        </w:rPr>
        <w:t xml:space="preserve">являются экспертные выступления учащихся по результатам работы их товарищей. При этом принципиально важным является то, что большинство таких заданий – это задания теоретического содержания, требующие формулирования, анализа и преобразования теоретических понятий: </w:t>
      </w:r>
      <w:proofErr w:type="spellStart"/>
      <w:proofErr w:type="gramStart"/>
      <w:r w:rsidRPr="007A59DC">
        <w:rPr>
          <w:rFonts w:eastAsia="Times New Roman" w:cs="Times New Roman"/>
        </w:rPr>
        <w:t>закономерностей,</w:t>
      </w:r>
      <w:r w:rsidR="00450EB0" w:rsidRPr="007A59DC">
        <w:rPr>
          <w:rFonts w:eastAsia="Times New Roman" w:cs="Times New Roman"/>
        </w:rPr>
        <w:t>правил</w:t>
      </w:r>
      <w:proofErr w:type="spellEnd"/>
      <w:proofErr w:type="gramEnd"/>
      <w:r w:rsidRPr="007A59DC">
        <w:rPr>
          <w:rFonts w:eastAsia="Times New Roman" w:cs="Times New Roman"/>
        </w:rPr>
        <w:t>.</w:t>
      </w:r>
    </w:p>
    <w:p w:rsidR="00450EB0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А что же память? Память в </w:t>
      </w:r>
      <w:r w:rsidR="00450EB0" w:rsidRPr="007A59DC">
        <w:rPr>
          <w:rFonts w:eastAsia="Times New Roman" w:cs="Times New Roman"/>
        </w:rPr>
        <w:t xml:space="preserve">разноуровневом  обучении   </w:t>
      </w:r>
      <w:r w:rsidRPr="007A59DC">
        <w:rPr>
          <w:rFonts w:eastAsia="Times New Roman" w:cs="Times New Roman"/>
        </w:rPr>
        <w:t xml:space="preserve">формируется непроизвольно. </w:t>
      </w:r>
      <w:proofErr w:type="spellStart"/>
      <w:r w:rsidRPr="007A59DC">
        <w:rPr>
          <w:rFonts w:eastAsia="Times New Roman" w:cs="Times New Roman"/>
        </w:rPr>
        <w:t>Ежеурочная</w:t>
      </w:r>
      <w:proofErr w:type="spellEnd"/>
      <w:r w:rsidRPr="007A59DC">
        <w:rPr>
          <w:rFonts w:eastAsia="Times New Roman" w:cs="Times New Roman"/>
        </w:rPr>
        <w:t xml:space="preserve"> работа с теоретическими понятиями, анализ и преобразование их существенных признаков приводит к тому, что определения основных теоретических понятий учащиеся запоминают без особых усилий, при этом они способны не только воспроизводить формулировки понятий, но и анализировать и преобразовывать их</w:t>
      </w:r>
      <w:r w:rsidR="00450EB0" w:rsidRPr="007A59DC">
        <w:rPr>
          <w:rFonts w:eastAsia="Times New Roman" w:cs="Times New Roman"/>
        </w:rPr>
        <w:t>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 xml:space="preserve">Придать уроку личностно – ориентированную направленность позволяет мне также соблюдение некоторых правил: </w:t>
      </w:r>
    </w:p>
    <w:p w:rsidR="00F97D58" w:rsidRPr="007A59DC" w:rsidRDefault="00F97D58" w:rsidP="007A59DC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признание приоритета личности перед коллективом,</w:t>
      </w:r>
    </w:p>
    <w:p w:rsidR="00F97D58" w:rsidRPr="007A59DC" w:rsidRDefault="00F97D58" w:rsidP="007A59DC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создание на уроке гуманистических взаимоотношений; каждый ребенок осознает себя полноправной личностью и учится видеть и уважать личность в других,</w:t>
      </w:r>
    </w:p>
    <w:p w:rsidR="00F97D58" w:rsidRPr="007A59DC" w:rsidRDefault="00F97D58" w:rsidP="007A59DC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признание того, что ученик обладает определенными правами, которые священны для учителя,</w:t>
      </w:r>
    </w:p>
    <w:p w:rsidR="00F97D58" w:rsidRPr="007A59DC" w:rsidRDefault="00F97D58" w:rsidP="007A59DC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отказ от ранжирования детей на “сильных” и “слабых” - просто все дети разные, каждый умеет и знает что-то лучше других; минимум отметок - максимум оценок,</w:t>
      </w:r>
    </w:p>
    <w:p w:rsidR="00F97D58" w:rsidRPr="007A59DC" w:rsidRDefault="00F97D58" w:rsidP="007A59DC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признание, что учитель – такой же равноправный участник учебного процесса, как и ученик, хотя и с “направляющими” функциями; его мнение является в дискуссии одним из многих,</w:t>
      </w:r>
    </w:p>
    <w:p w:rsidR="00F97D58" w:rsidRPr="007A59DC" w:rsidRDefault="00F97D58" w:rsidP="007A59DC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переход от формулы “я тебя учу” к алгоритму “мы с тобой вместе учимся”, и “мне интересно, что ты думаешь о …”,</w:t>
      </w:r>
    </w:p>
    <w:p w:rsidR="00F97D58" w:rsidRPr="007A59DC" w:rsidRDefault="00F97D58" w:rsidP="007A59DC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lastRenderedPageBreak/>
        <w:t>понимание учителем того, что чем меньше на уроке он говорит и делает сам и чем больше дает высказаться и сделать ученикам, тем эффективнее учебный процесс,</w:t>
      </w:r>
    </w:p>
    <w:p w:rsidR="00F97D58" w:rsidRPr="007A59DC" w:rsidRDefault="00F97D58" w:rsidP="007A59DC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признание того, что ученики могут знать что-то лучше учителя; не знать что-либо не стыдно- стыдно не пытаться думать,</w:t>
      </w:r>
    </w:p>
    <w:p w:rsidR="00F97D58" w:rsidRPr="007A59DC" w:rsidRDefault="00F97D58" w:rsidP="007A59DC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понимание того, что ученик имеет право на собственную образовательную траекторию и что ученик учится не для учителя и родителей, а для того, чтобы в будущем занять свое достойное место в жизни общества.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Я считаю, что</w:t>
      </w:r>
      <w:r w:rsidR="00450EB0" w:rsidRPr="007A59DC">
        <w:rPr>
          <w:rFonts w:eastAsia="Times New Roman" w:cs="Times New Roman"/>
        </w:rPr>
        <w:t xml:space="preserve"> </w:t>
      </w:r>
      <w:proofErr w:type="gramStart"/>
      <w:r w:rsidR="00450EB0" w:rsidRPr="007A59DC">
        <w:rPr>
          <w:rFonts w:eastAsia="Times New Roman" w:cs="Times New Roman"/>
        </w:rPr>
        <w:t>разноуровневое  обучение</w:t>
      </w:r>
      <w:proofErr w:type="gramEnd"/>
      <w:r w:rsidR="00450EB0" w:rsidRPr="007A59DC">
        <w:rPr>
          <w:rFonts w:eastAsia="Times New Roman" w:cs="Times New Roman"/>
        </w:rPr>
        <w:t xml:space="preserve">   </w:t>
      </w:r>
      <w:r w:rsidRPr="007A59DC">
        <w:rPr>
          <w:rFonts w:eastAsia="Times New Roman" w:cs="Times New Roman"/>
        </w:rPr>
        <w:t xml:space="preserve">: </w:t>
      </w:r>
    </w:p>
    <w:p w:rsidR="00F97D58" w:rsidRPr="007A59DC" w:rsidRDefault="00F97D58" w:rsidP="007A59DC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обеспечивает развитие и саморазвитие личности ученика, исходя из выявленных его индивидуальных особенностей как субъекта познания и предметной деятельности;</w:t>
      </w:r>
    </w:p>
    <w:p w:rsidR="00F97D58" w:rsidRPr="007A59DC" w:rsidRDefault="00F97D58" w:rsidP="007A59DC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предоставляет каждому ученику, опираясь на его способности, склонности, интересы, ценностные ориентации и субъективный опыт, возможность реализовать себя в познании, учебной деятельности, поведении;</w:t>
      </w:r>
    </w:p>
    <w:p w:rsidR="00F97D58" w:rsidRPr="007A59DC" w:rsidRDefault="00F97D58" w:rsidP="007A59DC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подразумевает подбор средств, методов их организацию так, что ученик может проявить избирательность к предметному материалу, его виду и форме;</w:t>
      </w:r>
    </w:p>
    <w:p w:rsidR="00F97D58" w:rsidRPr="007A59DC" w:rsidRDefault="00F97D58" w:rsidP="007A59DC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proofErr w:type="spellStart"/>
      <w:r w:rsidRPr="007A59DC">
        <w:rPr>
          <w:rFonts w:eastAsia="Times New Roman" w:cs="Times New Roman"/>
        </w:rPr>
        <w:t>критериальная</w:t>
      </w:r>
      <w:proofErr w:type="spellEnd"/>
      <w:r w:rsidRPr="007A59DC">
        <w:rPr>
          <w:rFonts w:eastAsia="Times New Roman" w:cs="Times New Roman"/>
        </w:rPr>
        <w:t xml:space="preserve"> база личностно-ориентированного обучения учитывает не только уровень достигнутых знаний, умений, навыков, но и сформированность определенного интеллекта (его свойства, качества, характер проявлений);</w:t>
      </w:r>
    </w:p>
    <w:p w:rsidR="00F97D58" w:rsidRPr="007A59DC" w:rsidRDefault="00F97D58" w:rsidP="007A59DC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предполагает образованность как совокупность знаний, умений, индивидуальных способностей, являющихся важнейшим средством становления духовных и интеллектуальных качеств ученика, поскольку это выступает основной целью современного образования.</w:t>
      </w:r>
    </w:p>
    <w:p w:rsidR="00F97D58" w:rsidRPr="007A59DC" w:rsidRDefault="00F97D58" w:rsidP="007A59DC">
      <w:pPr>
        <w:spacing w:before="100" w:beforeAutospacing="1" w:after="100" w:afterAutospacing="1" w:line="360" w:lineRule="auto"/>
        <w:ind w:firstLine="709"/>
        <w:contextualSpacing/>
        <w:rPr>
          <w:rFonts w:eastAsia="Times New Roman" w:cs="Times New Roman"/>
        </w:rPr>
      </w:pPr>
      <w:r w:rsidRPr="007A59DC">
        <w:rPr>
          <w:rFonts w:eastAsia="Times New Roman" w:cs="Times New Roman"/>
        </w:rPr>
        <w:t>Использование такой технологии способствует превращению ученика из объекта в субъект учебной деятельности, вносит значительный вклад в формирование самостоятельной познавательной деятельности, тем са</w:t>
      </w:r>
      <w:r w:rsidR="00450EB0" w:rsidRPr="007A59DC">
        <w:rPr>
          <w:rFonts w:eastAsia="Times New Roman" w:cs="Times New Roman"/>
        </w:rPr>
        <w:t xml:space="preserve">мым  </w:t>
      </w:r>
      <w:r w:rsidRPr="007A59DC">
        <w:rPr>
          <w:rFonts w:eastAsia="Times New Roman" w:cs="Times New Roman"/>
        </w:rPr>
        <w:t>повышая у ребенка мотивацию к обучению, что подтверждается результативностью.</w:t>
      </w:r>
    </w:p>
    <w:p w:rsidR="00450B34" w:rsidRDefault="00450B34" w:rsidP="007A59DC">
      <w:pPr>
        <w:spacing w:line="360" w:lineRule="auto"/>
        <w:ind w:firstLine="709"/>
        <w:contextualSpacing/>
      </w:pPr>
    </w:p>
    <w:sectPr w:rsidR="00450B34" w:rsidSect="0045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B0F"/>
    <w:multiLevelType w:val="multilevel"/>
    <w:tmpl w:val="0D20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67166"/>
    <w:multiLevelType w:val="multilevel"/>
    <w:tmpl w:val="EB6A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75EEA"/>
    <w:multiLevelType w:val="hybridMultilevel"/>
    <w:tmpl w:val="138E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43E31"/>
    <w:multiLevelType w:val="multilevel"/>
    <w:tmpl w:val="2EE2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CB1BB3"/>
    <w:multiLevelType w:val="multilevel"/>
    <w:tmpl w:val="B5BA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D2A72"/>
    <w:multiLevelType w:val="multilevel"/>
    <w:tmpl w:val="1D94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6A006D"/>
    <w:multiLevelType w:val="multilevel"/>
    <w:tmpl w:val="0006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D58"/>
    <w:rsid w:val="0001129A"/>
    <w:rsid w:val="00151706"/>
    <w:rsid w:val="001C1183"/>
    <w:rsid w:val="002162C4"/>
    <w:rsid w:val="00226D56"/>
    <w:rsid w:val="003366E3"/>
    <w:rsid w:val="00450B34"/>
    <w:rsid w:val="00450EB0"/>
    <w:rsid w:val="00454984"/>
    <w:rsid w:val="005833DA"/>
    <w:rsid w:val="005D15CD"/>
    <w:rsid w:val="00670539"/>
    <w:rsid w:val="006D17AC"/>
    <w:rsid w:val="0071229B"/>
    <w:rsid w:val="007A59DC"/>
    <w:rsid w:val="007F4718"/>
    <w:rsid w:val="009127E2"/>
    <w:rsid w:val="00A0226E"/>
    <w:rsid w:val="00A10211"/>
    <w:rsid w:val="00BA347D"/>
    <w:rsid w:val="00C01614"/>
    <w:rsid w:val="00D91546"/>
    <w:rsid w:val="00F875E6"/>
    <w:rsid w:val="00F97D58"/>
    <w:rsid w:val="00FD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608B"/>
  <w15:docId w15:val="{43662AC1-9C71-48D8-A3E8-75F4BAED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47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7D5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F97D58"/>
    <w:pPr>
      <w:spacing w:before="100" w:beforeAutospacing="1" w:after="100" w:afterAutospacing="1"/>
    </w:pPr>
    <w:rPr>
      <w:rFonts w:eastAsia="Times New Roman" w:cs="Times New Roman"/>
    </w:rPr>
  </w:style>
  <w:style w:type="character" w:styleId="a4">
    <w:name w:val="Hyperlink"/>
    <w:basedOn w:val="a0"/>
    <w:uiPriority w:val="99"/>
    <w:semiHidden/>
    <w:unhideWhenUsed/>
    <w:rsid w:val="00F97D58"/>
    <w:rPr>
      <w:color w:val="0000FF"/>
      <w:u w:val="single"/>
    </w:rPr>
  </w:style>
  <w:style w:type="character" w:styleId="a5">
    <w:name w:val="Emphasis"/>
    <w:basedOn w:val="a0"/>
    <w:uiPriority w:val="20"/>
    <w:qFormat/>
    <w:rsid w:val="00F97D58"/>
    <w:rPr>
      <w:i/>
      <w:iCs/>
    </w:rPr>
  </w:style>
  <w:style w:type="character" w:styleId="a6">
    <w:name w:val="Strong"/>
    <w:basedOn w:val="a0"/>
    <w:uiPriority w:val="22"/>
    <w:qFormat/>
    <w:rsid w:val="00F97D58"/>
    <w:rPr>
      <w:b/>
      <w:bCs/>
    </w:rPr>
  </w:style>
  <w:style w:type="paragraph" w:styleId="a7">
    <w:name w:val="List Paragraph"/>
    <w:basedOn w:val="a"/>
    <w:uiPriority w:val="34"/>
    <w:qFormat/>
    <w:rsid w:val="001C1183"/>
    <w:pPr>
      <w:ind w:left="720"/>
      <w:contextualSpacing/>
    </w:pPr>
  </w:style>
  <w:style w:type="character" w:customStyle="1" w:styleId="tooltip">
    <w:name w:val="tooltip"/>
    <w:basedOn w:val="a0"/>
    <w:rsid w:val="00454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1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</dc:creator>
  <cp:lastModifiedBy>Ирина Шефер</cp:lastModifiedBy>
  <cp:revision>3</cp:revision>
  <dcterms:created xsi:type="dcterms:W3CDTF">2012-03-24T15:08:00Z</dcterms:created>
  <dcterms:modified xsi:type="dcterms:W3CDTF">2020-11-02T05:38:00Z</dcterms:modified>
</cp:coreProperties>
</file>