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0E" w:rsidRPr="00CA690E" w:rsidRDefault="00CA690E" w:rsidP="00CA690E">
      <w:pPr>
        <w:spacing w:after="160" w:line="540" w:lineRule="atLeast"/>
        <w:outlineLvl w:val="0"/>
        <w:rPr>
          <w:rFonts w:ascii="inherit" w:eastAsia="Times New Roman" w:hAnsi="inherit" w:cs="Times New Roman"/>
          <w:b/>
          <w:bCs/>
          <w:color w:val="1E4E70"/>
          <w:kern w:val="36"/>
          <w:sz w:val="52"/>
          <w:szCs w:val="52"/>
          <w:lang w:eastAsia="ru-RU"/>
        </w:rPr>
      </w:pPr>
      <w:r w:rsidRPr="00CA690E">
        <w:rPr>
          <w:rFonts w:ascii="inherit" w:eastAsia="Times New Roman" w:hAnsi="inherit" w:cs="Times New Roman"/>
          <w:b/>
          <w:bCs/>
          <w:color w:val="1E4E70"/>
          <w:kern w:val="36"/>
          <w:sz w:val="52"/>
          <w:szCs w:val="52"/>
          <w:lang w:eastAsia="ru-RU"/>
        </w:rPr>
        <w:t>Равенство с неизвестным</w:t>
      </w:r>
    </w:p>
    <w:p w:rsidR="00CA690E" w:rsidRPr="00CA690E" w:rsidRDefault="00CA690E" w:rsidP="00CA690E">
      <w:pPr>
        <w:spacing w:line="400" w:lineRule="atLeast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A6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Сформировать умение использовать знак "□" для обозначения неизвестного числа в равенстве; научить находить неизвестное число способом под</w:t>
      </w:r>
      <w:r w:rsidRPr="00CA690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softHyphen/>
        <w:t>бора или на основе знания состава чисел; развивать вычислительные навыки; развивать коммуникативные навыки при работе в группах и парах</w:t>
      </w:r>
      <w:r w:rsidRPr="00CA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A690E" w:rsidRPr="00CA690E" w:rsidRDefault="00CA690E" w:rsidP="00CA690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КСП по математике в 1 классе</w:t>
      </w:r>
    </w:p>
    <w:p w:rsidR="00CA690E" w:rsidRPr="00CA690E" w:rsidRDefault="00CA690E" w:rsidP="00CA690E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9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четверть 14 урок</w:t>
      </w:r>
    </w:p>
    <w:tbl>
      <w:tblPr>
        <w:tblW w:w="9293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84"/>
        <w:gridCol w:w="318"/>
        <w:gridCol w:w="323"/>
        <w:gridCol w:w="1235"/>
        <w:gridCol w:w="883"/>
        <w:gridCol w:w="1873"/>
        <w:gridCol w:w="426"/>
        <w:gridCol w:w="2443"/>
      </w:tblGrid>
      <w:tr w:rsidR="00CA690E" w:rsidRPr="00CA690E" w:rsidTr="00CA690E">
        <w:trPr>
          <w:trHeight w:val="11"/>
        </w:trPr>
        <w:tc>
          <w:tcPr>
            <w:tcW w:w="41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90E" w:rsidRPr="00CA690E" w:rsidRDefault="00CA690E" w:rsidP="00CA690E">
            <w:pPr>
              <w:spacing w:line="3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*В контексте тем:</w:t>
            </w:r>
          </w:p>
        </w:tc>
        <w:tc>
          <w:tcPr>
            <w:tcW w:w="5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0E" w:rsidRPr="00CA690E" w:rsidRDefault="00CA690E" w:rsidP="00CA690E">
            <w:pPr>
              <w:spacing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«Путешествие», «Традиции и фольклор»</w:t>
            </w:r>
          </w:p>
        </w:tc>
      </w:tr>
      <w:tr w:rsidR="00CA690E" w:rsidRPr="00CA690E" w:rsidTr="00CA690E">
        <w:trPr>
          <w:trHeight w:val="96"/>
        </w:trPr>
        <w:tc>
          <w:tcPr>
            <w:tcW w:w="92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0E" w:rsidRPr="00CA690E" w:rsidRDefault="00CA690E" w:rsidP="00CA690E">
            <w:pPr>
              <w:spacing w:line="25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Школа:</w:t>
            </w:r>
          </w:p>
        </w:tc>
      </w:tr>
      <w:tr w:rsidR="00CA690E" w:rsidRPr="00CA690E" w:rsidTr="00CA690E">
        <w:trPr>
          <w:trHeight w:val="90"/>
        </w:trPr>
        <w:tc>
          <w:tcPr>
            <w:tcW w:w="41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Дата: «</w:t>
            </w:r>
            <w:r w:rsidR="00121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____»____</w:t>
            </w:r>
            <w:r w:rsidR="00121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02</w:t>
            </w: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________20_</w:t>
            </w:r>
            <w:r w:rsidR="0012197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__г.</w:t>
            </w:r>
          </w:p>
          <w:p w:rsidR="00CA690E" w:rsidRPr="00CA690E" w:rsidRDefault="00CA690E" w:rsidP="00CA690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ФИО </w:t>
            </w:r>
            <w:proofErr w:type="spellStart"/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</w:t>
            </w:r>
            <w:proofErr w:type="gramStart"/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="00121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="00121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урпеисова</w:t>
            </w:r>
            <w:proofErr w:type="spellEnd"/>
            <w:r w:rsidR="00121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А.К</w:t>
            </w:r>
          </w:p>
          <w:p w:rsidR="00CA690E" w:rsidRPr="00CA690E" w:rsidRDefault="00CA690E" w:rsidP="00CA690E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690E" w:rsidRPr="00CA690E" w:rsidTr="00CA690E">
        <w:trPr>
          <w:trHeight w:val="68"/>
        </w:trPr>
        <w:tc>
          <w:tcPr>
            <w:tcW w:w="41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90E" w:rsidRPr="00CA690E" w:rsidRDefault="00CA690E" w:rsidP="00CA690E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Класс: 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«__</w:t>
            </w:r>
            <w:r w:rsidR="001219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__» класс.</w:t>
            </w:r>
          </w:p>
        </w:tc>
        <w:tc>
          <w:tcPr>
            <w:tcW w:w="5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присутствующих:</w:t>
            </w:r>
          </w:p>
          <w:p w:rsidR="00CA690E" w:rsidRPr="00CA690E" w:rsidRDefault="00CA690E" w:rsidP="00CA690E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отсутствующих:</w:t>
            </w:r>
          </w:p>
        </w:tc>
      </w:tr>
      <w:tr w:rsidR="00CA690E" w:rsidRPr="00CA690E" w:rsidTr="00CA690E">
        <w:trPr>
          <w:trHeight w:val="68"/>
        </w:trPr>
        <w:tc>
          <w:tcPr>
            <w:tcW w:w="415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90E" w:rsidRPr="00CA690E" w:rsidRDefault="00CA690E" w:rsidP="00CA690E">
            <w:pPr>
              <w:spacing w:line="18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урока:</w:t>
            </w:r>
          </w:p>
        </w:tc>
        <w:tc>
          <w:tcPr>
            <w:tcW w:w="51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0E" w:rsidRPr="00CA690E" w:rsidRDefault="00CA690E" w:rsidP="00CA690E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Равенство с неизвестным</w:t>
            </w:r>
          </w:p>
        </w:tc>
      </w:tr>
      <w:tr w:rsidR="00CA690E" w:rsidRPr="00CA690E" w:rsidTr="00CA690E">
        <w:trPr>
          <w:trHeight w:val="324"/>
        </w:trPr>
        <w:tc>
          <w:tcPr>
            <w:tcW w:w="92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 обучения, которые достигаются на данном уроке (ссылка на учебную программу):</w:t>
            </w:r>
          </w:p>
        </w:tc>
      </w:tr>
      <w:tr w:rsidR="00CA690E" w:rsidRPr="00CA690E" w:rsidTr="00CA690E">
        <w:trPr>
          <w:trHeight w:val="392"/>
        </w:trPr>
        <w:tc>
          <w:tcPr>
            <w:tcW w:w="92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0E" w:rsidRPr="00CA690E" w:rsidRDefault="00CA690E" w:rsidP="00CA69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решать уравнения способом подбора и на основе связи сложения и вычитания,</w:t>
            </w:r>
          </w:p>
          <w:p w:rsidR="00CA690E" w:rsidRPr="00CA690E" w:rsidRDefault="00CA690E" w:rsidP="00CA690E">
            <w:pPr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знаки"+"</w:t>
            </w:r>
            <w:proofErr w:type="gramStart"/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,"</w:t>
            </w:r>
            <w:proofErr w:type="gramEnd"/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-", ≠, "=", "" "</w:t>
            </w:r>
          </w:p>
        </w:tc>
      </w:tr>
      <w:tr w:rsidR="00CA690E" w:rsidRPr="00CA690E" w:rsidTr="00CA690E">
        <w:trPr>
          <w:trHeight w:val="141"/>
        </w:trPr>
        <w:tc>
          <w:tcPr>
            <w:tcW w:w="17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Цели урока:</w:t>
            </w:r>
          </w:p>
        </w:tc>
        <w:tc>
          <w:tcPr>
            <w:tcW w:w="752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умение использовать знак "□" для обозначения неизвестного числа в равенстве; научить находить неизвестное число способом под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бора или на основе знания состава чисел; развивать вычислительные навыки; развивать коммуникативные навыки при работе в группах и парах.</w:t>
            </w:r>
          </w:p>
        </w:tc>
      </w:tr>
      <w:tr w:rsidR="00CA690E" w:rsidRPr="00CA690E" w:rsidTr="00CA690E">
        <w:trPr>
          <w:trHeight w:val="141"/>
        </w:trPr>
        <w:tc>
          <w:tcPr>
            <w:tcW w:w="2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Критерии успеха</w:t>
            </w:r>
          </w:p>
        </w:tc>
        <w:tc>
          <w:tcPr>
            <w:tcW w:w="71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концу урока первоклассники смогут использо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вать знак "□" для обозначения неизвестного, напри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мер: 6 + □= 10.</w:t>
            </w:r>
          </w:p>
        </w:tc>
      </w:tr>
      <w:tr w:rsidR="00CA690E" w:rsidRPr="00CA690E" w:rsidTr="00CA690E">
        <w:trPr>
          <w:trHeight w:val="141"/>
        </w:trPr>
        <w:tc>
          <w:tcPr>
            <w:tcW w:w="2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Привитие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ценностей</w:t>
            </w:r>
          </w:p>
        </w:tc>
        <w:tc>
          <w:tcPr>
            <w:tcW w:w="71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Ценности, основанные на национальной идее «Мәңгілі</w:t>
            </w:r>
            <w:proofErr w:type="gramStart"/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ел»: </w:t>
            </w:r>
            <w:proofErr w:type="gramStart"/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казахстанский</w:t>
            </w:r>
            <w:proofErr w:type="gramEnd"/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патриотизм и гражданская ответственность; уважение; сотрудничество; труд и творчество; открытость; образование в течение всей жизни.</w:t>
            </w:r>
          </w:p>
        </w:tc>
      </w:tr>
      <w:tr w:rsidR="00CA690E" w:rsidRPr="00CA690E" w:rsidTr="00CA690E">
        <w:trPr>
          <w:trHeight w:val="62"/>
        </w:trPr>
        <w:tc>
          <w:tcPr>
            <w:tcW w:w="2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Межпредметные</w:t>
            </w:r>
            <w:proofErr w:type="spellEnd"/>
          </w:p>
          <w:p w:rsidR="00CA690E" w:rsidRPr="00CA690E" w:rsidRDefault="00CA690E" w:rsidP="00CA690E">
            <w:pPr>
              <w:spacing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связи</w:t>
            </w:r>
          </w:p>
        </w:tc>
        <w:tc>
          <w:tcPr>
            <w:tcW w:w="71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0E" w:rsidRPr="00CA690E" w:rsidRDefault="00CA690E" w:rsidP="00CA690E">
            <w:pPr>
              <w:spacing w:line="16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Межпредметные</w:t>
            </w:r>
            <w:proofErr w:type="spellEnd"/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связи содержат перечень ссылок на другие предметы, которые имеют отношение к уроку. Разнообразные виды заданий выполняются на уроке с целью осуществления интеграции с другими предметами. Естествознание. Изучение раздела "Земля и космос".</w:t>
            </w:r>
          </w:p>
        </w:tc>
      </w:tr>
      <w:tr w:rsidR="00CA690E" w:rsidRPr="00CA690E" w:rsidTr="00CA690E">
        <w:trPr>
          <w:trHeight w:val="175"/>
        </w:trPr>
        <w:tc>
          <w:tcPr>
            <w:tcW w:w="2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Навыки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использования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ИКТ</w:t>
            </w:r>
          </w:p>
        </w:tc>
        <w:tc>
          <w:tcPr>
            <w:tcW w:w="71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данном уроке учащиеся не используют ИКТ. Возможный уровень:</w:t>
            </w:r>
          </w:p>
          <w:p w:rsidR="00CA690E" w:rsidRPr="00CA690E" w:rsidRDefault="00CA690E" w:rsidP="00CA690E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организованная деятельность, включающая пре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зентации и </w:t>
            </w:r>
            <w:proofErr w:type="gramStart"/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KT;</w:t>
            </w:r>
          </w:p>
          <w:p w:rsidR="00CA690E" w:rsidRPr="00CA690E" w:rsidRDefault="00CA690E" w:rsidP="00CA690E">
            <w:pPr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самостоятельное изучение информации, обсуж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дение в группе; представление классу полученных выводов;</w:t>
            </w:r>
          </w:p>
        </w:tc>
      </w:tr>
      <w:tr w:rsidR="00CA690E" w:rsidRPr="00CA690E" w:rsidTr="00CA690E">
        <w:trPr>
          <w:trHeight w:val="119"/>
        </w:trPr>
        <w:tc>
          <w:tcPr>
            <w:tcW w:w="2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Предварительные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знания</w:t>
            </w:r>
          </w:p>
        </w:tc>
        <w:tc>
          <w:tcPr>
            <w:tcW w:w="719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 сравнения числовых выражений можно представить в двух видах, в зависимости от того, какой знак сравнения между ними стоит. Если при сравнении двух числовых выражений одно из них имеет большее (</w:t>
            </w:r>
            <w:proofErr w:type="gramStart"/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меньшее) </w:t>
            </w:r>
            <w:proofErr w:type="gramEnd"/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значение, значит, данное выражения является неравенством, и между его частями следует поставить знак "" ("" ("</w:t>
            </w:r>
          </w:p>
        </w:tc>
      </w:tr>
      <w:tr w:rsidR="00CA690E" w:rsidRPr="00CA690E" w:rsidTr="00CA690E">
        <w:trPr>
          <w:trHeight w:val="51"/>
        </w:trPr>
        <w:tc>
          <w:tcPr>
            <w:tcW w:w="929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0E" w:rsidRPr="00CA690E" w:rsidRDefault="00CA690E" w:rsidP="00CA690E">
            <w:pPr>
              <w:spacing w:line="13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Ход урока</w:t>
            </w:r>
          </w:p>
        </w:tc>
      </w:tr>
      <w:tr w:rsidR="00CA690E" w:rsidRPr="00CA690E" w:rsidTr="00CA690E">
        <w:trPr>
          <w:trHeight w:val="113"/>
        </w:trPr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5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Запланированная деятельность на уроке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Ресурсы</w:t>
            </w:r>
          </w:p>
        </w:tc>
      </w:tr>
      <w:tr w:rsidR="00CA690E" w:rsidRPr="00CA690E" w:rsidTr="00CA690E">
        <w:trPr>
          <w:trHeight w:val="237"/>
        </w:trPr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Начало урока</w:t>
            </w:r>
          </w:p>
        </w:tc>
        <w:tc>
          <w:tcPr>
            <w:tcW w:w="5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Вводное задание.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Предложите учащимся совершить путешествие в космос. Сообщите, что для этого им необходимо будет разделиться на группы — экипажи космических кораблей. Чтобы определить, сколько членов должно быть в составе каждого экипажа, попросите детей дополнить неравенство неизвестным числом, которое обозначено в виде квадрата, 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Оговорите, что неизвестное число обозначается пустым квадратом.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неравенства, к примеру, может выглядеть так: 6 + 2 □.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Выслушайте варианты ответов. Вероятно, будет предложено несколько вариантов, и дети придут к выводу, что назвать точное число они не смогут.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Тогда предложите запись другого неравенства, например, такую: 10 - 3 * □ .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Выслушайте ответы учащихся. Возможно, ситуа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ция повторится, как и с предыдущим неравенством.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690E" w:rsidRPr="00CA690E" w:rsidTr="00CA690E">
        <w:trPr>
          <w:trHeight w:val="147"/>
        </w:trPr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Критерии успеха</w:t>
            </w:r>
          </w:p>
        </w:tc>
        <w:tc>
          <w:tcPr>
            <w:tcW w:w="5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Школьники сделают вывод о том, что к данному неравенству нельзя подобрать точного ответа, т. е. однозначно сказать, чему равно неизвестное число.</w:t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690E" w:rsidRPr="00CA690E" w:rsidTr="00CA690E">
        <w:trPr>
          <w:trHeight w:val="514"/>
        </w:trPr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Середина урока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Предложите детям для обсуждения равенство: 10 - 6 = □.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Данное равенство имеет одно решение — 4, соответственно, одноклассники разделятся на группы по 4 человека.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 время космического путешествия нужно найти неизвестные числа, которые скрываются за пустыми квадратами (или "окошками").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</w:t>
            </w:r>
            <w:r w:rsidR="00E905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сло, которое нужно вставить в "о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кошко", не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известно.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 так и называю! — неизвестное</w:t>
            </w:r>
            <w:r w:rsidRPr="00CA6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число. 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Оно обозначается знаком "□". Равенство, в котором одно из чисел обозначено знаком "□", называется </w:t>
            </w:r>
            <w:r w:rsidRPr="00CA6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равенством с неизвестным числом.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 космонавта.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Предложите 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учащимся провести тренировку перед полетом и подкрепиться космическим завтраком. Дети рассматривают ра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венства с неизвестными и подбирают из предло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женных вариантов подходящие значения.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Школьники могут решать равенства методом подбора и опоры на знание состава числа. Задайте следующие вопросы: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Сколько нужно прибавить к 5, чтобы получилось 7?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Чему равно неизвестное число?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Сколько нужно вычесть из 8, чтобы получилось 5?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Чему равно неизвестное число? Приучайте учащихся пояснять все свои ответы.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2; б) 3; в) 4; г) 6.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Реши.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Первоклассники определяют, какие числа в равенствах являются неизвестными. Выполнение задания организуйте фронтально "по цепочке" или в группах, чтобы каждый ученик смог принять участие в его выполнении.</w:t>
            </w:r>
          </w:p>
          <w:tbl>
            <w:tblPr>
              <w:tblW w:w="4147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187"/>
              <w:gridCol w:w="2960"/>
            </w:tblGrid>
            <w:tr w:rsidR="00CA690E" w:rsidRPr="00CA690E" w:rsidTr="00CA690E">
              <w:trPr>
                <w:trHeight w:val="136"/>
              </w:trPr>
              <w:tc>
                <w:tcPr>
                  <w:tcW w:w="1187" w:type="dxa"/>
                  <w:tcBorders>
                    <w:top w:val="single" w:sz="8" w:space="0" w:color="000000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690E" w:rsidRPr="00CA690E" w:rsidRDefault="00CA690E" w:rsidP="00CA690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A69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Ответы</w:t>
                  </w:r>
                </w:p>
              </w:tc>
              <w:tc>
                <w:tcPr>
                  <w:tcW w:w="2960" w:type="dxa"/>
                  <w:tcBorders>
                    <w:top w:val="single" w:sz="8" w:space="0" w:color="000000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A690E" w:rsidRPr="00CA690E" w:rsidRDefault="00CA690E" w:rsidP="00CA690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CA690E" w:rsidRPr="00CA690E" w:rsidTr="00CA690E">
              <w:trPr>
                <w:trHeight w:val="107"/>
              </w:trPr>
              <w:tc>
                <w:tcPr>
                  <w:tcW w:w="1187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690E" w:rsidRPr="00CA690E" w:rsidRDefault="00CA690E" w:rsidP="00CA690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A69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 + 2= 10;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A690E" w:rsidRPr="00CA690E" w:rsidRDefault="00CA690E" w:rsidP="00CA690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A69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12 + 5 = 17;</w:t>
                  </w:r>
                </w:p>
              </w:tc>
            </w:tr>
            <w:tr w:rsidR="00CA690E" w:rsidRPr="00CA690E" w:rsidTr="00CA690E">
              <w:trPr>
                <w:trHeight w:val="147"/>
              </w:trPr>
              <w:tc>
                <w:tcPr>
                  <w:tcW w:w="1187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690E" w:rsidRPr="00CA690E" w:rsidRDefault="00CA690E" w:rsidP="00CA690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A69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10-9= 1;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A690E" w:rsidRPr="00CA690E" w:rsidRDefault="00CA690E" w:rsidP="00CA690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A69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15-3 = 12;</w:t>
                  </w:r>
                </w:p>
              </w:tc>
            </w:tr>
            <w:tr w:rsidR="00CA690E" w:rsidRPr="00CA690E" w:rsidTr="00CA690E">
              <w:trPr>
                <w:trHeight w:val="147"/>
              </w:trPr>
              <w:tc>
                <w:tcPr>
                  <w:tcW w:w="1187" w:type="dxa"/>
                  <w:tcBorders>
                    <w:top w:val="nil"/>
                    <w:left w:val="single" w:sz="8" w:space="0" w:color="000000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A690E" w:rsidRPr="00CA690E" w:rsidRDefault="00CA690E" w:rsidP="00CA690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A69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40 - 20 = 20;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A690E" w:rsidRPr="00CA690E" w:rsidRDefault="00CA690E" w:rsidP="00CA690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A69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80-10 = 70;</w:t>
                  </w:r>
                </w:p>
              </w:tc>
            </w:tr>
            <w:tr w:rsidR="00CA690E" w:rsidRPr="00CA690E" w:rsidTr="00CA690E">
              <w:trPr>
                <w:trHeight w:val="119"/>
              </w:trPr>
              <w:tc>
                <w:tcPr>
                  <w:tcW w:w="1187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hideMark/>
                </w:tcPr>
                <w:p w:rsidR="00CA690E" w:rsidRPr="00CA690E" w:rsidRDefault="00CA690E" w:rsidP="00CA690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A69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20 + 30 = 50;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CA690E" w:rsidRPr="00CA690E" w:rsidRDefault="00CA690E" w:rsidP="00CA690E">
                  <w:pPr>
                    <w:spacing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CA690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60 + 10 = 70.</w:t>
                  </w:r>
                </w:p>
              </w:tc>
            </w:tr>
          </w:tbl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Подумай.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Задание является подготовительным и выполняется фронтально. Прочитайте вместе с 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учащимися содержание задачи, не называя ее задачей. Достаточно сказать, что это космическая история. Обсудите с детьми, какая информация известна, а что необходимо узнать. Если класс достаточно подготовленный, предложите ребятам продолжить работу в парах. Необходимо прочитать содержание задания, составив к нему равенство с неизвестным и определить значение неизвестного числа.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Если уровень подготовки учащихся не позволяет организовать парную работу, продолжите выпол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нение задания фронтально.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Учебник: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Равенство с неизвестным, с. 32—33. Рабочая тетрадь: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Рабочий лист 27 "Равенство с неизвестным " с. 29. Рабочий лист 28 "Найди значение неизвестного числа", с. 30.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Ресурсы:</w:t>
            </w:r>
          </w:p>
          <w:p w:rsidR="00CA690E" w:rsidRPr="00CA690E" w:rsidRDefault="00CA690E" w:rsidP="00CA690E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с числами;</w:t>
            </w:r>
          </w:p>
          <w:p w:rsidR="00CA690E" w:rsidRPr="00CA690E" w:rsidRDefault="00CA690E" w:rsidP="00CA690E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карточки с числовыми 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равенствами и неравен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ствами;</w:t>
            </w:r>
          </w:p>
          <w:p w:rsidR="00CA690E" w:rsidRPr="00CA690E" w:rsidRDefault="00CA690E" w:rsidP="00CA690E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листы ламинированной бумаги;</w:t>
            </w:r>
          </w:p>
          <w:p w:rsidR="00CA690E" w:rsidRPr="00CA690E" w:rsidRDefault="00CA690E" w:rsidP="00CA690E">
            <w:pPr>
              <w:numPr>
                <w:ilvl w:val="0"/>
                <w:numId w:val="3"/>
              </w:num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маркеры.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690E" w:rsidRPr="00CA690E" w:rsidTr="00CA690E">
        <w:trPr>
          <w:trHeight w:val="169"/>
        </w:trPr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Критерии успеха</w:t>
            </w:r>
          </w:p>
        </w:tc>
        <w:tc>
          <w:tcPr>
            <w:tcW w:w="5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10 - □ = 7;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10-3 = 7.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690E" w:rsidRPr="00CA690E" w:rsidTr="00CA690E">
        <w:trPr>
          <w:trHeight w:val="73"/>
        </w:trPr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Конец урока</w:t>
            </w:r>
          </w:p>
          <w:p w:rsidR="00CA690E" w:rsidRPr="00CA690E" w:rsidRDefault="00CA690E" w:rsidP="00CA690E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Проведите игру.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Раздайте учащимся карточки с числами. Карточки нельзя показывать друг другу. Постройте детей в круг и начните игру. С помощью считалки определите ведущего игры, который будет описывать свое число.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Например: "Если к 7 прибавить мое неизвестное, то в сумме будет 9". Или: "Если из 10 вычесть мое неизвестное число, то разность составит 5" и т. д.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Остальные игроки должны угадать данное число. Тот, кто догадается о значении загаданного числа первым, становится ведущим и загадывает следующее неизвестное.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Попробуй.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Предложите первоклассникам пора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ботать в группах и выполнить логическое задание. Если 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есть возможность, продемонстрируйте задание в виде презентации на интерактивной доске. Задание представляет собой квадрат, в котором за одинаковыми рисунками скрываются одинаковые числа. Необходимо определить неизвестные числа, при сложении которых получаются данные значения. Если у детей возникнут затруднения, спросите: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— Какие 3 </w:t>
            </w:r>
            <w:proofErr w:type="gramStart"/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одинаковых</w:t>
            </w:r>
            <w:proofErr w:type="gramEnd"/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числа в сумме образуют число 15? (5 + 5 + 5 = 15)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Учащиеся составляют выражения, подставляя число 5 вместо изображения ракеты.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Используя полученное значение, нужно соста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 xml:space="preserve">вить следующее равенство, подставляя число 5 вместо изображения ракеты, а неизвестное </w:t>
            </w:r>
            <w:proofErr w:type="gramStart"/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</w:t>
            </w:r>
            <w:proofErr w:type="gramEnd"/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обозначая знаком "□".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итоге должно получиться равенство с неиз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вестным: 5 + □ + 5 = 12. Действуя методом подбора, можно легко определить, что значение неизвестного числа в этом выражении — 2.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Действуя подобным способом, предложите ребятам составить равенство по оставшейся строке квадрата, подставляя вместо картинок уже извест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ные числа.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 получиться равенство; 5 + □ + 2 = 10.</w:t>
            </w:r>
          </w:p>
          <w:p w:rsidR="00CA690E" w:rsidRPr="00CA690E" w:rsidRDefault="00CA690E" w:rsidP="00CA690E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  <w:lang w:eastAsia="ru-RU"/>
              </w:rPr>
            </w:pPr>
          </w:p>
        </w:tc>
      </w:tr>
      <w:tr w:rsidR="00CA690E" w:rsidRPr="00CA690E" w:rsidTr="00CA690E">
        <w:trPr>
          <w:trHeight w:val="237"/>
        </w:trPr>
        <w:tc>
          <w:tcPr>
            <w:tcW w:w="14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Критерии успеха</w:t>
            </w:r>
          </w:p>
        </w:tc>
        <w:tc>
          <w:tcPr>
            <w:tcW w:w="559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Действуя методом подбора, можно определить, что значение неизвестного числа в этом выраже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нии — 3.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anchor distT="0" distB="0" distL="0" distR="0" simplePos="0" relativeHeight="251658240" behindDoc="0" locked="0" layoutInCell="1" allowOverlap="0">
                  <wp:simplePos x="0" y="0"/>
                  <wp:positionH relativeFrom="column">
                    <wp:align>left</wp:align>
                  </wp:positionH>
                  <wp:positionV relativeFrom="line">
                    <wp:posOffset>0</wp:posOffset>
                  </wp:positionV>
                  <wp:extent cx="885825" cy="638175"/>
                  <wp:effectExtent l="19050" t="0" r="9525" b="0"/>
                  <wp:wrapSquare wrapText="bothSides"/>
                  <wp:docPr id="3" name="Рисунок 2" descr="https://fsd.multiurok.ru/html/2018/01/24/s_5a68455f17abb/80918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8/01/24/s_5a68455f17abb/80918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690E" w:rsidRPr="00CA690E" w:rsidTr="00CA690E">
        <w:trPr>
          <w:trHeight w:val="54"/>
        </w:trPr>
        <w:tc>
          <w:tcPr>
            <w:tcW w:w="3412" w:type="dxa"/>
            <w:gridSpan w:val="4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Дифференциация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27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Оценивание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Как Вы планируете проверить уровень усвоения материала учащимися?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Используйте данный раздел для записи методов, которые Вы будете использовать для оценивания того, чему учащиеся научились во время урока.</w:t>
            </w:r>
          </w:p>
        </w:tc>
        <w:tc>
          <w:tcPr>
            <w:tcW w:w="3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Здоровье и соблюдение техники безопасности</w:t>
            </w: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br/>
            </w: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br/>
            </w:r>
            <w:proofErr w:type="spellStart"/>
            <w:r w:rsidRPr="00CA6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Здоровьесберегающие</w:t>
            </w:r>
            <w:proofErr w:type="spellEnd"/>
            <w:r w:rsidRPr="00CA6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технологии.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Используемые </w:t>
            </w:r>
            <w:proofErr w:type="spellStart"/>
            <w:r w:rsidRPr="00CA6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физминутки</w:t>
            </w:r>
            <w:proofErr w:type="spellEnd"/>
            <w:r w:rsidRPr="00CA6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и активные виды деятельности.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A690E" w:rsidRPr="00CA690E" w:rsidTr="00CA690E">
        <w:trPr>
          <w:trHeight w:val="9892"/>
        </w:trPr>
        <w:tc>
          <w:tcPr>
            <w:tcW w:w="3412" w:type="dxa"/>
            <w:gridSpan w:val="4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Дополнительные задания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Помоги инопланетянам! Цель — определить значение неизвестных чисел в равенствах. Действуя способом подбора, учащиеся соединяют линиями равенства и соответствующие пропущенные числа.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854200" cy="469900"/>
                  <wp:effectExtent l="19050" t="0" r="0" b="0"/>
                  <wp:docPr id="1" name="Рисунок 1" descr="https://fsd.multiurok.ru/html/2018/01/24/s_5a68455f17abb/809180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sd.multiurok.ru/html/2018/01/24/s_5a68455f17abb/809180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0" cy="469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690E" w:rsidRPr="00CA690E" w:rsidRDefault="00CA690E" w:rsidP="00CA690E">
            <w:pPr>
              <w:spacing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16" w:type="dxa"/>
            <w:gridSpan w:val="2"/>
            <w:tcBorders>
              <w:top w:val="single" w:sz="8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определения степени усвоения материала предложите им выполнить задание "Пройди кос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мический лабиринт".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Школьники определяют значения неизвестных чисел в равенствах и вписывают их в пустые квад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softHyphen/>
              <w:t>раты.</w:t>
            </w:r>
          </w:p>
          <w:p w:rsidR="00CA690E" w:rsidRPr="00CA690E" w:rsidRDefault="00CA690E" w:rsidP="00CA690E">
            <w:pPr>
              <w:spacing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765300" cy="685800"/>
                  <wp:effectExtent l="19050" t="0" r="6350" b="0"/>
                  <wp:docPr id="2" name="Рисунок 2" descr="https://fsd.multiurok.ru/html/2018/01/24/s_5a68455f17abb/809180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8/01/24/s_5a68455f17abb/809180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5" w:type="dxa"/>
            <w:gridSpan w:val="2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Физкультминутка.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гуляю по дорожке,</w:t>
            </w:r>
            <w:r w:rsidRPr="00CA6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(шаги на месте)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кузнечик скачет рядом,</w:t>
            </w:r>
            <w:r w:rsidRPr="00CA6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(подскоки на месте)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Наклонюсь, возьму в ладошки,</w:t>
            </w:r>
            <w:r w:rsidRPr="00CA6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(наклониться «взять кузнечика»)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Здесь скакать ему не надо,</w:t>
            </w:r>
            <w:r w:rsidRPr="00CA6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(погрозить пальчиком)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Пусть сидит он лучше в травке,</w:t>
            </w:r>
            <w:r w:rsidRPr="00CA6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(шаги на месте, ладошки «держат кузнечи</w:t>
            </w:r>
            <w:r w:rsidRPr="00CA6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softHyphen/>
              <w:t>ка»)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 с ним будет все в порядке,</w:t>
            </w:r>
            <w:r w:rsidRPr="00CA6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(наклониться «отпустить кузнечика»)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поле я гуляю, ноги поднимаю,</w:t>
            </w:r>
            <w:r w:rsidRPr="00CA6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(ходьба на месте с высоким подниманием колена)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Наклонюсь к цветам поближе,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Красоту их всю увижу,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Нежный чудный аромат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Ощутить я тоже рад!</w:t>
            </w:r>
            <w:r w:rsidRPr="00CA6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(наклониться, сделать несколько вдохов носом)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Рвать не буду я </w:t>
            </w: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цветы,</w:t>
            </w:r>
            <w:r w:rsidRPr="00CA6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(выпрямиться, повороты головы вправо - влево)</w:t>
            </w:r>
          </w:p>
          <w:p w:rsidR="00CA690E" w:rsidRPr="00CA690E" w:rsidRDefault="00CA690E" w:rsidP="00CA690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69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 будет красоты!</w:t>
            </w:r>
            <w:r w:rsidRPr="00CA690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 (развести руки)</w:t>
            </w:r>
          </w:p>
          <w:p w:rsidR="00CA690E" w:rsidRPr="00CA690E" w:rsidRDefault="00CA690E" w:rsidP="00CA690E">
            <w:pPr>
              <w:spacing w:line="3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A690E" w:rsidRPr="00CA690E" w:rsidRDefault="00CA690E" w:rsidP="00CA690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690E" w:rsidRPr="00CA690E" w:rsidRDefault="00CA690E" w:rsidP="00CA690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69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CA690E" w:rsidRPr="00CA690E" w:rsidRDefault="00CA690E" w:rsidP="00CA690E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5A38" w:rsidRDefault="00B05A38"/>
    <w:sectPr w:rsidR="00B05A38" w:rsidSect="00CA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64E42"/>
    <w:multiLevelType w:val="multilevel"/>
    <w:tmpl w:val="E780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7412D"/>
    <w:multiLevelType w:val="multilevel"/>
    <w:tmpl w:val="50A2C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A04859"/>
    <w:multiLevelType w:val="multilevel"/>
    <w:tmpl w:val="C83E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A690E"/>
    <w:rsid w:val="00121974"/>
    <w:rsid w:val="00B05A38"/>
    <w:rsid w:val="00CA690E"/>
    <w:rsid w:val="00E64DA4"/>
    <w:rsid w:val="00E90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A38"/>
  </w:style>
  <w:style w:type="paragraph" w:styleId="1">
    <w:name w:val="heading 1"/>
    <w:basedOn w:val="a"/>
    <w:link w:val="10"/>
    <w:uiPriority w:val="9"/>
    <w:qFormat/>
    <w:rsid w:val="00CA69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CA69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69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A69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CA690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A69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6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5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4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7556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358954">
              <w:marLeft w:val="0"/>
              <w:marRight w:val="0"/>
              <w:marTop w:val="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6808">
                  <w:marLeft w:val="0"/>
                  <w:marRight w:val="0"/>
                  <w:marTop w:val="400"/>
                  <w:marBottom w:val="0"/>
                  <w:divBdr>
                    <w:top w:val="single" w:sz="8" w:space="0" w:color="E1E8ED"/>
                    <w:left w:val="single" w:sz="8" w:space="0" w:color="E1E8ED"/>
                    <w:bottom w:val="single" w:sz="8" w:space="0" w:color="E1E8ED"/>
                    <w:right w:val="single" w:sz="8" w:space="0" w:color="E1E8ED"/>
                  </w:divBdr>
                  <w:divsChild>
                    <w:div w:id="205920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1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23DBA-27AA-48AC-981F-24861313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9</Pages>
  <Words>1339</Words>
  <Characters>7634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2020-02-05T10:08:00Z</dcterms:created>
  <dcterms:modified xsi:type="dcterms:W3CDTF">2020-02-05T11:47:00Z</dcterms:modified>
</cp:coreProperties>
</file>