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91" w:rsidRPr="00CE6591" w:rsidRDefault="00CE6591" w:rsidP="00CE6591">
      <w:pPr>
        <w:spacing w:after="0" w:line="360" w:lineRule="auto"/>
        <w:ind w:firstLine="284"/>
        <w:jc w:val="right"/>
        <w:rPr>
          <w:rFonts w:eastAsia="Calibri"/>
          <w:iCs/>
          <w:sz w:val="24"/>
          <w:szCs w:val="24"/>
          <w:lang w:bidi="en-US"/>
        </w:rPr>
      </w:pPr>
      <w:r w:rsidRPr="00CE6591">
        <w:rPr>
          <w:rFonts w:eastAsia="Calibri"/>
          <w:iCs/>
          <w:sz w:val="24"/>
          <w:szCs w:val="24"/>
          <w:lang w:bidi="en-US"/>
        </w:rPr>
        <w:t>Полянская Наталья Юрьевна</w:t>
      </w:r>
    </w:p>
    <w:p w:rsidR="00CE6591" w:rsidRPr="00CE6591" w:rsidRDefault="00CE6591" w:rsidP="00CE6591">
      <w:pPr>
        <w:spacing w:after="0" w:line="360" w:lineRule="auto"/>
        <w:ind w:firstLine="284"/>
        <w:jc w:val="right"/>
        <w:rPr>
          <w:rFonts w:eastAsia="Calibri"/>
          <w:iCs/>
          <w:sz w:val="24"/>
          <w:szCs w:val="24"/>
          <w:lang w:bidi="en-US"/>
        </w:rPr>
      </w:pPr>
      <w:r w:rsidRPr="00CE6591">
        <w:rPr>
          <w:rFonts w:eastAsia="Calibri"/>
          <w:iCs/>
          <w:sz w:val="24"/>
          <w:szCs w:val="24"/>
          <w:lang w:bidi="en-US"/>
        </w:rPr>
        <w:t>Усть-Каменогорск,</w:t>
      </w:r>
    </w:p>
    <w:p w:rsidR="00CE6591" w:rsidRPr="00CE6591" w:rsidRDefault="00CE6591" w:rsidP="00CE6591">
      <w:pPr>
        <w:spacing w:after="0" w:line="360" w:lineRule="auto"/>
        <w:ind w:firstLine="284"/>
        <w:jc w:val="right"/>
        <w:rPr>
          <w:rFonts w:eastAsia="Calibri"/>
          <w:iCs/>
          <w:sz w:val="24"/>
          <w:szCs w:val="24"/>
          <w:lang w:bidi="en-US"/>
        </w:rPr>
      </w:pPr>
      <w:r w:rsidRPr="00CE6591">
        <w:rPr>
          <w:rFonts w:eastAsia="Calibri"/>
          <w:iCs/>
          <w:sz w:val="24"/>
          <w:szCs w:val="24"/>
          <w:lang w:bidi="en-US"/>
        </w:rPr>
        <w:t>Республика Казахстан</w:t>
      </w:r>
    </w:p>
    <w:p w:rsidR="00CE6591" w:rsidRPr="00CE6591" w:rsidRDefault="00B6423A" w:rsidP="00CE6591">
      <w:pPr>
        <w:spacing w:after="0" w:line="360" w:lineRule="auto"/>
        <w:ind w:firstLine="284"/>
        <w:jc w:val="right"/>
        <w:rPr>
          <w:rFonts w:eastAsia="Calibri"/>
          <w:iCs/>
          <w:sz w:val="24"/>
          <w:szCs w:val="24"/>
          <w:lang w:bidi="en-US"/>
        </w:rPr>
      </w:pPr>
      <w:r>
        <w:rPr>
          <w:rFonts w:eastAsia="Calibri"/>
          <w:iCs/>
          <w:sz w:val="24"/>
          <w:szCs w:val="24"/>
          <w:lang w:bidi="en-US"/>
        </w:rPr>
        <w:t>КГУ «Школа-центр дополнительного образования №19».</w:t>
      </w:r>
    </w:p>
    <w:p w:rsidR="00CE6591" w:rsidRPr="00CE6591" w:rsidRDefault="00CE6591" w:rsidP="00CE6591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E6591" w:rsidRPr="00CE6591" w:rsidRDefault="00464306" w:rsidP="00CE6591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  <w:r w:rsidRPr="00CE6591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Развитие художественно-эстетических способностей учащихся</w:t>
      </w:r>
    </w:p>
    <w:p w:rsidR="00CE6591" w:rsidRPr="00CE6591" w:rsidRDefault="00464306" w:rsidP="00CE6591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  <w:r w:rsidRPr="00CE6591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на уроках хореографии в условиях инновационного развития школы</w:t>
      </w:r>
    </w:p>
    <w:p w:rsidR="00464306" w:rsidRPr="00B6423A" w:rsidRDefault="00464306" w:rsidP="00CE6591">
      <w:pPr>
        <w:shd w:val="clear" w:color="auto" w:fill="FFFFFF"/>
        <w:spacing w:line="360" w:lineRule="auto"/>
        <w:ind w:firstLine="284"/>
        <w:jc w:val="center"/>
        <w:textAlignment w:val="baseline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  <w:r w:rsidRPr="00CE6591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и центра дополнительного образования</w:t>
      </w:r>
      <w:r w:rsidR="00EE2001" w:rsidRPr="00B6423A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464306" w:rsidRPr="00CE6591" w:rsidRDefault="00464306" w:rsidP="00CE6591">
      <w:pPr>
        <w:pStyle w:val="a3"/>
        <w:spacing w:before="0" w:beforeAutospacing="0" w:after="0" w:afterAutospacing="0" w:line="360" w:lineRule="auto"/>
        <w:ind w:firstLine="284"/>
        <w:jc w:val="both"/>
      </w:pPr>
      <w:r w:rsidRPr="00CE6591">
        <w:t xml:space="preserve">Для реализации современной модели образования в </w:t>
      </w:r>
      <w:r w:rsidR="00E1308D">
        <w:t xml:space="preserve">Республике </w:t>
      </w:r>
      <w:r w:rsidR="0093203D">
        <w:t xml:space="preserve">Казахстан </w:t>
      </w:r>
      <w:r w:rsidRPr="00CE6591">
        <w:t>была разработана Государственная программа развит</w:t>
      </w:r>
      <w:r w:rsidR="00E1308D">
        <w:t>ия образования</w:t>
      </w:r>
      <w:r w:rsidRPr="00CE6591">
        <w:t>, приоритетным направлением которой является разработка, внедрение и распространение инновационных образовательных проектов. Инновационные образовательные проекты способствуют формированию новых критериев, принципов и подходов для модернизации всей системы образования, обеспечивая ее гармоничное развитие.</w:t>
      </w:r>
    </w:p>
    <w:p w:rsidR="00464306" w:rsidRPr="00CE6591" w:rsidRDefault="00E1308D" w:rsidP="00CE6591">
      <w:pPr>
        <w:pStyle w:val="a3"/>
        <w:spacing w:before="0" w:beforeAutospacing="0" w:after="0" w:afterAutospacing="0" w:line="360" w:lineRule="auto"/>
        <w:ind w:firstLine="284"/>
        <w:jc w:val="both"/>
      </w:pPr>
      <w:r>
        <w:t xml:space="preserve">В данной статье мы </w:t>
      </w:r>
      <w:r w:rsidR="0016718B" w:rsidRPr="00CE6591">
        <w:t>представим</w:t>
      </w:r>
      <w:r w:rsidR="00170DAE">
        <w:t xml:space="preserve"> </w:t>
      </w:r>
      <w:r w:rsidR="0016718B" w:rsidRPr="00CE6591">
        <w:t>опыт   работы</w:t>
      </w:r>
      <w:r w:rsidR="00464306" w:rsidRPr="00CE6591">
        <w:t xml:space="preserve"> с учащимися </w:t>
      </w:r>
      <w:r w:rsidR="0016718B" w:rsidRPr="00CE6591">
        <w:t xml:space="preserve">по вопросу развития художественно -эстетических способностей </w:t>
      </w:r>
      <w:r w:rsidR="0093203D">
        <w:t xml:space="preserve">в рамках интеграции и инновационного развития </w:t>
      </w:r>
      <w:r w:rsidR="00464306" w:rsidRPr="00CE6591">
        <w:t xml:space="preserve">учебных заведений города Усть-Каменогорска.  С этой целью мы </w:t>
      </w:r>
      <w:r w:rsidR="0016718B" w:rsidRPr="00CE6591">
        <w:t>далее</w:t>
      </w:r>
      <w:r>
        <w:t xml:space="preserve"> </w:t>
      </w:r>
      <w:r w:rsidR="00464306" w:rsidRPr="00CE6591">
        <w:t>раскры</w:t>
      </w:r>
      <w:r w:rsidR="0016718B" w:rsidRPr="00CE6591">
        <w:t>ли</w:t>
      </w:r>
      <w:r>
        <w:t xml:space="preserve"> сущность </w:t>
      </w:r>
      <w:r w:rsidR="00464306" w:rsidRPr="00CE6591">
        <w:t xml:space="preserve">понятия «инновационная школа» и </w:t>
      </w:r>
      <w:r w:rsidR="0016718B" w:rsidRPr="00CE6591">
        <w:t xml:space="preserve">отметили </w:t>
      </w:r>
      <w:r w:rsidR="0093203D">
        <w:t xml:space="preserve">особенности работы </w:t>
      </w:r>
      <w:r w:rsidR="00B6423A">
        <w:t>КГУ «Школы</w:t>
      </w:r>
      <w:r w:rsidR="00B6423A" w:rsidRPr="00B6423A">
        <w:t>-центр</w:t>
      </w:r>
      <w:r w:rsidR="00B6423A">
        <w:t>а</w:t>
      </w:r>
      <w:r w:rsidR="00B6423A" w:rsidRPr="00B6423A">
        <w:t xml:space="preserve"> д</w:t>
      </w:r>
      <w:r w:rsidR="00B6423A">
        <w:t>ополнительного образования №19»</w:t>
      </w:r>
      <w:r w:rsidR="00464306" w:rsidRPr="00CE6591">
        <w:t xml:space="preserve"> и Центра одаренных детей «Гармония».</w:t>
      </w:r>
    </w:p>
    <w:p w:rsidR="00464306" w:rsidRPr="00CE6591" w:rsidRDefault="00E1308D" w:rsidP="00CE6591">
      <w:pPr>
        <w:pStyle w:val="a3"/>
        <w:spacing w:before="0" w:beforeAutospacing="0" w:after="0" w:afterAutospacing="0" w:line="360" w:lineRule="auto"/>
        <w:ind w:firstLine="284"/>
        <w:jc w:val="both"/>
      </w:pPr>
      <w:r>
        <w:t xml:space="preserve">Педагогический термин </w:t>
      </w:r>
      <w:r w:rsidR="00464306" w:rsidRPr="00CE6591">
        <w:t>«инновация» (от латинского «</w:t>
      </w:r>
      <w:proofErr w:type="spellStart"/>
      <w:r w:rsidR="00464306" w:rsidRPr="00CE6591">
        <w:t>innovatio</w:t>
      </w:r>
      <w:proofErr w:type="spellEnd"/>
      <w:r w:rsidR="00464306" w:rsidRPr="00CE6591">
        <w:t xml:space="preserve">» – нововведение, изменение, обновление) связывается, прежде всего, с деятельностью по созданию, освоению, использованию и распространению нового, с целенаправленным изменением, вносящим в среду внедрения новые элементы, вызывающие переход системы из одного состояния в другое. Понятие «инновация», как правило, отождествляется с понятием «нововведение», при этом, инновационный процесс рассматривается как процесс развития школы. </w:t>
      </w:r>
    </w:p>
    <w:p w:rsidR="00464306" w:rsidRPr="00CE6591" w:rsidRDefault="00C352BB" w:rsidP="00CE6591">
      <w:pPr>
        <w:pStyle w:val="a3"/>
        <w:spacing w:before="0" w:beforeAutospacing="0" w:after="0" w:afterAutospacing="0" w:line="360" w:lineRule="auto"/>
        <w:ind w:firstLine="284"/>
        <w:jc w:val="both"/>
      </w:pPr>
      <w:r w:rsidRPr="00CE6591">
        <w:t>По мнению А.Н.</w:t>
      </w:r>
      <w:r w:rsidR="00CE6591">
        <w:t xml:space="preserve"> </w:t>
      </w:r>
      <w:proofErr w:type="spellStart"/>
      <w:r w:rsidR="00464306" w:rsidRPr="00CE6591">
        <w:t>Тубельского</w:t>
      </w:r>
      <w:proofErr w:type="spellEnd"/>
      <w:r w:rsidR="00464306" w:rsidRPr="00CE6591">
        <w:t>, к инновационным</w:t>
      </w:r>
      <w:r w:rsidR="0016718B" w:rsidRPr="00CE6591">
        <w:t>,</w:t>
      </w:r>
      <w:r w:rsidR="00464306" w:rsidRPr="00CE6591">
        <w:t xml:space="preserve"> могут быть отнесены лишь те школы, которые сами полностью разраба</w:t>
      </w:r>
      <w:r w:rsidR="00E1308D">
        <w:t xml:space="preserve">тывают и реализуют комплексные инновационные </w:t>
      </w:r>
      <w:r w:rsidR="00464306" w:rsidRPr="00CE6591">
        <w:t xml:space="preserve">программы «от замысла до воплощения», а не просто внедряют готовые разработки. Школа в этом случае одновременно выполняет функции и научной лаборатории, и экспериментальной площадки. Таким образом, </w:t>
      </w:r>
      <w:r w:rsidR="0016718B" w:rsidRPr="00CE6591">
        <w:t>мы считаем, что</w:t>
      </w:r>
      <w:r w:rsidR="00464306" w:rsidRPr="00CE6591">
        <w:t>, к школам инновационного типа</w:t>
      </w:r>
      <w:r w:rsidR="0016718B" w:rsidRPr="00CE6591">
        <w:t xml:space="preserve"> можно </w:t>
      </w:r>
      <w:r w:rsidR="00464306" w:rsidRPr="00CE6591">
        <w:t>отн</w:t>
      </w:r>
      <w:r w:rsidR="0016718B" w:rsidRPr="00CE6591">
        <w:t>е</w:t>
      </w:r>
      <w:r w:rsidR="00464306" w:rsidRPr="00CE6591">
        <w:t>с</w:t>
      </w:r>
      <w:r w:rsidR="0016718B" w:rsidRPr="00CE6591">
        <w:t xml:space="preserve">ти </w:t>
      </w:r>
      <w:r w:rsidR="00B72738" w:rsidRPr="00CE6591">
        <w:t>нашу</w:t>
      </w:r>
      <w:r w:rsidR="00B6423A" w:rsidRPr="00B6423A">
        <w:t xml:space="preserve"> </w:t>
      </w:r>
      <w:r w:rsidR="00B6423A">
        <w:t xml:space="preserve">КГУ «Школу- </w:t>
      </w:r>
      <w:r w:rsidR="00B6423A" w:rsidRPr="00B6423A">
        <w:t>центр д</w:t>
      </w:r>
      <w:r w:rsidR="00B6423A">
        <w:t>ополнительного образования №19»</w:t>
      </w:r>
      <w:r w:rsidR="00E1308D">
        <w:t xml:space="preserve"> города Усть-Каменогорска и </w:t>
      </w:r>
      <w:r w:rsidR="0093203D">
        <w:t xml:space="preserve">центр одаренных детей </w:t>
      </w:r>
      <w:r w:rsidR="00464306" w:rsidRPr="00CE6591">
        <w:t>«Г</w:t>
      </w:r>
      <w:r w:rsidR="00A86DD3">
        <w:t>армония», который существует на</w:t>
      </w:r>
      <w:r w:rsidR="00464306" w:rsidRPr="00CE6591">
        <w:t xml:space="preserve"> базе школы.</w:t>
      </w:r>
    </w:p>
    <w:p w:rsidR="00C352BB" w:rsidRPr="00CE6591" w:rsidRDefault="00464306" w:rsidP="00CE6591">
      <w:pPr>
        <w:pStyle w:val="a3"/>
        <w:spacing w:before="0" w:beforeAutospacing="0" w:after="0" w:afterAutospacing="0" w:line="360" w:lineRule="auto"/>
        <w:ind w:firstLine="284"/>
        <w:jc w:val="both"/>
      </w:pPr>
      <w:r w:rsidRPr="00CE6591">
        <w:t xml:space="preserve">Преподавателями  вышеперечисленных  учебных  заведений была разработана и апробирована авторская программа по </w:t>
      </w:r>
      <w:r w:rsidR="008A38B0" w:rsidRPr="00CE6591">
        <w:t>хореографии  для специаль</w:t>
      </w:r>
      <w:r w:rsidRPr="00CE6591">
        <w:t>ных классов  с 1-11 класс.  Занятия  учащихся  хореографией  имеет большое значение для их художественно-эстетического развития.</w:t>
      </w:r>
    </w:p>
    <w:p w:rsidR="00464306" w:rsidRPr="00CE6591" w:rsidRDefault="00224EC2" w:rsidP="00CE6591">
      <w:pPr>
        <w:pStyle w:val="a3"/>
        <w:spacing w:before="0" w:beforeAutospacing="0" w:after="0" w:afterAutospacing="0" w:line="360" w:lineRule="auto"/>
        <w:ind w:firstLine="284"/>
        <w:jc w:val="both"/>
      </w:pPr>
      <w:r w:rsidRPr="00CE6591">
        <w:lastRenderedPageBreak/>
        <w:t>Искусство танца</w:t>
      </w:r>
      <w:r w:rsidR="00464306" w:rsidRPr="00CE6591">
        <w:t xml:space="preserve">,  обладает огромными возможностями для </w:t>
      </w:r>
      <w:r w:rsidRPr="00CE6591">
        <w:t>всестороннего</w:t>
      </w:r>
      <w:r w:rsidR="00464306" w:rsidRPr="00CE6591">
        <w:t xml:space="preserve"> эстетического</w:t>
      </w:r>
      <w:r w:rsidRPr="00CE6591">
        <w:t xml:space="preserve"> развития </w:t>
      </w:r>
      <w:r w:rsidR="00464306" w:rsidRPr="00CE6591">
        <w:t xml:space="preserve"> ребенка, для его  гармоничного духовного и физического </w:t>
      </w:r>
      <w:r w:rsidRPr="00CE6591">
        <w:t>совершенствования</w:t>
      </w:r>
      <w:r w:rsidR="00464306" w:rsidRPr="00CE6591">
        <w:t xml:space="preserve">. Занятия хореографией </w:t>
      </w:r>
      <w:r w:rsidRPr="00CE6591">
        <w:t xml:space="preserve">развивают в учащихся и </w:t>
      </w:r>
      <w:r w:rsidR="00464306" w:rsidRPr="00CE6591">
        <w:t>чувств</w:t>
      </w:r>
      <w:r w:rsidRPr="00CE6591">
        <w:t>о</w:t>
      </w:r>
      <w:r w:rsidR="00464306" w:rsidRPr="00CE6591">
        <w:t xml:space="preserve"> ритма, </w:t>
      </w:r>
      <w:r w:rsidRPr="00CE6591">
        <w:t xml:space="preserve">и </w:t>
      </w:r>
      <w:r w:rsidR="00464306" w:rsidRPr="00CE6591">
        <w:t xml:space="preserve">умение слышать и понимать музыку, согласовывать с ней свои движения, </w:t>
      </w:r>
      <w:r w:rsidR="00F01984" w:rsidRPr="00CE6591">
        <w:t xml:space="preserve"> и </w:t>
      </w:r>
      <w:r w:rsidR="00464306" w:rsidRPr="00CE6591">
        <w:t>одновременно развива</w:t>
      </w:r>
      <w:r w:rsidR="00F01984" w:rsidRPr="00CE6591">
        <w:t>ют</w:t>
      </w:r>
      <w:r w:rsidR="00464306" w:rsidRPr="00CE6591">
        <w:t xml:space="preserve"> и тренир</w:t>
      </w:r>
      <w:r w:rsidR="00F01984" w:rsidRPr="00CE6591">
        <w:t>уют</w:t>
      </w:r>
      <w:r w:rsidR="00464306" w:rsidRPr="00CE6591">
        <w:t xml:space="preserve"> мышечную силу корпуса и ног, пластику рук</w:t>
      </w:r>
      <w:r w:rsidR="00F01984" w:rsidRPr="00CE6591">
        <w:t xml:space="preserve"> и </w:t>
      </w:r>
      <w:r w:rsidR="00464306" w:rsidRPr="00CE6591">
        <w:t xml:space="preserve"> грацию. Занятия танцем формируют  правильную осанку, прививают основы этикета и грамотной  манеры поведения  в обществе, дают представление об  актерском  мастерстве.  </w:t>
      </w:r>
    </w:p>
    <w:p w:rsidR="00464306" w:rsidRPr="00CE6591" w:rsidRDefault="00B054F8" w:rsidP="00CE6591">
      <w:pPr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Следует отметить</w:t>
      </w:r>
      <w:r w:rsidR="00B72738" w:rsidRPr="00CE6591">
        <w:rPr>
          <w:rFonts w:eastAsia="Times New Roman"/>
          <w:sz w:val="24"/>
          <w:szCs w:val="24"/>
          <w:lang w:eastAsia="ru-RU"/>
        </w:rPr>
        <w:t xml:space="preserve"> 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явный положительный эффект влияния занятий </w:t>
      </w:r>
      <w:r w:rsidRPr="00CE6591">
        <w:rPr>
          <w:rFonts w:eastAsia="Times New Roman"/>
          <w:sz w:val="24"/>
          <w:szCs w:val="24"/>
          <w:lang w:eastAsia="ru-RU"/>
        </w:rPr>
        <w:t>хореографией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 на</w:t>
      </w:r>
      <w:r w:rsidRPr="00CE6591">
        <w:rPr>
          <w:rFonts w:eastAsia="Times New Roman"/>
          <w:sz w:val="24"/>
          <w:szCs w:val="24"/>
          <w:lang w:eastAsia="ru-RU"/>
        </w:rPr>
        <w:t xml:space="preserve">, физическое </w:t>
      </w:r>
      <w:r w:rsidR="002F04F6" w:rsidRPr="00CE6591">
        <w:rPr>
          <w:rFonts w:eastAsia="Times New Roman"/>
          <w:sz w:val="24"/>
          <w:szCs w:val="24"/>
          <w:lang w:eastAsia="ru-RU"/>
        </w:rPr>
        <w:t>состояние</w:t>
      </w:r>
      <w:r w:rsidRPr="00CE6591">
        <w:rPr>
          <w:rFonts w:eastAsia="Times New Roman"/>
          <w:sz w:val="24"/>
          <w:szCs w:val="24"/>
          <w:lang w:eastAsia="ru-RU"/>
        </w:rPr>
        <w:t xml:space="preserve"> детей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. Развитие всех этих качеств  составляет основное содержание программы по хореографии в целом. </w:t>
      </w:r>
    </w:p>
    <w:p w:rsidR="00464306" w:rsidRPr="00CE6591" w:rsidRDefault="00464306" w:rsidP="00CE659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А, значит, тему развития  художественно-эстетических  способностей учащихся мы считаем  актуальной  и своевременной, как в общеобразовательной школе, так и в сфере дополнительного образования.</w:t>
      </w:r>
    </w:p>
    <w:p w:rsidR="00464306" w:rsidRPr="00CE6591" w:rsidRDefault="00E1308D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Обучение </w:t>
      </w:r>
      <w:r w:rsidR="0093203D">
        <w:rPr>
          <w:rFonts w:eastAsia="Times New Roman"/>
          <w:sz w:val="24"/>
          <w:szCs w:val="24"/>
          <w:lang w:eastAsia="ru-RU"/>
        </w:rPr>
        <w:t xml:space="preserve">хореографическому искусству в </w:t>
      </w:r>
      <w:r w:rsidR="00464306" w:rsidRPr="00CE6591">
        <w:rPr>
          <w:rFonts w:eastAsia="Times New Roman"/>
          <w:sz w:val="24"/>
          <w:szCs w:val="24"/>
          <w:lang w:eastAsia="ru-RU"/>
        </w:rPr>
        <w:t>школе №</w:t>
      </w:r>
      <w:r w:rsidR="000D3F77">
        <w:rPr>
          <w:rFonts w:eastAsia="Times New Roman"/>
          <w:sz w:val="24"/>
          <w:szCs w:val="24"/>
          <w:lang w:eastAsia="ru-RU"/>
        </w:rPr>
        <w:t xml:space="preserve"> </w:t>
      </w:r>
      <w:r w:rsidR="00A86DD3">
        <w:rPr>
          <w:rFonts w:eastAsia="Times New Roman"/>
          <w:sz w:val="24"/>
          <w:szCs w:val="24"/>
          <w:lang w:eastAsia="ru-RU"/>
        </w:rPr>
        <w:t xml:space="preserve">19 города Усть-Каменогорска </w:t>
      </w:r>
      <w:r w:rsidR="00464306" w:rsidRPr="00CE6591">
        <w:rPr>
          <w:rFonts w:eastAsia="Times New Roman"/>
          <w:sz w:val="24"/>
          <w:szCs w:val="24"/>
          <w:lang w:eastAsia="ru-RU"/>
        </w:rPr>
        <w:t>проводится в 3 этапа: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I этап  подготовительный (0 и 1 класс)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Включает освоение азов ритмики, азбуки классического танца, элементов народно - сценического экзерсиса и движений народного танца.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II этап  обучающе-развивающий (2, 3, 4 класс)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Включает совершенствование полученных знаний, продолжение изучения классического и народно - сценического экзерсисов (как основа правильного физического развития и ритмического воспитания ребенка), исполнение народных танцев, знакомство с современными направлениями. Развитие актерского мастерства и воспитание способности к танцевально - музыкальной импровизации.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III этап  Школа мастерства (5-11 класс и хореографический ансамбль)</w:t>
      </w:r>
    </w:p>
    <w:p w:rsidR="00464306" w:rsidRPr="00CE6591" w:rsidRDefault="00464306" w:rsidP="00CE659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Этот этап предполагает специализированные занятия в хореографическом ансамбле «Непоседы» в Центре одаренных детей (ЦОД) «Гармония», где я являюсь руководителем.</w:t>
      </w:r>
    </w:p>
    <w:p w:rsidR="00464306" w:rsidRPr="00CE6591" w:rsidRDefault="00E1308D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Систематически на уроках </w:t>
      </w:r>
      <w:r w:rsidR="0093203D">
        <w:rPr>
          <w:rFonts w:eastAsia="Times New Roman"/>
          <w:sz w:val="24"/>
          <w:szCs w:val="24"/>
          <w:lang w:eastAsia="ru-RU"/>
        </w:rPr>
        <w:t xml:space="preserve">хореографии </w:t>
      </w:r>
      <w:r w:rsidR="00464306" w:rsidRPr="00CE6591">
        <w:rPr>
          <w:rFonts w:eastAsia="Times New Roman"/>
          <w:sz w:val="24"/>
          <w:szCs w:val="24"/>
          <w:lang w:eastAsia="ru-RU"/>
        </w:rPr>
        <w:t>отслеживается мониторинг специальных ЗУН уча</w:t>
      </w:r>
      <w:r>
        <w:rPr>
          <w:rFonts w:eastAsia="Times New Roman"/>
          <w:sz w:val="24"/>
          <w:szCs w:val="24"/>
          <w:lang w:eastAsia="ru-RU"/>
        </w:rPr>
        <w:t>щихся в    профильных классах</w:t>
      </w:r>
      <w:r w:rsidR="00464306" w:rsidRPr="00CE6591">
        <w:rPr>
          <w:rFonts w:eastAsia="Times New Roman"/>
          <w:sz w:val="24"/>
          <w:szCs w:val="24"/>
          <w:lang w:eastAsia="ru-RU"/>
        </w:rPr>
        <w:t>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 xml:space="preserve">Сравнительный мониторинг ЗУН учащихся средних и старших классов хореографии отражает следующие результаты. </w:t>
      </w:r>
    </w:p>
    <w:p w:rsidR="00464306" w:rsidRPr="00CE6591" w:rsidRDefault="00E1308D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2019-2020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 учебный год: 5 «Р» 85%, 6 «Р» 85%, 7 «Р» 72%, 8 «Р» 70%,9 «Р» 80%.</w:t>
      </w:r>
    </w:p>
    <w:p w:rsidR="00464306" w:rsidRPr="00CE6591" w:rsidRDefault="00E1308D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2020-2021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 учебный год: 5 «Р» 90%, 6 «Р» 90%, 7 «Р» 75%, 8 «Р» 75%,9 «Р» 82%.</w:t>
      </w:r>
    </w:p>
    <w:p w:rsidR="00464306" w:rsidRPr="00CE6591" w:rsidRDefault="00E1308D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2021-2022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 учебный год: 5 «Р» 97%, 6 «Р» 94%, 7 «Р» 80%, 8 «Р» 70%,9 «Р» 95%.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Вышеуказанные результаты показывают положительную динамику развития специальных ЗУН учащихся в  профильных классах по хореографии.</w:t>
      </w:r>
    </w:p>
    <w:p w:rsidR="00C352BB" w:rsidRPr="00CE6591" w:rsidRDefault="00E1308D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центре </w:t>
      </w:r>
      <w:r w:rsidR="00464306" w:rsidRPr="00CE6591">
        <w:rPr>
          <w:rFonts w:eastAsia="Times New Roman"/>
          <w:sz w:val="24"/>
          <w:szCs w:val="24"/>
          <w:lang w:eastAsia="ru-RU"/>
        </w:rPr>
        <w:t>раз</w:t>
      </w:r>
      <w:r>
        <w:rPr>
          <w:rFonts w:eastAsia="Times New Roman"/>
          <w:sz w:val="24"/>
          <w:szCs w:val="24"/>
          <w:lang w:eastAsia="ru-RU"/>
        </w:rPr>
        <w:t>вития учащихся «Гармония» в 2021 -2022</w:t>
      </w:r>
      <w:r w:rsidR="0093203D">
        <w:rPr>
          <w:rFonts w:eastAsia="Times New Roman"/>
          <w:sz w:val="24"/>
          <w:szCs w:val="24"/>
          <w:lang w:eastAsia="ru-RU"/>
        </w:rPr>
        <w:t xml:space="preserve"> </w:t>
      </w:r>
      <w:r w:rsidR="00464306" w:rsidRPr="00CE6591">
        <w:rPr>
          <w:rFonts w:eastAsia="Times New Roman"/>
          <w:sz w:val="24"/>
          <w:szCs w:val="24"/>
          <w:lang w:eastAsia="ru-RU"/>
        </w:rPr>
        <w:t>учеб</w:t>
      </w:r>
      <w:r w:rsidR="00A86DD3">
        <w:rPr>
          <w:rFonts w:eastAsia="Times New Roman"/>
          <w:sz w:val="24"/>
          <w:szCs w:val="24"/>
          <w:lang w:eastAsia="ru-RU"/>
        </w:rPr>
        <w:t xml:space="preserve">ных годах нами были продолжены </w:t>
      </w:r>
      <w:proofErr w:type="gramStart"/>
      <w:r w:rsidR="00464306" w:rsidRPr="00CE6591">
        <w:rPr>
          <w:rFonts w:eastAsia="Times New Roman"/>
          <w:sz w:val="24"/>
          <w:szCs w:val="24"/>
          <w:lang w:eastAsia="ru-RU"/>
        </w:rPr>
        <w:t>диагностические</w:t>
      </w:r>
      <w:r w:rsidR="00260510" w:rsidRPr="00CE6591">
        <w:rPr>
          <w:rFonts w:eastAsia="Times New Roman"/>
          <w:sz w:val="24"/>
          <w:szCs w:val="24"/>
          <w:lang w:eastAsia="ru-RU"/>
        </w:rPr>
        <w:t xml:space="preserve"> 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 исследования</w:t>
      </w:r>
      <w:proofErr w:type="gramEnd"/>
      <w:r w:rsidR="00464306" w:rsidRPr="00CE6591">
        <w:rPr>
          <w:rFonts w:eastAsia="Times New Roman"/>
          <w:sz w:val="24"/>
          <w:szCs w:val="24"/>
          <w:lang w:eastAsia="ru-RU"/>
        </w:rPr>
        <w:t xml:space="preserve"> </w:t>
      </w:r>
      <w:r w:rsidR="00260510" w:rsidRPr="00CE6591">
        <w:rPr>
          <w:rFonts w:eastAsia="Times New Roman"/>
          <w:sz w:val="24"/>
          <w:szCs w:val="24"/>
          <w:lang w:eastAsia="ru-RU"/>
        </w:rPr>
        <w:t xml:space="preserve"> 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творческих способностей у учащихся отделения </w:t>
      </w:r>
      <w:r w:rsidR="00464306" w:rsidRPr="00CE6591">
        <w:rPr>
          <w:rFonts w:eastAsia="Times New Roman"/>
          <w:sz w:val="24"/>
          <w:szCs w:val="24"/>
          <w:lang w:eastAsia="ru-RU"/>
        </w:rPr>
        <w:lastRenderedPageBreak/>
        <w:t>хореографии и  выявлялся  уровень развития художественно-эстетических способностей учащихся в специализированном классе хореографии 9 «Р» и классе изобразительного искусства 9 «И».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Цель исследования: изучение уровня развития художественно-эстетических способностей учащихся.</w:t>
      </w:r>
    </w:p>
    <w:p w:rsidR="00C352BB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 xml:space="preserve">Количество испытуемых: 24 человека </w:t>
      </w:r>
      <w:r w:rsidR="00B6423A">
        <w:rPr>
          <w:rFonts w:eastAsia="Times New Roman"/>
          <w:sz w:val="24"/>
          <w:szCs w:val="24"/>
          <w:lang w:eastAsia="ru-RU"/>
        </w:rPr>
        <w:t xml:space="preserve">– 12 человек 9 «Р» класс </w:t>
      </w:r>
      <w:r w:rsidR="0093203D">
        <w:rPr>
          <w:rFonts w:eastAsia="Times New Roman"/>
          <w:sz w:val="24"/>
          <w:szCs w:val="24"/>
          <w:lang w:eastAsia="ru-RU"/>
        </w:rPr>
        <w:t>школы №19</w:t>
      </w:r>
      <w:r w:rsidRPr="00CE6591">
        <w:rPr>
          <w:rFonts w:eastAsia="Times New Roman"/>
          <w:sz w:val="24"/>
          <w:szCs w:val="24"/>
          <w:lang w:eastAsia="ru-RU"/>
        </w:rPr>
        <w:t xml:space="preserve"> </w:t>
      </w:r>
      <w:r w:rsidR="00B6423A">
        <w:rPr>
          <w:rFonts w:eastAsia="Times New Roman"/>
          <w:sz w:val="24"/>
          <w:szCs w:val="24"/>
          <w:lang w:eastAsia="ru-RU"/>
        </w:rPr>
        <w:t xml:space="preserve">и 12 человек 9 «И» класс </w:t>
      </w:r>
      <w:r w:rsidRPr="00CE6591">
        <w:rPr>
          <w:rFonts w:eastAsia="Times New Roman"/>
          <w:sz w:val="24"/>
          <w:szCs w:val="24"/>
          <w:lang w:eastAsia="ru-RU"/>
        </w:rPr>
        <w:t xml:space="preserve">  школы № 19.</w:t>
      </w:r>
    </w:p>
    <w:p w:rsidR="00C352BB" w:rsidRPr="00CE6591" w:rsidRDefault="00B054F8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 xml:space="preserve"> Мы определили следующие </w:t>
      </w:r>
      <w:proofErr w:type="gramStart"/>
      <w:r w:rsidRPr="00CE6591">
        <w:rPr>
          <w:rFonts w:eastAsia="Times New Roman"/>
          <w:sz w:val="24"/>
          <w:szCs w:val="24"/>
          <w:lang w:eastAsia="ru-RU"/>
        </w:rPr>
        <w:t>уровни</w:t>
      </w:r>
      <w:r w:rsidR="00464306" w:rsidRPr="00CE6591">
        <w:rPr>
          <w:rFonts w:eastAsia="Times New Roman"/>
          <w:sz w:val="24"/>
          <w:szCs w:val="24"/>
          <w:lang w:eastAsia="ru-RU"/>
        </w:rPr>
        <w:t xml:space="preserve">  развития</w:t>
      </w:r>
      <w:proofErr w:type="gramEnd"/>
      <w:r w:rsidR="00464306" w:rsidRPr="00CE6591">
        <w:rPr>
          <w:rFonts w:eastAsia="Times New Roman"/>
          <w:sz w:val="24"/>
          <w:szCs w:val="24"/>
          <w:lang w:eastAsia="ru-RU"/>
        </w:rPr>
        <w:t xml:space="preserve">  художественно-эстетических способностей учащихся</w:t>
      </w:r>
      <w:r w:rsidRPr="00CE6591">
        <w:rPr>
          <w:rFonts w:eastAsia="Times New Roman"/>
          <w:sz w:val="24"/>
          <w:szCs w:val="24"/>
          <w:lang w:eastAsia="ru-RU"/>
        </w:rPr>
        <w:t>: высокий, средний, низкий.</w:t>
      </w:r>
    </w:p>
    <w:p w:rsidR="00464306" w:rsidRPr="00CE6591" w:rsidRDefault="00B054F8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Также быль разработаны следующие критерии: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1. Выразительность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2. Координация движений.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3. Чувство ритма.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4. Ориентация в пространстве.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5. Пластичность.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6. Эмоциональность.</w:t>
      </w:r>
    </w:p>
    <w:p w:rsidR="00464306" w:rsidRPr="00CE6591" w:rsidRDefault="00464306" w:rsidP="00CE6591">
      <w:pPr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7. Теоретические знания.</w:t>
      </w:r>
    </w:p>
    <w:p w:rsidR="00C352BB" w:rsidRPr="00CE6591" w:rsidRDefault="00464306" w:rsidP="00CE6591">
      <w:pPr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Далее нами представлены результаты сравнительной диагностики профильных классов: 9 «Р» класс – от 85% до 100%</w:t>
      </w:r>
      <w:r w:rsidR="00260510" w:rsidRPr="00CE6591">
        <w:rPr>
          <w:rFonts w:eastAsia="Times New Roman"/>
          <w:sz w:val="24"/>
          <w:szCs w:val="24"/>
          <w:lang w:eastAsia="ru-RU"/>
        </w:rPr>
        <w:t xml:space="preserve">, </w:t>
      </w:r>
      <w:r w:rsidRPr="00CE6591">
        <w:rPr>
          <w:rFonts w:eastAsia="Times New Roman"/>
          <w:sz w:val="24"/>
          <w:szCs w:val="24"/>
          <w:lang w:eastAsia="ru-RU"/>
        </w:rPr>
        <w:t>9 «И» класс – от 74% до 85%.</w:t>
      </w:r>
    </w:p>
    <w:p w:rsidR="00C352BB" w:rsidRPr="00CE6591" w:rsidRDefault="00464306" w:rsidP="00CE6591">
      <w:pPr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При сравнительной диагностике  двух классов,  уровень развития художественно-эстетических способностей  9 «Р» класса по всем показателям выше, чем в 9 «И» классе.</w:t>
      </w:r>
    </w:p>
    <w:p w:rsidR="00464306" w:rsidRPr="00CE6591" w:rsidRDefault="00464306" w:rsidP="00CE6591">
      <w:pPr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Результаты  исследования подтвердили гипотезу  о том, что учащиеся  специализированных классов ритмики проявляют наряду с высоким уровнем развития художественно-эстетических способностей также и высокий уровень развития социальности  учащегося.  Данные исследования побудили нас разработать индивидуальные маршруты  для  учащихся класса хореографии с высоким уровнем развития мотивации.</w:t>
      </w:r>
    </w:p>
    <w:p w:rsidR="00464306" w:rsidRPr="00CE6591" w:rsidRDefault="00464306" w:rsidP="00CE6591">
      <w:pPr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 xml:space="preserve">  </w:t>
      </w:r>
      <w:r w:rsidR="00E1308D">
        <w:rPr>
          <w:rFonts w:eastAsia="Times New Roman"/>
          <w:sz w:val="24"/>
          <w:szCs w:val="24"/>
          <w:lang w:eastAsia="ru-RU"/>
        </w:rPr>
        <w:t xml:space="preserve">Уроки хореографии </w:t>
      </w:r>
      <w:r w:rsidR="00C352BB" w:rsidRPr="00CE6591">
        <w:rPr>
          <w:rFonts w:eastAsia="Times New Roman"/>
          <w:sz w:val="24"/>
          <w:szCs w:val="24"/>
          <w:lang w:eastAsia="ru-RU"/>
        </w:rPr>
        <w:t xml:space="preserve">в </w:t>
      </w:r>
      <w:r w:rsidR="00B6423A">
        <w:rPr>
          <w:rFonts w:eastAsia="Times New Roman"/>
          <w:sz w:val="24"/>
          <w:szCs w:val="24"/>
          <w:lang w:eastAsia="ru-RU"/>
        </w:rPr>
        <w:t xml:space="preserve">КГУ «Школе </w:t>
      </w:r>
      <w:r w:rsidR="00B6423A" w:rsidRPr="00B6423A">
        <w:rPr>
          <w:rFonts w:eastAsia="Times New Roman"/>
          <w:sz w:val="24"/>
          <w:szCs w:val="24"/>
          <w:lang w:eastAsia="ru-RU"/>
        </w:rPr>
        <w:t>-центр</w:t>
      </w:r>
      <w:r w:rsidR="00B6423A">
        <w:rPr>
          <w:rFonts w:eastAsia="Times New Roman"/>
          <w:sz w:val="24"/>
          <w:szCs w:val="24"/>
          <w:lang w:eastAsia="ru-RU"/>
        </w:rPr>
        <w:t>е</w:t>
      </w:r>
      <w:r w:rsidR="00B6423A" w:rsidRPr="00B6423A">
        <w:rPr>
          <w:rFonts w:eastAsia="Times New Roman"/>
          <w:sz w:val="24"/>
          <w:szCs w:val="24"/>
          <w:lang w:eastAsia="ru-RU"/>
        </w:rPr>
        <w:t xml:space="preserve"> дополнительного образования №19».</w:t>
      </w:r>
      <w:r w:rsidRPr="00CE6591">
        <w:rPr>
          <w:rFonts w:eastAsia="Times New Roman"/>
          <w:sz w:val="24"/>
          <w:szCs w:val="24"/>
          <w:lang w:eastAsia="ru-RU"/>
        </w:rPr>
        <w:t xml:space="preserve">  имеют свою специфику, отличную от уроков хореографии  в школе искусств или занятий в хореографическом  кружке. Главное отличие в том,</w:t>
      </w:r>
      <w:r w:rsidR="00E1308D">
        <w:rPr>
          <w:rFonts w:eastAsia="Times New Roman"/>
          <w:sz w:val="24"/>
          <w:szCs w:val="24"/>
          <w:lang w:eastAsia="ru-RU"/>
        </w:rPr>
        <w:t xml:space="preserve"> что если в специализированной </w:t>
      </w:r>
      <w:r w:rsidRPr="00CE6591">
        <w:rPr>
          <w:rFonts w:eastAsia="Times New Roman"/>
          <w:sz w:val="24"/>
          <w:szCs w:val="24"/>
          <w:lang w:eastAsia="ru-RU"/>
        </w:rPr>
        <w:t>школе или танцевальной студии есть уроки классического, народного, бального танц</w:t>
      </w:r>
      <w:r w:rsidR="00A86DD3">
        <w:rPr>
          <w:rFonts w:eastAsia="Times New Roman"/>
          <w:sz w:val="24"/>
          <w:szCs w:val="24"/>
          <w:lang w:eastAsia="ru-RU"/>
        </w:rPr>
        <w:t>ев, то урок общей хореографии в</w:t>
      </w:r>
      <w:bookmarkStart w:id="0" w:name="_GoBack"/>
      <w:bookmarkEnd w:id="0"/>
      <w:r w:rsidRPr="00CE6591">
        <w:rPr>
          <w:rFonts w:eastAsia="Times New Roman"/>
          <w:sz w:val="24"/>
          <w:szCs w:val="24"/>
          <w:lang w:eastAsia="ru-RU"/>
        </w:rPr>
        <w:t xml:space="preserve"> </w:t>
      </w:r>
      <w:r w:rsidR="00B6423A">
        <w:rPr>
          <w:rFonts w:eastAsia="Times New Roman"/>
          <w:sz w:val="24"/>
          <w:szCs w:val="24"/>
          <w:lang w:eastAsia="ru-RU"/>
        </w:rPr>
        <w:t>КГУ «Школе</w:t>
      </w:r>
      <w:r w:rsidR="00B6423A" w:rsidRPr="00B6423A">
        <w:rPr>
          <w:rFonts w:eastAsia="Times New Roman"/>
          <w:sz w:val="24"/>
          <w:szCs w:val="24"/>
          <w:lang w:eastAsia="ru-RU"/>
        </w:rPr>
        <w:t>-центр</w:t>
      </w:r>
      <w:r w:rsidR="00B6423A">
        <w:rPr>
          <w:rFonts w:eastAsia="Times New Roman"/>
          <w:sz w:val="24"/>
          <w:szCs w:val="24"/>
          <w:lang w:eastAsia="ru-RU"/>
        </w:rPr>
        <w:t>е</w:t>
      </w:r>
      <w:r w:rsidR="00B6423A" w:rsidRPr="00B6423A">
        <w:rPr>
          <w:rFonts w:eastAsia="Times New Roman"/>
          <w:sz w:val="24"/>
          <w:szCs w:val="24"/>
          <w:lang w:eastAsia="ru-RU"/>
        </w:rPr>
        <w:t xml:space="preserve"> д</w:t>
      </w:r>
      <w:r w:rsidR="00B6423A">
        <w:rPr>
          <w:rFonts w:eastAsia="Times New Roman"/>
          <w:sz w:val="24"/>
          <w:szCs w:val="24"/>
          <w:lang w:eastAsia="ru-RU"/>
        </w:rPr>
        <w:t>ополнительного образования №19»</w:t>
      </w:r>
      <w:r w:rsidRPr="00CE6591">
        <w:rPr>
          <w:rFonts w:eastAsia="Times New Roman"/>
          <w:sz w:val="24"/>
          <w:szCs w:val="24"/>
          <w:lang w:eastAsia="ru-RU"/>
        </w:rPr>
        <w:t xml:space="preserve">   города Усть-Каменогорска  представляет собой интеграцию всех направлений, скрепленную беседами по истории танца. Кроме того, на урок хореографии  приходит весь класс без учета способностей и</w:t>
      </w:r>
      <w:r w:rsidR="00C352BB" w:rsidRPr="00CE6591">
        <w:rPr>
          <w:rFonts w:eastAsia="Times New Roman"/>
          <w:sz w:val="24"/>
          <w:szCs w:val="24"/>
          <w:lang w:eastAsia="ru-RU"/>
        </w:rPr>
        <w:t xml:space="preserve"> </w:t>
      </w:r>
      <w:r w:rsidRPr="00CE6591">
        <w:rPr>
          <w:rFonts w:eastAsia="Times New Roman"/>
          <w:sz w:val="24"/>
          <w:szCs w:val="24"/>
          <w:lang w:eastAsia="ru-RU"/>
        </w:rPr>
        <w:t>желания детей. И все это в условиях ограниченного времени.</w:t>
      </w:r>
    </w:p>
    <w:p w:rsidR="00464306" w:rsidRPr="00CE6591" w:rsidRDefault="00464306" w:rsidP="00CE659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На уроках хореографии  у младших школьников активно применяются игровые технологии, ведь,  маленький школьник с увлечением играет, и играть будет еще долго. Игра рассматривается и как самостоятельный метод. Результаты обследований показывают, что в процессе игры укрепляются и развиваются психические процессы, повышается  толе</w:t>
      </w:r>
      <w:r w:rsidRPr="00CE6591">
        <w:rPr>
          <w:rFonts w:eastAsia="Times New Roman"/>
          <w:sz w:val="24"/>
          <w:szCs w:val="24"/>
          <w:lang w:eastAsia="ru-RU"/>
        </w:rPr>
        <w:lastRenderedPageBreak/>
        <w:t xml:space="preserve">рантность. Обучающая функция игры состоит в перестройке отношений, расширении диапазона общения и жизненного кругозора.   </w:t>
      </w:r>
    </w:p>
    <w:p w:rsidR="00C352BB" w:rsidRPr="00CE6591" w:rsidRDefault="00464306" w:rsidP="00CE659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 xml:space="preserve">Интегрированные уроки также являются  одной из эффективных форм   систематизации знаний в современной школе, так как на данных уроках осуществятся синтез знаний через различные ассоциативные связи дисциплин. Одним из предметов школьного образования, позволяющих интегрировать знания и тем самым способствовать развитию творческих способностей учащихся, является, в первую очередь, хореография. В целях повышения творческой активности учащихся  в нашей школе почти каждый 3-4 урок хореографии – интегрированный: учащиеся, знакомясь с хореографией, знакомятся и с историей, и с музыкой, и с литературой, и с изобразительным искусством.  </w:t>
      </w:r>
    </w:p>
    <w:p w:rsidR="00464306" w:rsidRPr="00CE6591" w:rsidRDefault="00464306" w:rsidP="00CE659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>Для успешного развития познавательных процессов в учебной деятельности, необходимо, искать более современные средства и эффективные технологии обучения.  Развитие новых информационных технологий наложило определенный отпечаток на развитие личности современного ребенка. Учитывая материальную базу школы, мы активно используем данные технологии на занятиях хореографией в ЦОД «Гармония».</w:t>
      </w:r>
    </w:p>
    <w:p w:rsidR="00464306" w:rsidRPr="00CE6591" w:rsidRDefault="00464306" w:rsidP="00CE659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 xml:space="preserve">Когда школа находится на этапе инновационного развития, то и к педагогу-хореографу </w:t>
      </w:r>
      <w:r w:rsidR="000B0333" w:rsidRPr="00CE6591">
        <w:rPr>
          <w:rFonts w:eastAsia="Times New Roman"/>
          <w:sz w:val="24"/>
          <w:szCs w:val="24"/>
          <w:lang w:eastAsia="ru-RU"/>
        </w:rPr>
        <w:t xml:space="preserve"> </w:t>
      </w:r>
      <w:r w:rsidRPr="00CE6591">
        <w:rPr>
          <w:rFonts w:eastAsia="Times New Roman"/>
          <w:sz w:val="24"/>
          <w:szCs w:val="24"/>
          <w:lang w:eastAsia="ru-RU"/>
        </w:rPr>
        <w:t>предъявляются  серьезные требования. Многообразна и ответственна его работа. Оценивают деятельность педагога-хореографа  по его постановкам. Педагог-хореограф все время обязан повышать свои общие и специальные знания, идти в ногу со временем, т.е. быть педагогом новой формации.</w:t>
      </w:r>
    </w:p>
    <w:p w:rsidR="00464306" w:rsidRPr="00CE6591" w:rsidRDefault="00464306" w:rsidP="00CE659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E6591">
        <w:rPr>
          <w:rFonts w:eastAsia="Times New Roman"/>
          <w:sz w:val="24"/>
          <w:szCs w:val="24"/>
          <w:lang w:eastAsia="ru-RU"/>
        </w:rPr>
        <w:t xml:space="preserve">  Подводя итог вышесказанному, нам  особенно  хочется  отметить, что данная авторская программа по хореографии, а также мониторинг и диагностический блок развития художественно-эстетических способностей учащихся помогают эффективно развивать данные способности учащихся  и могут быть рекомендованы к  работе</w:t>
      </w:r>
      <w:r w:rsidR="00260510" w:rsidRPr="00CE6591">
        <w:rPr>
          <w:rFonts w:eastAsia="Times New Roman"/>
          <w:sz w:val="24"/>
          <w:szCs w:val="24"/>
          <w:lang w:eastAsia="ru-RU"/>
        </w:rPr>
        <w:t>,</w:t>
      </w:r>
      <w:r w:rsidRPr="00CE6591">
        <w:rPr>
          <w:rFonts w:eastAsia="Times New Roman"/>
          <w:sz w:val="24"/>
          <w:szCs w:val="24"/>
          <w:lang w:eastAsia="ru-RU"/>
        </w:rPr>
        <w:t xml:space="preserve"> как  в общеобразовательных школах, так и  в учреждениях  дополнительного образования.</w:t>
      </w:r>
    </w:p>
    <w:p w:rsidR="00A05B2B" w:rsidRPr="000D3F77" w:rsidRDefault="00CE6591" w:rsidP="00CE6591">
      <w:pPr>
        <w:spacing w:after="0" w:line="360" w:lineRule="auto"/>
        <w:ind w:firstLine="284"/>
        <w:jc w:val="center"/>
        <w:rPr>
          <w:rFonts w:eastAsia="Times New Roman"/>
          <w:b/>
          <w:sz w:val="24"/>
          <w:szCs w:val="24"/>
          <w:lang w:eastAsia="ru-RU"/>
        </w:rPr>
      </w:pPr>
      <w:r w:rsidRPr="000D3F77">
        <w:rPr>
          <w:rFonts w:eastAsia="Times New Roman"/>
          <w:b/>
          <w:sz w:val="24"/>
          <w:szCs w:val="24"/>
          <w:lang w:eastAsia="ru-RU"/>
        </w:rPr>
        <w:t>Л</w:t>
      </w:r>
      <w:r w:rsidR="00A05B2B" w:rsidRPr="000D3F77">
        <w:rPr>
          <w:rFonts w:eastAsia="Times New Roman"/>
          <w:b/>
          <w:sz w:val="24"/>
          <w:szCs w:val="24"/>
          <w:lang w:eastAsia="ru-RU"/>
        </w:rPr>
        <w:t>итератур</w:t>
      </w:r>
      <w:r w:rsidRPr="000D3F77">
        <w:rPr>
          <w:rFonts w:eastAsia="Times New Roman"/>
          <w:b/>
          <w:sz w:val="24"/>
          <w:szCs w:val="24"/>
          <w:lang w:eastAsia="ru-RU"/>
        </w:rPr>
        <w:t>а</w:t>
      </w:r>
      <w:r w:rsidR="00A05B2B" w:rsidRPr="000D3F77">
        <w:rPr>
          <w:rFonts w:eastAsia="Times New Roman"/>
          <w:b/>
          <w:sz w:val="24"/>
          <w:szCs w:val="24"/>
          <w:lang w:eastAsia="ru-RU"/>
        </w:rPr>
        <w:t>:</w:t>
      </w:r>
    </w:p>
    <w:p w:rsidR="00260510" w:rsidRPr="000D3F77" w:rsidRDefault="00260510" w:rsidP="000D3F77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0D3F77">
        <w:rPr>
          <w:rFonts w:eastAsia="Times New Roman"/>
          <w:i/>
          <w:sz w:val="24"/>
          <w:szCs w:val="24"/>
          <w:lang w:eastAsia="ru-RU"/>
        </w:rPr>
        <w:t>Тубельский</w:t>
      </w:r>
      <w:proofErr w:type="spellEnd"/>
      <w:r w:rsidR="00CE6591" w:rsidRPr="000D3F77">
        <w:rPr>
          <w:rFonts w:eastAsia="Times New Roman"/>
          <w:i/>
          <w:sz w:val="24"/>
          <w:szCs w:val="24"/>
          <w:lang w:eastAsia="ru-RU"/>
        </w:rPr>
        <w:t>,</w:t>
      </w:r>
      <w:r w:rsidRPr="000D3F77">
        <w:rPr>
          <w:rFonts w:eastAsia="Times New Roman"/>
          <w:i/>
          <w:sz w:val="24"/>
          <w:szCs w:val="24"/>
          <w:lang w:eastAsia="ru-RU"/>
        </w:rPr>
        <w:t xml:space="preserve"> А.Н.</w:t>
      </w:r>
      <w:r w:rsidRPr="000D3F77">
        <w:rPr>
          <w:rFonts w:eastAsia="Times New Roman"/>
          <w:sz w:val="24"/>
          <w:szCs w:val="24"/>
          <w:lang w:eastAsia="ru-RU"/>
        </w:rPr>
        <w:t xml:space="preserve"> Школа самоопределения</w:t>
      </w:r>
      <w:r w:rsidR="00CE6591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="00CE6591" w:rsidRPr="000D3F77">
        <w:rPr>
          <w:rFonts w:eastAsia="Calibri"/>
          <w:sz w:val="24"/>
          <w:szCs w:val="24"/>
        </w:rPr>
        <w:t>[Текст]</w:t>
      </w:r>
      <w:r w:rsidRPr="000D3F77">
        <w:rPr>
          <w:rFonts w:eastAsia="Times New Roman"/>
          <w:sz w:val="24"/>
          <w:szCs w:val="24"/>
          <w:lang w:eastAsia="ru-RU"/>
        </w:rPr>
        <w:t>. М</w:t>
      </w:r>
      <w:r w:rsidR="00CE6591" w:rsidRPr="000D3F77">
        <w:rPr>
          <w:rFonts w:eastAsia="Times New Roman"/>
          <w:sz w:val="24"/>
          <w:szCs w:val="24"/>
          <w:lang w:eastAsia="ru-RU"/>
        </w:rPr>
        <w:t>.</w:t>
      </w:r>
      <w:r w:rsidRPr="000D3F77">
        <w:rPr>
          <w:rFonts w:eastAsia="Times New Roman"/>
          <w:sz w:val="24"/>
          <w:szCs w:val="24"/>
          <w:lang w:eastAsia="ru-RU"/>
        </w:rPr>
        <w:t>: НМО творческая педагогика,</w:t>
      </w:r>
      <w:r w:rsidR="00CE6591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Pr="000D3F77">
        <w:rPr>
          <w:rFonts w:eastAsia="Times New Roman"/>
          <w:sz w:val="24"/>
          <w:szCs w:val="24"/>
          <w:lang w:eastAsia="ru-RU"/>
        </w:rPr>
        <w:t>1991.</w:t>
      </w:r>
    </w:p>
    <w:p w:rsidR="00731449" w:rsidRPr="000D3F77" w:rsidRDefault="000B5B3A" w:rsidP="000D3F77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r w:rsidRPr="00636193">
        <w:rPr>
          <w:rFonts w:eastAsia="Times New Roman"/>
          <w:i/>
          <w:sz w:val="24"/>
          <w:szCs w:val="24"/>
          <w:lang w:eastAsia="ru-RU"/>
        </w:rPr>
        <w:t>Волко</w:t>
      </w:r>
      <w:r w:rsidRPr="000D3F77">
        <w:rPr>
          <w:rFonts w:eastAsia="Times New Roman"/>
          <w:i/>
          <w:sz w:val="24"/>
          <w:szCs w:val="24"/>
          <w:lang w:eastAsia="ru-RU"/>
        </w:rPr>
        <w:t>в</w:t>
      </w:r>
      <w:r w:rsidR="000D3F77" w:rsidRPr="000D3F77">
        <w:rPr>
          <w:rFonts w:eastAsia="Times New Roman"/>
          <w:i/>
          <w:sz w:val="24"/>
          <w:szCs w:val="24"/>
          <w:lang w:eastAsia="ru-RU"/>
        </w:rPr>
        <w:t>,</w:t>
      </w:r>
      <w:r w:rsidRPr="000D3F77">
        <w:rPr>
          <w:rFonts w:eastAsia="Times New Roman"/>
          <w:i/>
          <w:sz w:val="24"/>
          <w:szCs w:val="24"/>
          <w:lang w:eastAsia="ru-RU"/>
        </w:rPr>
        <w:t xml:space="preserve"> И.П. </w:t>
      </w:r>
      <w:r w:rsidR="000D3F77" w:rsidRPr="000D3F77">
        <w:rPr>
          <w:rFonts w:eastAsia="Times New Roman"/>
          <w:sz w:val="24"/>
          <w:szCs w:val="24"/>
          <w:lang w:eastAsia="ru-RU"/>
        </w:rPr>
        <w:t>У</w:t>
      </w:r>
      <w:r w:rsidRPr="000D3F77">
        <w:rPr>
          <w:rFonts w:eastAsia="Times New Roman"/>
          <w:sz w:val="24"/>
          <w:szCs w:val="24"/>
          <w:lang w:eastAsia="ru-RU"/>
        </w:rPr>
        <w:t>чим творчеству</w:t>
      </w:r>
      <w:r w:rsidR="000D3F77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="000D3F77" w:rsidRPr="000D3F77">
        <w:rPr>
          <w:rFonts w:eastAsia="Calibri"/>
          <w:sz w:val="24"/>
          <w:szCs w:val="24"/>
        </w:rPr>
        <w:t>[Текст]</w:t>
      </w:r>
      <w:r w:rsidRPr="000D3F77">
        <w:rPr>
          <w:rFonts w:eastAsia="Times New Roman"/>
          <w:sz w:val="24"/>
          <w:szCs w:val="24"/>
          <w:lang w:eastAsia="ru-RU"/>
        </w:rPr>
        <w:t>.</w:t>
      </w:r>
      <w:r w:rsidR="00260510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="00CE6591" w:rsidRPr="000D3F77">
        <w:rPr>
          <w:rFonts w:eastAsia="Times New Roman"/>
          <w:sz w:val="24"/>
          <w:szCs w:val="24"/>
          <w:lang w:eastAsia="ru-RU"/>
        </w:rPr>
        <w:t>‒</w:t>
      </w:r>
      <w:r w:rsidR="00260510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Pr="000D3F77">
        <w:rPr>
          <w:rFonts w:eastAsia="Times New Roman"/>
          <w:sz w:val="24"/>
          <w:szCs w:val="24"/>
          <w:lang w:eastAsia="ru-RU"/>
        </w:rPr>
        <w:t>М.,1988</w:t>
      </w:r>
    </w:p>
    <w:p w:rsidR="000B5B3A" w:rsidRPr="000D3F77" w:rsidRDefault="000B5B3A" w:rsidP="000D3F77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r w:rsidRPr="000D3F77">
        <w:rPr>
          <w:rFonts w:eastAsia="Times New Roman"/>
          <w:i/>
          <w:sz w:val="24"/>
          <w:szCs w:val="24"/>
          <w:lang w:eastAsia="ru-RU"/>
        </w:rPr>
        <w:t>Лук</w:t>
      </w:r>
      <w:r w:rsidR="000D3F77" w:rsidRPr="000D3F77">
        <w:rPr>
          <w:rFonts w:eastAsia="Times New Roman"/>
          <w:i/>
          <w:sz w:val="24"/>
          <w:szCs w:val="24"/>
          <w:lang w:eastAsia="ru-RU"/>
        </w:rPr>
        <w:t>,</w:t>
      </w:r>
      <w:r w:rsidRPr="000D3F77">
        <w:rPr>
          <w:rFonts w:eastAsia="Times New Roman"/>
          <w:i/>
          <w:sz w:val="24"/>
          <w:szCs w:val="24"/>
          <w:lang w:eastAsia="ru-RU"/>
        </w:rPr>
        <w:t xml:space="preserve"> А.Н.</w:t>
      </w:r>
      <w:r w:rsidRPr="000D3F77">
        <w:rPr>
          <w:rFonts w:eastAsia="Times New Roman"/>
          <w:sz w:val="24"/>
          <w:szCs w:val="24"/>
          <w:lang w:eastAsia="ru-RU"/>
        </w:rPr>
        <w:t xml:space="preserve"> Теоретические основы выявления творческих способностей</w:t>
      </w:r>
      <w:r w:rsidR="000D3F77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="000D3F77" w:rsidRPr="000D3F77">
        <w:rPr>
          <w:rFonts w:eastAsia="Calibri"/>
          <w:sz w:val="24"/>
          <w:szCs w:val="24"/>
        </w:rPr>
        <w:t xml:space="preserve">[Текст] </w:t>
      </w:r>
      <w:r w:rsidR="000D3F77" w:rsidRPr="000D3F77">
        <w:rPr>
          <w:rFonts w:eastAsia="Times New Roman"/>
          <w:sz w:val="24"/>
          <w:szCs w:val="24"/>
          <w:lang w:eastAsia="ru-RU"/>
        </w:rPr>
        <w:t>‒</w:t>
      </w:r>
      <w:r w:rsidR="00260510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Pr="000D3F77">
        <w:rPr>
          <w:rFonts w:eastAsia="Times New Roman"/>
          <w:sz w:val="24"/>
          <w:szCs w:val="24"/>
          <w:lang w:eastAsia="ru-RU"/>
        </w:rPr>
        <w:t>М., 1991.</w:t>
      </w:r>
    </w:p>
    <w:p w:rsidR="000B5B3A" w:rsidRPr="000D3F77" w:rsidRDefault="00A05B2B" w:rsidP="000D3F77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0D3F77">
        <w:rPr>
          <w:rFonts w:eastAsia="Times New Roman"/>
          <w:i/>
          <w:sz w:val="24"/>
          <w:szCs w:val="24"/>
          <w:lang w:eastAsia="ru-RU"/>
        </w:rPr>
        <w:t>Мусницкая</w:t>
      </w:r>
      <w:proofErr w:type="spellEnd"/>
      <w:r w:rsidR="000D3F77" w:rsidRPr="000D3F77">
        <w:rPr>
          <w:rFonts w:eastAsia="Times New Roman"/>
          <w:i/>
          <w:sz w:val="24"/>
          <w:szCs w:val="24"/>
          <w:lang w:eastAsia="ru-RU"/>
        </w:rPr>
        <w:t>,</w:t>
      </w:r>
      <w:r w:rsidR="00260510" w:rsidRPr="000D3F77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0D3F77">
        <w:rPr>
          <w:rFonts w:eastAsia="Times New Roman"/>
          <w:i/>
          <w:sz w:val="24"/>
          <w:szCs w:val="24"/>
          <w:lang w:eastAsia="ru-RU"/>
        </w:rPr>
        <w:t xml:space="preserve"> Е.В</w:t>
      </w:r>
      <w:r w:rsidRPr="000D3F77">
        <w:rPr>
          <w:rFonts w:eastAsia="Times New Roman"/>
          <w:sz w:val="24"/>
          <w:szCs w:val="24"/>
          <w:lang w:eastAsia="ru-RU"/>
        </w:rPr>
        <w:t>. Обучаем, развиваем, воспитываем</w:t>
      </w:r>
      <w:r w:rsidR="000D3F77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="000D3F77" w:rsidRPr="000D3F77">
        <w:rPr>
          <w:rFonts w:eastAsia="Calibri"/>
          <w:sz w:val="24"/>
          <w:szCs w:val="24"/>
        </w:rPr>
        <w:t xml:space="preserve">[Текст] </w:t>
      </w:r>
      <w:r w:rsidRPr="000D3F77">
        <w:rPr>
          <w:rFonts w:eastAsia="Times New Roman"/>
          <w:sz w:val="24"/>
          <w:szCs w:val="24"/>
          <w:lang w:eastAsia="ru-RU"/>
        </w:rPr>
        <w:t>/</w:t>
      </w:r>
      <w:r w:rsidR="000D3F77" w:rsidRPr="000D3F77">
        <w:rPr>
          <w:rFonts w:eastAsia="Times New Roman"/>
          <w:sz w:val="24"/>
          <w:szCs w:val="24"/>
          <w:lang w:eastAsia="ru-RU"/>
        </w:rPr>
        <w:t xml:space="preserve"> </w:t>
      </w:r>
      <w:r w:rsidRPr="000D3F77">
        <w:rPr>
          <w:rFonts w:eastAsia="Times New Roman"/>
          <w:sz w:val="24"/>
          <w:szCs w:val="24"/>
          <w:lang w:eastAsia="ru-RU"/>
        </w:rPr>
        <w:t>И ЯШ</w:t>
      </w:r>
      <w:r w:rsidR="000D3F77" w:rsidRPr="000D3F77">
        <w:rPr>
          <w:rFonts w:eastAsia="Times New Roman"/>
          <w:sz w:val="24"/>
          <w:szCs w:val="24"/>
          <w:lang w:eastAsia="ru-RU"/>
        </w:rPr>
        <w:t xml:space="preserve">.‒ </w:t>
      </w:r>
      <w:r w:rsidRPr="000D3F77">
        <w:rPr>
          <w:rFonts w:eastAsia="Times New Roman"/>
          <w:sz w:val="24"/>
          <w:szCs w:val="24"/>
          <w:lang w:eastAsia="ru-RU"/>
        </w:rPr>
        <w:t>1989</w:t>
      </w:r>
      <w:r w:rsidR="000D3F77" w:rsidRPr="000D3F77">
        <w:rPr>
          <w:rFonts w:eastAsia="Times New Roman"/>
          <w:sz w:val="24"/>
          <w:szCs w:val="24"/>
          <w:lang w:eastAsia="ru-RU"/>
        </w:rPr>
        <w:t xml:space="preserve">. ‒ </w:t>
      </w:r>
      <w:r w:rsidRPr="000D3F77">
        <w:rPr>
          <w:rFonts w:eastAsia="Times New Roman"/>
          <w:sz w:val="24"/>
          <w:szCs w:val="24"/>
          <w:lang w:eastAsia="ru-RU"/>
        </w:rPr>
        <w:t>№3.</w:t>
      </w:r>
    </w:p>
    <w:p w:rsidR="000D3F77" w:rsidRPr="000D3F77" w:rsidRDefault="000D3F77" w:rsidP="000D3F77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r w:rsidRPr="000D3F77">
        <w:rPr>
          <w:rFonts w:eastAsia="Times New Roman"/>
          <w:sz w:val="24"/>
          <w:szCs w:val="24"/>
          <w:lang w:eastAsia="ru-RU"/>
        </w:rPr>
        <w:t xml:space="preserve">Развитие творческой активности школьников </w:t>
      </w:r>
      <w:r w:rsidRPr="000D3F77">
        <w:rPr>
          <w:rFonts w:eastAsia="Calibri"/>
          <w:sz w:val="24"/>
          <w:szCs w:val="24"/>
        </w:rPr>
        <w:t>[Текст]</w:t>
      </w:r>
      <w:r w:rsidRPr="000D3F77">
        <w:rPr>
          <w:rFonts w:eastAsia="Times New Roman"/>
          <w:sz w:val="24"/>
          <w:szCs w:val="24"/>
          <w:lang w:eastAsia="ru-RU"/>
        </w:rPr>
        <w:t xml:space="preserve"> / под ред. А.М. Матюшкина. ‒ М.: Педагогика, 1991.  </w:t>
      </w:r>
    </w:p>
    <w:p w:rsidR="000D3F77" w:rsidRPr="000D3F77" w:rsidRDefault="000D3F77" w:rsidP="000D3F77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r w:rsidRPr="000D3F77">
        <w:rPr>
          <w:rFonts w:eastAsia="Times New Roman"/>
          <w:sz w:val="24"/>
          <w:szCs w:val="24"/>
          <w:lang w:eastAsia="ru-RU"/>
        </w:rPr>
        <w:t xml:space="preserve">Учите детей танцевать </w:t>
      </w:r>
      <w:r w:rsidRPr="000D3F77">
        <w:rPr>
          <w:rFonts w:eastAsia="Calibri"/>
          <w:sz w:val="24"/>
          <w:szCs w:val="24"/>
        </w:rPr>
        <w:t>[Текст]:</w:t>
      </w:r>
      <w:r w:rsidRPr="000D3F77">
        <w:rPr>
          <w:rFonts w:eastAsia="Times New Roman"/>
          <w:sz w:val="24"/>
          <w:szCs w:val="24"/>
          <w:lang w:eastAsia="ru-RU"/>
        </w:rPr>
        <w:t xml:space="preserve"> учебное пособие для студентов учреждений среднего профессионального образования / </w:t>
      </w:r>
      <w:proofErr w:type="spellStart"/>
      <w:r w:rsidRPr="000D3F77">
        <w:rPr>
          <w:rFonts w:eastAsia="Times New Roman"/>
          <w:sz w:val="24"/>
          <w:szCs w:val="24"/>
          <w:lang w:eastAsia="ru-RU"/>
        </w:rPr>
        <w:t>Пуртурова</w:t>
      </w:r>
      <w:proofErr w:type="spellEnd"/>
      <w:r w:rsidRPr="000D3F77">
        <w:rPr>
          <w:rFonts w:eastAsia="Times New Roman"/>
          <w:sz w:val="24"/>
          <w:szCs w:val="24"/>
          <w:lang w:eastAsia="ru-RU"/>
        </w:rPr>
        <w:t xml:space="preserve"> Т.В., Беликова А.Н., </w:t>
      </w:r>
      <w:proofErr w:type="spellStart"/>
      <w:r w:rsidRPr="000D3F77">
        <w:rPr>
          <w:rFonts w:eastAsia="Times New Roman"/>
          <w:sz w:val="24"/>
          <w:szCs w:val="24"/>
          <w:lang w:eastAsia="ru-RU"/>
        </w:rPr>
        <w:t>Кветная</w:t>
      </w:r>
      <w:proofErr w:type="spellEnd"/>
      <w:r w:rsidRPr="000D3F77">
        <w:rPr>
          <w:rFonts w:eastAsia="Times New Roman"/>
          <w:sz w:val="24"/>
          <w:szCs w:val="24"/>
          <w:lang w:eastAsia="ru-RU"/>
        </w:rPr>
        <w:t xml:space="preserve"> О.В. /. ‒ М.: </w:t>
      </w:r>
      <w:proofErr w:type="spellStart"/>
      <w:r w:rsidRPr="000D3F77">
        <w:rPr>
          <w:rFonts w:eastAsia="Times New Roman"/>
          <w:sz w:val="24"/>
          <w:szCs w:val="24"/>
          <w:lang w:eastAsia="ru-RU"/>
        </w:rPr>
        <w:t>Владос</w:t>
      </w:r>
      <w:proofErr w:type="spellEnd"/>
      <w:r w:rsidRPr="000D3F77">
        <w:rPr>
          <w:rFonts w:eastAsia="Times New Roman"/>
          <w:sz w:val="24"/>
          <w:szCs w:val="24"/>
          <w:lang w:eastAsia="ru-RU"/>
        </w:rPr>
        <w:t>, 2003</w:t>
      </w:r>
    </w:p>
    <w:p w:rsidR="00496432" w:rsidRPr="000D3F77" w:rsidRDefault="00496432" w:rsidP="000D3F77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0D3F77">
        <w:rPr>
          <w:rFonts w:eastAsia="Times New Roman"/>
          <w:i/>
          <w:sz w:val="24"/>
          <w:szCs w:val="24"/>
          <w:lang w:eastAsia="ru-RU"/>
        </w:rPr>
        <w:lastRenderedPageBreak/>
        <w:t>Чечина</w:t>
      </w:r>
      <w:proofErr w:type="spellEnd"/>
      <w:r w:rsidR="000D3F77" w:rsidRPr="000D3F77">
        <w:rPr>
          <w:rFonts w:eastAsia="Times New Roman"/>
          <w:i/>
          <w:sz w:val="24"/>
          <w:szCs w:val="24"/>
          <w:lang w:eastAsia="ru-RU"/>
        </w:rPr>
        <w:t>,</w:t>
      </w:r>
      <w:r w:rsidRPr="000D3F77">
        <w:rPr>
          <w:rFonts w:eastAsia="Times New Roman"/>
          <w:i/>
          <w:sz w:val="24"/>
          <w:szCs w:val="24"/>
          <w:lang w:eastAsia="ru-RU"/>
        </w:rPr>
        <w:t xml:space="preserve"> Ж.В.</w:t>
      </w:r>
      <w:r w:rsidRPr="000D3F77">
        <w:rPr>
          <w:rFonts w:eastAsia="Times New Roman"/>
          <w:sz w:val="24"/>
          <w:szCs w:val="24"/>
          <w:lang w:eastAsia="ru-RU"/>
        </w:rPr>
        <w:t xml:space="preserve"> Урок хореографии, как основная форма организации образовательного процесса </w:t>
      </w:r>
      <w:r w:rsidR="000D3F77" w:rsidRPr="000D3F77">
        <w:rPr>
          <w:rFonts w:eastAsia="Calibri"/>
          <w:sz w:val="24"/>
          <w:szCs w:val="24"/>
        </w:rPr>
        <w:t xml:space="preserve">[Текст] </w:t>
      </w:r>
      <w:r w:rsidRPr="000D3F77">
        <w:rPr>
          <w:rFonts w:eastAsia="Times New Roman"/>
          <w:sz w:val="24"/>
          <w:szCs w:val="24"/>
          <w:lang w:eastAsia="ru-RU"/>
        </w:rPr>
        <w:t>// Дополнительное образование в современном мире: сборник научной конфе</w:t>
      </w:r>
      <w:r w:rsidR="00CE6591" w:rsidRPr="000D3F77">
        <w:rPr>
          <w:rFonts w:eastAsia="Times New Roman"/>
          <w:sz w:val="24"/>
          <w:szCs w:val="24"/>
          <w:lang w:eastAsia="ru-RU"/>
        </w:rPr>
        <w:t>ренции – С</w:t>
      </w:r>
      <w:r w:rsidRPr="000D3F77">
        <w:rPr>
          <w:rFonts w:eastAsia="Times New Roman"/>
          <w:sz w:val="24"/>
          <w:szCs w:val="24"/>
          <w:lang w:eastAsia="ru-RU"/>
        </w:rPr>
        <w:t>П</w:t>
      </w:r>
      <w:r w:rsidR="00CE6591" w:rsidRPr="000D3F77">
        <w:rPr>
          <w:rFonts w:eastAsia="Times New Roman"/>
          <w:sz w:val="24"/>
          <w:szCs w:val="24"/>
          <w:lang w:eastAsia="ru-RU"/>
        </w:rPr>
        <w:t>б</w:t>
      </w:r>
      <w:r w:rsidRPr="000D3F77">
        <w:rPr>
          <w:rFonts w:eastAsia="Times New Roman"/>
          <w:sz w:val="24"/>
          <w:szCs w:val="24"/>
          <w:lang w:eastAsia="ru-RU"/>
        </w:rPr>
        <w:t>.: ЦРНС, 2011.</w:t>
      </w:r>
    </w:p>
    <w:sectPr w:rsidR="00496432" w:rsidRPr="000D3F77" w:rsidSect="00E1308D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75AE"/>
    <w:multiLevelType w:val="multilevel"/>
    <w:tmpl w:val="A62E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271A2"/>
    <w:multiLevelType w:val="hybridMultilevel"/>
    <w:tmpl w:val="53CACE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4306"/>
    <w:rsid w:val="00041616"/>
    <w:rsid w:val="000B0333"/>
    <w:rsid w:val="000B5B3A"/>
    <w:rsid w:val="000D3F77"/>
    <w:rsid w:val="0016718B"/>
    <w:rsid w:val="00170DAE"/>
    <w:rsid w:val="00224EC2"/>
    <w:rsid w:val="00260510"/>
    <w:rsid w:val="002D4145"/>
    <w:rsid w:val="002F04F6"/>
    <w:rsid w:val="003050F7"/>
    <w:rsid w:val="00370371"/>
    <w:rsid w:val="003B0314"/>
    <w:rsid w:val="00464306"/>
    <w:rsid w:val="00496432"/>
    <w:rsid w:val="00636193"/>
    <w:rsid w:val="00731449"/>
    <w:rsid w:val="008A38B0"/>
    <w:rsid w:val="0093203D"/>
    <w:rsid w:val="00A05B2B"/>
    <w:rsid w:val="00A86DD3"/>
    <w:rsid w:val="00B054F8"/>
    <w:rsid w:val="00B63AAA"/>
    <w:rsid w:val="00B6423A"/>
    <w:rsid w:val="00B72738"/>
    <w:rsid w:val="00B9149E"/>
    <w:rsid w:val="00BA3768"/>
    <w:rsid w:val="00C352BB"/>
    <w:rsid w:val="00CE6591"/>
    <w:rsid w:val="00D037DC"/>
    <w:rsid w:val="00D70427"/>
    <w:rsid w:val="00E1308D"/>
    <w:rsid w:val="00EE2001"/>
    <w:rsid w:val="00F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46DD"/>
  <w15:docId w15:val="{ACF5FA26-8F25-4812-88A4-24E56D41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3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43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D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CA46-3D30-4C66-B706-601C1F8F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nypol</cp:lastModifiedBy>
  <cp:revision>31</cp:revision>
  <dcterms:created xsi:type="dcterms:W3CDTF">2015-10-04T07:25:00Z</dcterms:created>
  <dcterms:modified xsi:type="dcterms:W3CDTF">2022-11-01T02:19:00Z</dcterms:modified>
</cp:coreProperties>
</file>