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34" w:rsidRDefault="00AA48E6" w:rsidP="003C35EA">
      <w:pPr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3D373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Молодые педагоги, устраиваясь на работу в колледж, часто испытывают 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</w:t>
      </w:r>
      <w:r w:rsidR="006949E6" w:rsidRPr="003D373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педагог. </w:t>
      </w:r>
      <w:r w:rsidR="006949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Т</w:t>
      </w:r>
      <w:r w:rsidR="003C35EA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олько в группе, среди студентов</w:t>
      </w: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начинающий педагог поймет, призван ли он </w:t>
      </w:r>
      <w:proofErr w:type="gramStart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учителем, и хочет ли быть им. Даже при довольно высоком уровне готовности к педагогической деятельности личностная и профессиональная адаптация педагога, </w:t>
      </w:r>
      <w:r w:rsidR="006949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начинающего свою карьеру.  </w:t>
      </w:r>
    </w:p>
    <w:p w:rsidR="003C35EA" w:rsidRPr="003D3734" w:rsidRDefault="006949E6" w:rsidP="003C35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Н</w:t>
      </w:r>
      <w:r w:rsidR="00AA48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ачинающим педагогам, несомненно, не хватает педагогического опыта, что порождает ряд  проблем на пути профессионального становления вчерашних дипломников. Одна из них – некомпетентность в некоторых вопроса</w:t>
      </w: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х,  например, в ведении </w:t>
      </w:r>
      <w:r w:rsidR="00AA48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документации. Вузы не всегда готовят своих выпускников к грамотному заполнению журналов, заявок на конкурсы, отчетам и т.д. А в связи с развитием современного образова</w:t>
      </w: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ния объем документации </w:t>
      </w:r>
      <w:r w:rsidR="00AA48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увеличивается с каждым годом. Здесь на помощь молодому специалисту должна прий</w:t>
      </w: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ти грамотная администрация колледжа</w:t>
      </w:r>
      <w:r w:rsidR="00AA48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 w:rsidRPr="003D373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</w:t>
      </w:r>
      <w:r w:rsidRPr="003D373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наставничество</w:t>
      </w:r>
      <w:r w:rsidRPr="003D3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опытным сотрудником, путем консультирования</w:t>
      </w:r>
      <w:r w:rsidRPr="003D373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AA48E6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чтобы адаптационный период новоявленного педагога прошел легче.</w:t>
      </w:r>
      <w:r w:rsidR="00800D56" w:rsidRPr="003D3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Социально-психологическая адаптация для молодых специалистов имеет существенное значение. Под данной адаптацией понимается привыкание к новому социальному кругу, его традициям и сложившимся нормам, а также к новой форме руководства. Именно от педагогического персонала зависит эффективная деятельность педагога. </w:t>
      </w:r>
    </w:p>
    <w:p w:rsidR="003C35EA" w:rsidRPr="003D3734" w:rsidRDefault="003C35EA" w:rsidP="003D3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Помочь начинающему педагогу может ознакомление с новой литературой по теме, советы опытных коллег, информация, полученная с сайтов и </w:t>
      </w:r>
      <w:proofErr w:type="spellStart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блогов</w:t>
      </w:r>
      <w:proofErr w:type="spellEnd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, курсов повышения квалификации</w:t>
      </w:r>
      <w:r w:rsidR="003D3734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3734" w:rsidRPr="003D373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творческого отношения к работе</w:t>
      </w:r>
      <w:r w:rsidR="003D3734"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3734" w:rsidRPr="003D373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самоотдачи</w:t>
      </w:r>
      <w:r w:rsidR="003D373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3D3734" w:rsidRPr="003D373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</w:t>
      </w:r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3D3734">
        <w:rPr>
          <w:rStyle w:val="c7"/>
          <w:rFonts w:ascii="Times New Roman" w:hAnsi="Times New Roman" w:cs="Times New Roman"/>
          <w:color w:val="000000"/>
          <w:sz w:val="28"/>
          <w:szCs w:val="28"/>
        </w:rPr>
        <w:t>ак, по крупицам, начинающий педагог приобретает бесценный опыт педагогической деятельности. Но даже в начале своего пути молодой специалист должен помнить: любой педагог, независимо от стажа работы и квалификации, всегда продолжает учиться и совершенствоваться.</w:t>
      </w:r>
    </w:p>
    <w:p w:rsidR="003C35EA" w:rsidRPr="003D3734" w:rsidRDefault="003C35EA" w:rsidP="003C35EA">
      <w:pPr>
        <w:rPr>
          <w:rFonts w:ascii="Times New Roman" w:hAnsi="Times New Roman" w:cs="Times New Roman"/>
          <w:sz w:val="28"/>
          <w:szCs w:val="28"/>
        </w:rPr>
      </w:pPr>
    </w:p>
    <w:p w:rsidR="003C35EA" w:rsidRPr="003D3734" w:rsidRDefault="003C35EA" w:rsidP="00AA48E6">
      <w:pPr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AA48E6" w:rsidRPr="003D3734" w:rsidRDefault="00AA48E6" w:rsidP="00AA48E6">
      <w:pPr>
        <w:ind w:firstLine="708"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AA48E6" w:rsidRPr="00AA48E6" w:rsidRDefault="00AA48E6" w:rsidP="00AA48E6">
      <w:pPr>
        <w:ind w:firstLine="708"/>
        <w:jc w:val="both"/>
        <w:rPr>
          <w:rFonts w:ascii="Times New Roman" w:hAnsi="Times New Roman" w:cs="Times New Roman"/>
        </w:rPr>
      </w:pPr>
    </w:p>
    <w:sectPr w:rsidR="00AA48E6" w:rsidRPr="00AA48E6" w:rsidSect="00FD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48E6"/>
    <w:rsid w:val="00262D2E"/>
    <w:rsid w:val="003C35EA"/>
    <w:rsid w:val="003D3734"/>
    <w:rsid w:val="006949E6"/>
    <w:rsid w:val="00800D56"/>
    <w:rsid w:val="00AA48E6"/>
    <w:rsid w:val="00FD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AA48E6"/>
  </w:style>
  <w:style w:type="paragraph" w:customStyle="1" w:styleId="c0">
    <w:name w:val="c0"/>
    <w:basedOn w:val="a"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2023-11-02T15:37:00Z</dcterms:created>
  <dcterms:modified xsi:type="dcterms:W3CDTF">2023-11-06T13:59:00Z</dcterms:modified>
</cp:coreProperties>
</file>