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7E" w:rsidRPr="00D92B7E" w:rsidRDefault="00D92B7E" w:rsidP="00D92B7E">
      <w:pPr>
        <w:widowControl w:val="0"/>
        <w:spacing w:line="360" w:lineRule="auto"/>
        <w:jc w:val="center"/>
        <w:rPr>
          <w:b/>
        </w:rPr>
      </w:pPr>
      <w:r w:rsidRPr="00D92B7E">
        <w:rPr>
          <w:b/>
        </w:rPr>
        <w:t>Сущность художественного воспитания в системе педагогического образования: теоретические аспекты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  <w:rPr>
          <w:color w:val="000000"/>
        </w:rPr>
      </w:pPr>
      <w:r w:rsidRPr="00D92B7E">
        <w:t xml:space="preserve">Нередко понятие «художественное воспитание» употребляют, не вдумываясь в суть его. </w:t>
      </w:r>
      <w:r w:rsidR="008F0CB3">
        <w:t>Между тем эта суть имеет огромное значение</w:t>
      </w:r>
      <w:r w:rsidRPr="00D92B7E">
        <w:t>, столь и противоре</w:t>
      </w:r>
      <w:r w:rsidR="001A3BBB">
        <w:t xml:space="preserve">чива. Противоречивость </w:t>
      </w:r>
      <w:r w:rsidRPr="00D92B7E">
        <w:t>художе</w:t>
      </w:r>
      <w:r w:rsidR="008F0CB3">
        <w:t>ственного воспитания связано с тем, что</w:t>
      </w:r>
      <w:r w:rsidRPr="00D92B7E">
        <w:t xml:space="preserve"> в первую очередь, сложностью и определенной «размытостью» на современном этапе его базисной категории – категории воспитания, которое </w:t>
      </w:r>
      <w:r w:rsidRPr="00D92B7E">
        <w:rPr>
          <w:color w:val="000000"/>
        </w:rPr>
        <w:t xml:space="preserve">имеет много определений: 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</w:pPr>
      <w:r w:rsidRPr="00D92B7E">
        <w:rPr>
          <w:color w:val="000000"/>
        </w:rPr>
        <w:t xml:space="preserve">1. В науке - это вид </w:t>
      </w:r>
      <w:r w:rsidRPr="00D92B7E">
        <w:rPr>
          <w:bCs/>
          <w:iCs/>
          <w:color w:val="000000"/>
        </w:rPr>
        <w:t xml:space="preserve">духовных </w:t>
      </w:r>
      <w:r w:rsidRPr="00D92B7E">
        <w:rPr>
          <w:color w:val="000000"/>
        </w:rPr>
        <w:t xml:space="preserve">отношений в обществе; в </w:t>
      </w:r>
      <w:r w:rsidRPr="00D92B7E">
        <w:rPr>
          <w:bCs/>
          <w:iCs/>
          <w:color w:val="000000"/>
        </w:rPr>
        <w:t>педагогике</w:t>
      </w:r>
      <w:r w:rsidRPr="00D92B7E">
        <w:rPr>
          <w:b/>
          <w:bCs/>
          <w:i/>
          <w:iCs/>
          <w:color w:val="000000"/>
        </w:rPr>
        <w:t xml:space="preserve"> </w:t>
      </w:r>
      <w:r w:rsidRPr="00D92B7E">
        <w:rPr>
          <w:i/>
          <w:iCs/>
          <w:color w:val="000000"/>
        </w:rPr>
        <w:t xml:space="preserve">- </w:t>
      </w:r>
      <w:r w:rsidRPr="00D92B7E">
        <w:rPr>
          <w:color w:val="000000"/>
        </w:rPr>
        <w:t>это воспитание внутри обучения.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</w:pPr>
      <w:r w:rsidRPr="00D92B7E">
        <w:rPr>
          <w:color w:val="000000"/>
        </w:rPr>
        <w:t>2. Воспитание как процесс -</w:t>
      </w:r>
      <w:r w:rsidRPr="00D92B7E">
        <w:rPr>
          <w:b/>
          <w:bCs/>
          <w:i/>
          <w:iCs/>
          <w:color w:val="000000"/>
        </w:rPr>
        <w:t xml:space="preserve"> </w:t>
      </w:r>
      <w:r w:rsidRPr="00D92B7E">
        <w:rPr>
          <w:color w:val="000000"/>
        </w:rPr>
        <w:t>организации совместной жизнед</w:t>
      </w:r>
      <w:r w:rsidR="001A3BBB">
        <w:rPr>
          <w:color w:val="000000"/>
        </w:rPr>
        <w:t>еятельности педагогов и воспитанников</w:t>
      </w:r>
      <w:r w:rsidRPr="00D92B7E">
        <w:rPr>
          <w:color w:val="000000"/>
        </w:rPr>
        <w:t xml:space="preserve"> по достижению обоюдно значимых и </w:t>
      </w:r>
      <w:r w:rsidRPr="00D92B7E">
        <w:rPr>
          <w:iCs/>
          <w:color w:val="000000"/>
        </w:rPr>
        <w:t xml:space="preserve">социально </w:t>
      </w:r>
      <w:r w:rsidRPr="00D92B7E">
        <w:rPr>
          <w:bCs/>
          <w:iCs/>
          <w:color w:val="000000"/>
        </w:rPr>
        <w:t>не противоречащих целей.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</w:pPr>
      <w:r w:rsidRPr="00D92B7E">
        <w:rPr>
          <w:color w:val="000000"/>
        </w:rPr>
        <w:t>З. Это процесс взаимодействия участников в ходе социального и духовного становления подрастающих людей</w:t>
      </w:r>
      <w:r w:rsidRPr="00D92B7E">
        <w:rPr>
          <w:iCs/>
          <w:color w:val="000000"/>
        </w:rPr>
        <w:t>.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</w:pPr>
      <w:r w:rsidRPr="00D92B7E">
        <w:rPr>
          <w:color w:val="000000"/>
        </w:rPr>
        <w:t>4. Воспитание - это создание культурных, психологических, нравственных условий для саморазвития личности.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i/>
        </w:rPr>
      </w:pPr>
      <w:r w:rsidRPr="00D92B7E">
        <w:rPr>
          <w:color w:val="000000"/>
        </w:rPr>
        <w:t>Воспитание в его истинном смысле становится "духовным питанием", и потому поле деятельности воспитания есть, прежде всего, культурное поле осмысления жизни.</w:t>
      </w:r>
      <w:r w:rsidRPr="00D92B7E">
        <w:t xml:space="preserve"> При правильном воспитании закладываются основы будущей личности. Воспитание - процесс целена</w:t>
      </w:r>
      <w:r w:rsidR="001A3BBB">
        <w:t>правленного влияния на воспитанника</w:t>
      </w:r>
      <w:r w:rsidRPr="00D92B7E">
        <w:t xml:space="preserve">. Воспитание способствует социализации юной личности в реальном мире. Это основной элемент социализации, так как </w:t>
      </w:r>
      <w:r w:rsidR="001A3BBB">
        <w:t>именно воспитание дает воспитаннику</w:t>
      </w:r>
      <w:r w:rsidRPr="00D92B7E">
        <w:t xml:space="preserve"> быстрее освоить комплекс наиболее значимых для общества ценностей и норм. Воспитание – есть относительно с</w:t>
      </w:r>
      <w:r w:rsidR="001A3BBB">
        <w:t>амостоятельный процесс</w:t>
      </w:r>
      <w:r w:rsidRPr="00D92B7E">
        <w:t>.</w:t>
      </w:r>
      <w:r w:rsidRPr="00D92B7E">
        <w:rPr>
          <w:i/>
        </w:rPr>
        <w:t xml:space="preserve"> 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 xml:space="preserve">Воспитание по сути своей – это медленный, непростой путь, требующий зачастую комплексного, системного подхода, увязывания многих различных, часто просто противоречащих друг другу компонентов. В связи с этим уместно вспомнить слова Макаренко А. С.: «Воспитывает все: люди, вещи, явления, но, прежде всего и больше </w:t>
      </w:r>
      <w:r w:rsidR="00D23406">
        <w:t>всего – люди. Со всем сложным</w:t>
      </w:r>
      <w:r w:rsidRPr="00D92B7E">
        <w:t xml:space="preserve"> миром окружающей действительности ребенок входит в бескон</w:t>
      </w:r>
      <w:r w:rsidR="00D23406">
        <w:t>ечное число отношений, каждое из</w:t>
      </w:r>
      <w:r w:rsidRPr="00D92B7E">
        <w:t xml:space="preserve"> которых неизменно развивается, переплетается с другими отношениями, усложняется физическим и нравственным ростом самого ребенка. Весь этот «хаос» не поддается как будто никакому учету, тем не менее, он создает в каждый момент определенные изменения в личности ребенка. Направить это действие и руководить им – </w:t>
      </w:r>
      <w:r w:rsidR="001A3BBB">
        <w:t>вот задача воспитания»</w:t>
      </w:r>
      <w:r w:rsidRPr="00D92B7E">
        <w:t>.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 xml:space="preserve">В основу художественного входит понятие «искусство», которое является </w:t>
      </w:r>
      <w:r w:rsidRPr="00D92B7E">
        <w:lastRenderedPageBreak/>
        <w:t>специфической формой общественного сознания и человеческой деятельности, представляющая собой отражение действительности в художественных образах, один из важнейших способов эстетического освоения мира.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Самое общее определение «искусства» дается Ожеговым С.</w:t>
      </w:r>
      <w:r w:rsidR="001A3BBB">
        <w:t>И. в толковом словаре</w:t>
      </w:r>
      <w:r w:rsidRPr="00D92B7E">
        <w:t>: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1.творческое отношение, воспроизведение действительности в художественных образах;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2.умение, мастерство, знание дела;</w:t>
      </w:r>
    </w:p>
    <w:p w:rsidR="00D92B7E" w:rsidRPr="0070536A" w:rsidRDefault="00D92B7E" w:rsidP="0070536A">
      <w:pPr>
        <w:widowControl w:val="0"/>
        <w:suppressAutoHyphens/>
        <w:spacing w:line="360" w:lineRule="auto"/>
        <w:ind w:firstLine="709"/>
        <w:jc w:val="both"/>
      </w:pPr>
      <w:r w:rsidRPr="00D92B7E">
        <w:t xml:space="preserve">3.само дело, требующее такого же умения, мастерства. </w:t>
      </w:r>
    </w:p>
    <w:p w:rsidR="00D92B7E" w:rsidRPr="00D92B7E" w:rsidRDefault="00D23406" w:rsidP="00D92B7E">
      <w:pPr>
        <w:widowControl w:val="0"/>
        <w:suppressAutoHyphens/>
        <w:spacing w:line="360" w:lineRule="auto"/>
        <w:ind w:firstLine="709"/>
        <w:jc w:val="both"/>
      </w:pPr>
      <w:r>
        <w:t>Сам п</w:t>
      </w:r>
      <w:r w:rsidR="00D92B7E" w:rsidRPr="00D92B7E">
        <w:t>роцесс художестве</w:t>
      </w:r>
      <w:r w:rsidR="001A3BBB">
        <w:t>нного воспитания имеет двойной</w:t>
      </w:r>
      <w:r w:rsidR="00D92B7E" w:rsidRPr="00D92B7E">
        <w:t xml:space="preserve"> характер. С одной стороны,</w:t>
      </w:r>
      <w:r w:rsidR="001A3BBB">
        <w:t xml:space="preserve"> он продуктивен потенциально, </w:t>
      </w:r>
      <w:r w:rsidR="00D92B7E" w:rsidRPr="00D92B7E">
        <w:t>связан с развитием ориентации в мире художественных ценностей (это эстетические ценности, сконцентрированные в произведениях искусства, являющиеся носителями феномена художественности) и сформированием художественного сознания: художественного чувства и вкуса, любви и интереса к искусству, умения понимать и наслаждаться им. Художественное воспитание благодаря «заразительной силе» искусства, развивает «общечеловеческую способность эстетического отношения к</w:t>
      </w:r>
      <w:r>
        <w:t xml:space="preserve"> жизни», а в условиях соединения</w:t>
      </w:r>
      <w:r w:rsidR="00D92B7E" w:rsidRPr="00D92B7E">
        <w:t xml:space="preserve"> с художественным обучением обеспечивает формирование художественно-творческой</w:t>
      </w:r>
      <w:r>
        <w:t xml:space="preserve"> личности и на</w:t>
      </w:r>
      <w:r w:rsidR="00D92B7E" w:rsidRPr="00D92B7E">
        <w:t xml:space="preserve"> ее основе – эстетическо-творческой сферы личности.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Художественная деятельность – духовно-практическая сфера, направленная на создание эстетических ценностей в быту, в труде, в искусстве и т.д., жестко не ориентирована на новизну этих ценностей, допускает их воспроизводство, тиражирование. Художественное творчество - одно из главных проявлений творческого начала в человеке; преобразование житейского и духовного опыта человека в образы искусства. Художественное творчество может быть автор</w:t>
      </w:r>
      <w:r w:rsidR="0070536A">
        <w:t>ским и исполнительским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Художественное воспитание в системе педагогического образования – вырабатывание у воспитанников способности ощущать, постигать, оценивать, любить искусство, формирование потребностей в художественной деятельности и произведение эстетических ценностей.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Это означает, что именно художественное воспитание является наиболее адекватным средством эстетического воспитания и ставит перед последним задачу развития художественных задатков у воспитуемого, пробуждения в нем «художника», способного приложить свои творческие возможности в разных сферах жизнедеятельности.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>Итак, художественное воспитание в системе педагогического образования - это специально организованный и управляемый процесс социального взаимодействия педагога и воспитанников, в результате которого происходит: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lastRenderedPageBreak/>
        <w:t xml:space="preserve">– развитие ориентации в мире художественных ценностей (являющихся концентрированным воплощением эстетических ценностей), 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 xml:space="preserve">– формируется потребность самореализации в художественной деятельности (являющейся наиболее полным выражением преобразовательной эстетической деятельности), 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t xml:space="preserve">– развиваются художественные способности (являющиеся своеобразным проявлением и специализацией эстетических способностей). </w:t>
      </w:r>
    </w:p>
    <w:p w:rsidR="00D92B7E" w:rsidRPr="00D92B7E" w:rsidRDefault="00D92B7E" w:rsidP="00D92B7E">
      <w:pPr>
        <w:widowControl w:val="0"/>
        <w:suppressAutoHyphens/>
        <w:spacing w:line="360" w:lineRule="auto"/>
        <w:ind w:firstLine="709"/>
        <w:jc w:val="both"/>
      </w:pPr>
      <w:r w:rsidRPr="00D92B7E">
        <w:rPr>
          <w:color w:val="000000"/>
        </w:rPr>
        <w:t xml:space="preserve">Художественное воспитание </w:t>
      </w:r>
      <w:r w:rsidRPr="00D92B7E">
        <w:t xml:space="preserve">в системе педагогического образования </w:t>
      </w:r>
      <w:r w:rsidRPr="00D92B7E">
        <w:rPr>
          <w:color w:val="000000"/>
        </w:rPr>
        <w:t>относится к числу проблем, от решения ко</w:t>
      </w:r>
      <w:r w:rsidRPr="00D92B7E">
        <w:rPr>
          <w:color w:val="000000"/>
        </w:rPr>
        <w:softHyphen/>
        <w:t xml:space="preserve">торых во многом зависит процесс развития человеческой культуры. </w:t>
      </w:r>
    </w:p>
    <w:p w:rsidR="008F40C3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</w:pPr>
      <w:r w:rsidRPr="00D92B7E">
        <w:rPr>
          <w:color w:val="000000"/>
        </w:rPr>
        <w:t xml:space="preserve"> По сути, речь идет о необходимости придания нового статуса задаче формирования личности, и, прежде всего, художественному воспитанию, способствующему становлению художественных ценностей и мотиваций у</w:t>
      </w:r>
      <w:r w:rsidR="0070536A">
        <w:rPr>
          <w:color w:val="000000"/>
        </w:rPr>
        <w:t xml:space="preserve"> воспитанников</w:t>
      </w:r>
      <w:r w:rsidRPr="00D92B7E">
        <w:rPr>
          <w:color w:val="000000"/>
        </w:rPr>
        <w:t xml:space="preserve">. 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D92B7E">
        <w:rPr>
          <w:color w:val="000000"/>
        </w:rPr>
        <w:t>Деформация сферы культуры и образования привела к тому, что для высокой части населения страны присущ слабый культурный уровень.</w:t>
      </w:r>
      <w:r w:rsidR="008F40C3">
        <w:rPr>
          <w:color w:val="000000"/>
        </w:rPr>
        <w:t xml:space="preserve"> Многие талантливые дети из-за материального положения не могут позволить посещение культурных мест, где могут обучиться и быть ближе к </w:t>
      </w:r>
      <w:bookmarkStart w:id="0" w:name="_GoBack"/>
      <w:bookmarkEnd w:id="0"/>
      <w:r w:rsidR="008F40C3">
        <w:rPr>
          <w:color w:val="000000"/>
        </w:rPr>
        <w:t>искусству. На данный момент во дворцах школьников создаются бюджетные места для многодетных семей и для тех, у кого в семье люди с ограниченными возможностями.</w:t>
      </w:r>
      <w:r w:rsidRPr="00D92B7E">
        <w:rPr>
          <w:color w:val="000000"/>
        </w:rPr>
        <w:t xml:space="preserve"> Чтобы преодолеть данную ситуацию</w:t>
      </w:r>
      <w:r w:rsidR="00B36F12">
        <w:rPr>
          <w:color w:val="000000"/>
        </w:rPr>
        <w:t>, найти решение</w:t>
      </w:r>
      <w:r w:rsidRPr="00D92B7E">
        <w:rPr>
          <w:color w:val="000000"/>
        </w:rPr>
        <w:t>, требуе</w:t>
      </w:r>
      <w:r w:rsidR="008F0CB3">
        <w:rPr>
          <w:color w:val="000000"/>
        </w:rPr>
        <w:t>тся создание общей</w:t>
      </w:r>
      <w:r w:rsidRPr="00D92B7E">
        <w:rPr>
          <w:color w:val="000000"/>
        </w:rPr>
        <w:t xml:space="preserve"> системы художественного воспитания,</w:t>
      </w:r>
      <w:r w:rsidR="00B36F12">
        <w:rPr>
          <w:color w:val="000000"/>
        </w:rPr>
        <w:t xml:space="preserve"> где все дети смогут получить достойное воспитание, </w:t>
      </w:r>
      <w:r w:rsidRPr="00D92B7E">
        <w:rPr>
          <w:color w:val="000000"/>
        </w:rPr>
        <w:t xml:space="preserve">формирование условий для приобщения </w:t>
      </w:r>
      <w:r w:rsidR="0070536A">
        <w:rPr>
          <w:color w:val="000000"/>
        </w:rPr>
        <w:t>воспитанников</w:t>
      </w:r>
      <w:r w:rsidRPr="00D92B7E">
        <w:rPr>
          <w:color w:val="000000"/>
        </w:rPr>
        <w:t xml:space="preserve"> к искусству, как деятельности, ком</w:t>
      </w:r>
      <w:r w:rsidRPr="00D92B7E">
        <w:rPr>
          <w:color w:val="000000"/>
        </w:rPr>
        <w:softHyphen/>
        <w:t>плексно формирующей творческие способности личности.</w:t>
      </w:r>
    </w:p>
    <w:p w:rsidR="00D92B7E" w:rsidRPr="00D92B7E" w:rsidRDefault="00D92B7E" w:rsidP="00D92B7E">
      <w:pPr>
        <w:widowControl w:val="0"/>
        <w:shd w:val="clear" w:color="auto" w:fill="FFFFFF"/>
        <w:suppressAutoHyphens/>
        <w:spacing w:line="360" w:lineRule="auto"/>
        <w:ind w:firstLine="709"/>
        <w:jc w:val="center"/>
        <w:rPr>
          <w:b/>
        </w:rPr>
      </w:pPr>
      <w:r w:rsidRPr="00D92B7E">
        <w:rPr>
          <w:b/>
        </w:rPr>
        <w:t>Список литературы</w:t>
      </w:r>
    </w:p>
    <w:p w:rsidR="00D92B7E" w:rsidRPr="00D92B7E" w:rsidRDefault="00D92B7E" w:rsidP="00D92B7E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567"/>
          <w:tab w:val="left" w:pos="1134"/>
        </w:tabs>
        <w:suppressAutoHyphens/>
        <w:ind w:left="0" w:firstLine="709"/>
        <w:rPr>
          <w:color w:val="000000"/>
          <w:sz w:val="24"/>
        </w:rPr>
      </w:pPr>
      <w:r w:rsidRPr="00D92B7E">
        <w:rPr>
          <w:color w:val="000000"/>
          <w:sz w:val="24"/>
        </w:rPr>
        <w:t xml:space="preserve">Богомолова Л.В. Основы танцевальной культуры </w:t>
      </w:r>
      <w:r w:rsidRPr="00D92B7E">
        <w:rPr>
          <w:sz w:val="24"/>
        </w:rPr>
        <w:t>[Текст]</w:t>
      </w:r>
      <w:r w:rsidRPr="00D92B7E">
        <w:rPr>
          <w:color w:val="000000"/>
          <w:sz w:val="24"/>
        </w:rPr>
        <w:t>. - М.: Новая школа, 1994. – 203 с.</w:t>
      </w:r>
    </w:p>
    <w:p w:rsidR="00D92B7E" w:rsidRPr="00D92B7E" w:rsidRDefault="00D92B7E" w:rsidP="00D92B7E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textAlignment w:val="baseline"/>
        <w:rPr>
          <w:color w:val="000000"/>
        </w:rPr>
      </w:pPr>
      <w:r w:rsidRPr="00D92B7E">
        <w:rPr>
          <w:color w:val="000000"/>
        </w:rPr>
        <w:t xml:space="preserve">Ожегов С.И. Толковый словарь русского языка </w:t>
      </w:r>
      <w:r w:rsidRPr="00D92B7E">
        <w:t>[Текст]</w:t>
      </w:r>
      <w:r w:rsidRPr="00D92B7E">
        <w:rPr>
          <w:color w:val="000000"/>
        </w:rPr>
        <w:t>. – М.: Оникс, 2018. – 1376 с.</w:t>
      </w:r>
    </w:p>
    <w:p w:rsidR="00D92B7E" w:rsidRPr="00D92B7E" w:rsidRDefault="00D92B7E" w:rsidP="00D92B7E">
      <w:pPr>
        <w:widowControl w:val="0"/>
        <w:numPr>
          <w:ilvl w:val="0"/>
          <w:numId w:val="1"/>
        </w:numPr>
        <w:tabs>
          <w:tab w:val="left" w:pos="360"/>
          <w:tab w:val="left" w:pos="567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D92B7E">
        <w:rPr>
          <w:color w:val="000000"/>
        </w:rPr>
        <w:t xml:space="preserve">Сорокин П.А. Социальная и культурная динамика </w:t>
      </w:r>
      <w:r w:rsidRPr="00D92B7E">
        <w:t>[Текст]</w:t>
      </w:r>
      <w:r w:rsidRPr="00D92B7E">
        <w:rPr>
          <w:color w:val="000000"/>
        </w:rPr>
        <w:t xml:space="preserve"> / Пер. с англ., </w:t>
      </w:r>
      <w:proofErr w:type="spellStart"/>
      <w:r w:rsidRPr="00D92B7E">
        <w:rPr>
          <w:color w:val="000000"/>
        </w:rPr>
        <w:t>вступ.ст</w:t>
      </w:r>
      <w:proofErr w:type="spellEnd"/>
      <w:r w:rsidRPr="00D92B7E">
        <w:rPr>
          <w:color w:val="000000"/>
        </w:rPr>
        <w:t xml:space="preserve">. и </w:t>
      </w:r>
      <w:proofErr w:type="spellStart"/>
      <w:r w:rsidRPr="00D92B7E">
        <w:rPr>
          <w:color w:val="000000"/>
        </w:rPr>
        <w:t>коммент</w:t>
      </w:r>
      <w:proofErr w:type="spellEnd"/>
      <w:r w:rsidRPr="00D92B7E">
        <w:rPr>
          <w:color w:val="000000"/>
        </w:rPr>
        <w:t xml:space="preserve">. В.В. </w:t>
      </w:r>
      <w:proofErr w:type="spellStart"/>
      <w:r w:rsidRPr="00D92B7E">
        <w:rPr>
          <w:color w:val="000000"/>
        </w:rPr>
        <w:t>Сапова</w:t>
      </w:r>
      <w:proofErr w:type="spellEnd"/>
      <w:r w:rsidRPr="00D92B7E">
        <w:rPr>
          <w:color w:val="000000"/>
        </w:rPr>
        <w:t>. - М.: Академический проект, 2017. – 964 с.</w:t>
      </w:r>
    </w:p>
    <w:p w:rsidR="00D92B7E" w:rsidRPr="00D92B7E" w:rsidRDefault="00D92B7E" w:rsidP="00D92B7E">
      <w:pPr>
        <w:widowControl w:val="0"/>
        <w:spacing w:line="360" w:lineRule="auto"/>
        <w:jc w:val="both"/>
      </w:pPr>
    </w:p>
    <w:p w:rsidR="001E086A" w:rsidRPr="00D92B7E" w:rsidRDefault="001E086A"/>
    <w:sectPr w:rsidR="001E086A" w:rsidRPr="00D9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A2A09"/>
    <w:multiLevelType w:val="hybridMultilevel"/>
    <w:tmpl w:val="B8C61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27"/>
    <w:rsid w:val="001A3BBB"/>
    <w:rsid w:val="001E086A"/>
    <w:rsid w:val="0037694B"/>
    <w:rsid w:val="0070536A"/>
    <w:rsid w:val="008F0CB3"/>
    <w:rsid w:val="008F40C3"/>
    <w:rsid w:val="00B36F12"/>
    <w:rsid w:val="00D23406"/>
    <w:rsid w:val="00D92B7E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ECE0-47DD-4140-923B-331D80A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ик"/>
    <w:basedOn w:val="a"/>
    <w:rsid w:val="00D92B7E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2021-02-21T07:03:00Z</dcterms:created>
  <dcterms:modified xsi:type="dcterms:W3CDTF">2021-03-01T17:37:00Z</dcterms:modified>
</cp:coreProperties>
</file>