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601" w:tblpY="1"/>
        <w:tblOverlap w:val="never"/>
        <w:tblW w:w="10403" w:type="dxa"/>
        <w:tblBorders>
          <w:top w:val="nil"/>
          <w:left w:val="nil"/>
          <w:bottom w:val="nil"/>
          <w:right w:val="nil"/>
        </w:tblBorders>
        <w:tblLayout w:type="fixed"/>
        <w:tblLook w:val="0000"/>
      </w:tblPr>
      <w:tblGrid>
        <w:gridCol w:w="1467"/>
        <w:gridCol w:w="714"/>
        <w:gridCol w:w="1980"/>
        <w:gridCol w:w="283"/>
        <w:gridCol w:w="2410"/>
        <w:gridCol w:w="2268"/>
        <w:gridCol w:w="1281"/>
      </w:tblGrid>
      <w:tr w:rsidR="00757636" w:rsidRPr="00222EA5" w:rsidTr="00532A8B">
        <w:tblPrEx>
          <w:tblCellMar>
            <w:top w:w="0" w:type="dxa"/>
            <w:bottom w:w="0" w:type="dxa"/>
          </w:tblCellMar>
        </w:tblPrEx>
        <w:trPr>
          <w:trHeight w:val="108"/>
        </w:trPr>
        <w:tc>
          <w:tcPr>
            <w:tcW w:w="2181" w:type="dxa"/>
            <w:gridSpan w:val="2"/>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ind w:right="-106" w:hanging="56"/>
              <w:rPr>
                <w:sz w:val="28"/>
                <w:szCs w:val="28"/>
                <w:lang w:val="en-US"/>
              </w:rPr>
            </w:pPr>
            <w:proofErr w:type="spellStart"/>
            <w:r w:rsidRPr="00757636">
              <w:rPr>
                <w:sz w:val="28"/>
                <w:szCs w:val="28"/>
                <w:lang w:val="en-US"/>
              </w:rPr>
              <w:t>Пән</w:t>
            </w:r>
            <w:proofErr w:type="spellEnd"/>
            <w:r w:rsidRPr="00757636">
              <w:rPr>
                <w:sz w:val="28"/>
                <w:szCs w:val="28"/>
                <w:lang w:val="en-US"/>
              </w:rPr>
              <w:t xml:space="preserve">: </w:t>
            </w:r>
            <w:proofErr w:type="spellStart"/>
            <w:r w:rsidRPr="00757636">
              <w:rPr>
                <w:sz w:val="28"/>
                <w:szCs w:val="28"/>
                <w:lang w:val="en-US"/>
              </w:rPr>
              <w:t>Қазақ</w:t>
            </w:r>
            <w:proofErr w:type="spellEnd"/>
            <w:r w:rsidRPr="00757636">
              <w:rPr>
                <w:sz w:val="28"/>
                <w:szCs w:val="28"/>
                <w:lang w:val="en-US"/>
              </w:rPr>
              <w:t xml:space="preserve"> </w:t>
            </w:r>
            <w:proofErr w:type="spellStart"/>
            <w:r w:rsidRPr="00757636">
              <w:rPr>
                <w:sz w:val="28"/>
                <w:szCs w:val="28"/>
                <w:lang w:val="en-US"/>
              </w:rPr>
              <w:t>тілі</w:t>
            </w:r>
            <w:proofErr w:type="spellEnd"/>
            <w:r w:rsidRPr="00757636">
              <w:rPr>
                <w:sz w:val="28"/>
                <w:szCs w:val="28"/>
                <w:lang w:val="en-US"/>
              </w:rPr>
              <w:t xml:space="preserve"> Т2</w:t>
            </w:r>
          </w:p>
        </w:tc>
        <w:tc>
          <w:tcPr>
            <w:tcW w:w="8222" w:type="dxa"/>
            <w:gridSpan w:val="5"/>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eastAsia="Calibri" w:hAnsi="Times New Roman" w:cs="Times New Roman"/>
                <w:b/>
                <w:sz w:val="28"/>
                <w:szCs w:val="28"/>
                <w:lang w:val="kk-KZ"/>
              </w:rPr>
            </w:pPr>
            <w:r w:rsidRPr="00757636">
              <w:rPr>
                <w:rFonts w:ascii="Times New Roman" w:hAnsi="Times New Roman" w:cs="Times New Roman"/>
                <w:b/>
                <w:bCs/>
                <w:sz w:val="28"/>
                <w:szCs w:val="28"/>
                <w:lang w:val="kk-KZ"/>
              </w:rPr>
              <w:t xml:space="preserve">Бөлім: </w:t>
            </w:r>
            <w:r w:rsidRPr="00757636">
              <w:rPr>
                <w:rFonts w:ascii="Times New Roman" w:eastAsia="Consolas" w:hAnsi="Times New Roman" w:cs="Times New Roman"/>
                <w:b/>
                <w:sz w:val="28"/>
                <w:szCs w:val="28"/>
                <w:lang w:val="kk-KZ"/>
              </w:rPr>
              <w:t xml:space="preserve"> 8. </w:t>
            </w:r>
            <w:r w:rsidRPr="00757636">
              <w:rPr>
                <w:rFonts w:ascii="Times New Roman" w:eastAsia="Calibri" w:hAnsi="Times New Roman" w:cs="Times New Roman"/>
                <w:b/>
                <w:sz w:val="28"/>
                <w:szCs w:val="28"/>
                <w:lang w:val="kk-KZ"/>
              </w:rPr>
              <w:t xml:space="preserve"> Биотехнология жаңалық тары. Сахиев Жүніс «Уақыт қайтарымы»</w:t>
            </w:r>
          </w:p>
        </w:tc>
      </w:tr>
      <w:tr w:rsidR="00757636" w:rsidRPr="00516FAC" w:rsidTr="00532A8B">
        <w:tblPrEx>
          <w:tblCellMar>
            <w:top w:w="0" w:type="dxa"/>
            <w:bottom w:w="0" w:type="dxa"/>
          </w:tblCellMar>
        </w:tblPrEx>
        <w:trPr>
          <w:trHeight w:val="108"/>
        </w:trPr>
        <w:tc>
          <w:tcPr>
            <w:tcW w:w="2181" w:type="dxa"/>
            <w:gridSpan w:val="2"/>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rPr>
                <w:sz w:val="28"/>
                <w:szCs w:val="28"/>
                <w:lang w:val="kk-KZ"/>
              </w:rPr>
            </w:pPr>
            <w:r w:rsidRPr="00757636">
              <w:rPr>
                <w:b/>
                <w:bCs/>
                <w:sz w:val="28"/>
                <w:szCs w:val="28"/>
                <w:lang w:val="kk-KZ"/>
              </w:rPr>
              <w:t xml:space="preserve">Күні :    </w:t>
            </w:r>
            <w:r w:rsidRPr="00757636">
              <w:rPr>
                <w:b/>
                <w:bCs/>
                <w:sz w:val="28"/>
                <w:szCs w:val="28"/>
                <w:lang w:val="en-US"/>
              </w:rPr>
              <w:t>24</w:t>
            </w:r>
            <w:r w:rsidRPr="00757636">
              <w:rPr>
                <w:b/>
                <w:bCs/>
                <w:sz w:val="28"/>
                <w:szCs w:val="28"/>
                <w:lang w:val="kk-KZ"/>
              </w:rPr>
              <w:t xml:space="preserve">.01.2024    </w:t>
            </w:r>
          </w:p>
        </w:tc>
        <w:tc>
          <w:tcPr>
            <w:tcW w:w="8222" w:type="dxa"/>
            <w:gridSpan w:val="5"/>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rPr>
                <w:sz w:val="28"/>
                <w:szCs w:val="28"/>
                <w:lang w:val="kk-KZ"/>
              </w:rPr>
            </w:pPr>
            <w:proofErr w:type="spellStart"/>
            <w:r w:rsidRPr="00757636">
              <w:rPr>
                <w:b/>
                <w:bCs/>
                <w:sz w:val="28"/>
                <w:szCs w:val="28"/>
              </w:rPr>
              <w:t>Педагогт</w:t>
            </w:r>
            <w:proofErr w:type="spellEnd"/>
            <w:r w:rsidRPr="00757636">
              <w:rPr>
                <w:b/>
                <w:bCs/>
                <w:sz w:val="28"/>
                <w:szCs w:val="28"/>
                <w:lang w:val="kk-KZ"/>
              </w:rPr>
              <w:t>ің</w:t>
            </w:r>
            <w:r w:rsidRPr="00757636">
              <w:rPr>
                <w:b/>
                <w:bCs/>
                <w:sz w:val="28"/>
                <w:szCs w:val="28"/>
                <w:lang w:val="en-US"/>
              </w:rPr>
              <w:t xml:space="preserve"> </w:t>
            </w:r>
            <w:proofErr w:type="spellStart"/>
            <w:r w:rsidRPr="00757636">
              <w:rPr>
                <w:b/>
                <w:bCs/>
                <w:sz w:val="28"/>
                <w:szCs w:val="28"/>
              </w:rPr>
              <w:t>аты</w:t>
            </w:r>
            <w:proofErr w:type="spellEnd"/>
            <w:r w:rsidRPr="00757636">
              <w:rPr>
                <w:b/>
                <w:bCs/>
                <w:sz w:val="28"/>
                <w:szCs w:val="28"/>
                <w:lang w:val="en-US"/>
              </w:rPr>
              <w:t>-</w:t>
            </w:r>
            <w:proofErr w:type="spellStart"/>
            <w:r w:rsidRPr="00757636">
              <w:rPr>
                <w:b/>
                <w:bCs/>
                <w:sz w:val="28"/>
                <w:szCs w:val="28"/>
              </w:rPr>
              <w:t>жөні</w:t>
            </w:r>
            <w:proofErr w:type="spellEnd"/>
            <w:proofErr w:type="gramStart"/>
            <w:r w:rsidRPr="00757636">
              <w:rPr>
                <w:b/>
                <w:bCs/>
                <w:sz w:val="28"/>
                <w:szCs w:val="28"/>
                <w:lang w:val="en-US"/>
              </w:rPr>
              <w:t>:</w:t>
            </w:r>
            <w:r w:rsidRPr="00757636">
              <w:rPr>
                <w:b/>
                <w:bCs/>
                <w:sz w:val="28"/>
                <w:szCs w:val="28"/>
                <w:lang w:val="kk-KZ"/>
              </w:rPr>
              <w:t>У</w:t>
            </w:r>
            <w:proofErr w:type="gramEnd"/>
            <w:r w:rsidRPr="00757636">
              <w:rPr>
                <w:b/>
                <w:bCs/>
                <w:sz w:val="28"/>
                <w:szCs w:val="28"/>
                <w:lang w:val="kk-KZ"/>
              </w:rPr>
              <w:t xml:space="preserve">акбаева </w:t>
            </w:r>
          </w:p>
        </w:tc>
      </w:tr>
      <w:tr w:rsidR="00757636" w:rsidRPr="00C5050C" w:rsidTr="00532A8B">
        <w:tblPrEx>
          <w:tblCellMar>
            <w:top w:w="0" w:type="dxa"/>
            <w:bottom w:w="0" w:type="dxa"/>
          </w:tblCellMar>
        </w:tblPrEx>
        <w:trPr>
          <w:trHeight w:val="330"/>
        </w:trPr>
        <w:tc>
          <w:tcPr>
            <w:tcW w:w="2181" w:type="dxa"/>
            <w:gridSpan w:val="2"/>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NoSpacing"/>
              <w:rPr>
                <w:rFonts w:ascii="Times New Roman" w:hAnsi="Times New Roman"/>
                <w:b/>
                <w:sz w:val="28"/>
                <w:szCs w:val="28"/>
                <w:lang w:val="en-US"/>
              </w:rPr>
            </w:pPr>
            <w:r w:rsidRPr="00757636">
              <w:rPr>
                <w:rFonts w:ascii="Times New Roman" w:hAnsi="Times New Roman"/>
                <w:b/>
                <w:sz w:val="28"/>
                <w:szCs w:val="28"/>
                <w:lang w:val="kk-KZ"/>
              </w:rPr>
              <w:t>С</w:t>
            </w:r>
            <w:proofErr w:type="spellStart"/>
            <w:r w:rsidRPr="00757636">
              <w:rPr>
                <w:rFonts w:ascii="Times New Roman" w:hAnsi="Times New Roman"/>
                <w:b/>
                <w:sz w:val="28"/>
                <w:szCs w:val="28"/>
              </w:rPr>
              <w:t>ынып</w:t>
            </w:r>
            <w:proofErr w:type="spellEnd"/>
            <w:r w:rsidRPr="00757636">
              <w:rPr>
                <w:rFonts w:ascii="Times New Roman" w:hAnsi="Times New Roman"/>
                <w:b/>
                <w:sz w:val="28"/>
                <w:szCs w:val="28"/>
                <w:lang w:val="kk-KZ"/>
              </w:rPr>
              <w:t>: 9</w:t>
            </w:r>
          </w:p>
        </w:tc>
        <w:tc>
          <w:tcPr>
            <w:tcW w:w="8222" w:type="dxa"/>
            <w:gridSpan w:val="5"/>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rPr>
                <w:b/>
                <w:bCs/>
                <w:sz w:val="28"/>
                <w:szCs w:val="28"/>
                <w:lang w:val="kk-KZ"/>
              </w:rPr>
            </w:pPr>
            <w:r w:rsidRPr="00757636">
              <w:rPr>
                <w:b/>
                <w:bCs/>
                <w:sz w:val="28"/>
                <w:szCs w:val="28"/>
                <w:lang w:val="kk-KZ"/>
              </w:rPr>
              <w:t>Қатысқан оқушылар:   2            Қатыспаған оқушылар :</w:t>
            </w:r>
            <w:r w:rsidRPr="00757636">
              <w:rPr>
                <w:sz w:val="28"/>
                <w:szCs w:val="28"/>
                <w:lang w:val="kk-KZ"/>
              </w:rPr>
              <w:t xml:space="preserve">        </w:t>
            </w:r>
          </w:p>
        </w:tc>
      </w:tr>
      <w:tr w:rsidR="00757636" w:rsidRPr="00375E14" w:rsidTr="00532A8B">
        <w:tblPrEx>
          <w:tblCellMar>
            <w:top w:w="0" w:type="dxa"/>
            <w:bottom w:w="0" w:type="dxa"/>
          </w:tblCellMar>
        </w:tblPrEx>
        <w:trPr>
          <w:trHeight w:val="108"/>
        </w:trPr>
        <w:tc>
          <w:tcPr>
            <w:tcW w:w="10403" w:type="dxa"/>
            <w:gridSpan w:val="7"/>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ind w:hanging="108"/>
              <w:rPr>
                <w:b/>
                <w:sz w:val="28"/>
                <w:szCs w:val="28"/>
                <w:lang w:val="kk-KZ"/>
              </w:rPr>
            </w:pPr>
            <w:r w:rsidRPr="00757636">
              <w:rPr>
                <w:b/>
                <w:bCs/>
                <w:sz w:val="28"/>
                <w:szCs w:val="28"/>
                <w:lang w:val="kk-KZ"/>
              </w:rPr>
              <w:t>Сабақтың  тақырыбы:</w:t>
            </w:r>
            <w:r w:rsidRPr="00757636">
              <w:rPr>
                <w:b/>
                <w:sz w:val="28"/>
                <w:szCs w:val="28"/>
                <w:lang w:val="kk-KZ"/>
              </w:rPr>
              <w:t xml:space="preserve"> </w:t>
            </w:r>
            <w:r w:rsidRPr="00757636">
              <w:rPr>
                <w:rFonts w:eastAsia="Calibri"/>
                <w:b/>
                <w:color w:val="auto"/>
                <w:sz w:val="28"/>
                <w:szCs w:val="28"/>
                <w:lang w:val="kk-KZ"/>
              </w:rPr>
              <w:t xml:space="preserve">  10. </w:t>
            </w:r>
            <w:r w:rsidRPr="00757636">
              <w:rPr>
                <w:b/>
                <w:sz w:val="28"/>
                <w:szCs w:val="28"/>
                <w:lang w:val="kk-KZ"/>
              </w:rPr>
              <w:t xml:space="preserve"> </w:t>
            </w:r>
            <w:r w:rsidRPr="00757636">
              <w:rPr>
                <w:sz w:val="28"/>
                <w:szCs w:val="28"/>
                <w:lang w:val="kk-KZ"/>
              </w:rPr>
              <w:t xml:space="preserve"> </w:t>
            </w:r>
            <w:r w:rsidRPr="00757636">
              <w:rPr>
                <w:bCs/>
                <w:sz w:val="28"/>
                <w:szCs w:val="28"/>
                <w:lang w:val="kk-KZ"/>
              </w:rPr>
              <w:t xml:space="preserve"> </w:t>
            </w:r>
            <w:r w:rsidRPr="00757636">
              <w:rPr>
                <w:sz w:val="28"/>
                <w:szCs w:val="28"/>
                <w:lang w:val="kk-KZ"/>
              </w:rPr>
              <w:t xml:space="preserve"> </w:t>
            </w:r>
            <w:r w:rsidRPr="00757636">
              <w:rPr>
                <w:rFonts w:eastAsia="Calibri"/>
                <w:b/>
                <w:color w:val="auto"/>
                <w:sz w:val="28"/>
                <w:szCs w:val="28"/>
                <w:lang w:val="kk-KZ"/>
              </w:rPr>
              <w:t xml:space="preserve"> </w:t>
            </w:r>
            <w:r w:rsidRPr="00757636">
              <w:rPr>
                <w:b/>
                <w:sz w:val="28"/>
                <w:szCs w:val="28"/>
                <w:lang w:val="kk-KZ"/>
              </w:rPr>
              <w:t xml:space="preserve">  </w:t>
            </w:r>
            <w:r w:rsidRPr="00757636">
              <w:rPr>
                <w:bCs/>
                <w:sz w:val="28"/>
                <w:szCs w:val="28"/>
                <w:lang w:val="kk-KZ"/>
              </w:rPr>
              <w:t xml:space="preserve"> </w:t>
            </w:r>
            <w:r w:rsidRPr="00757636">
              <w:rPr>
                <w:sz w:val="28"/>
                <w:szCs w:val="28"/>
                <w:lang w:val="kk-KZ"/>
              </w:rPr>
              <w:t xml:space="preserve"> </w:t>
            </w:r>
            <w:r w:rsidRPr="00757636">
              <w:rPr>
                <w:rFonts w:eastAsia="Consolas"/>
                <w:sz w:val="28"/>
                <w:szCs w:val="28"/>
                <w:lang w:val="kk-KZ"/>
              </w:rPr>
              <w:t xml:space="preserve">  Биотехнология – болашақтың ғылымы</w:t>
            </w:r>
          </w:p>
        </w:tc>
      </w:tr>
      <w:tr w:rsidR="00757636" w:rsidRPr="00375E14" w:rsidTr="00532A8B">
        <w:tblPrEx>
          <w:tblCellMar>
            <w:top w:w="0" w:type="dxa"/>
            <w:bottom w:w="0" w:type="dxa"/>
          </w:tblCellMar>
        </w:tblPrEx>
        <w:trPr>
          <w:trHeight w:val="754"/>
        </w:trPr>
        <w:tc>
          <w:tcPr>
            <w:tcW w:w="2181" w:type="dxa"/>
            <w:gridSpan w:val="2"/>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rPr>
                <w:sz w:val="28"/>
                <w:szCs w:val="28"/>
                <w:lang w:val="kk-KZ"/>
              </w:rPr>
            </w:pPr>
            <w:r w:rsidRPr="00757636">
              <w:rPr>
                <w:b/>
                <w:sz w:val="28"/>
                <w:szCs w:val="28"/>
                <w:lang w:val="kk-KZ"/>
              </w:rPr>
              <w:t>Оқу бағдарламасына сәйкес оқу мақсаттары</w:t>
            </w:r>
          </w:p>
        </w:tc>
        <w:tc>
          <w:tcPr>
            <w:tcW w:w="8222" w:type="dxa"/>
            <w:gridSpan w:val="5"/>
            <w:tcBorders>
              <w:top w:val="single" w:sz="4" w:space="0" w:color="auto"/>
              <w:left w:val="single" w:sz="4" w:space="0" w:color="auto"/>
              <w:bottom w:val="single" w:sz="4" w:space="0" w:color="auto"/>
              <w:right w:val="single" w:sz="4" w:space="0" w:color="auto"/>
            </w:tcBorders>
          </w:tcPr>
          <w:p w:rsidR="00757636" w:rsidRPr="00757636" w:rsidRDefault="00757636" w:rsidP="00757636">
            <w:pPr>
              <w:kinsoku w:val="0"/>
              <w:overflowPunct w:val="0"/>
              <w:spacing w:line="240" w:lineRule="auto"/>
              <w:jc w:val="both"/>
              <w:rPr>
                <w:rFonts w:ascii="Times New Roman" w:eastAsia="Calibri" w:hAnsi="Times New Roman" w:cs="Times New Roman"/>
                <w:sz w:val="28"/>
                <w:szCs w:val="28"/>
                <w:lang w:val="kk-KZ"/>
              </w:rPr>
            </w:pPr>
            <w:r w:rsidRPr="00757636">
              <w:rPr>
                <w:rFonts w:ascii="Times New Roman" w:eastAsia="Calibri" w:hAnsi="Times New Roman" w:cs="Times New Roman"/>
                <w:sz w:val="28"/>
                <w:szCs w:val="28"/>
                <w:lang w:val="kk-KZ"/>
              </w:rPr>
              <w:t xml:space="preserve">9.1.2.1 тыңдалған мәтіннің негізгі мазмұнын түсіну, ақпараттың шынайылығы мен нақтылығын анықтау;  </w:t>
            </w:r>
          </w:p>
          <w:p w:rsidR="00757636" w:rsidRPr="00757636" w:rsidRDefault="00757636" w:rsidP="00757636">
            <w:pPr>
              <w:kinsoku w:val="0"/>
              <w:overflowPunct w:val="0"/>
              <w:spacing w:line="240" w:lineRule="auto"/>
              <w:jc w:val="both"/>
              <w:rPr>
                <w:rFonts w:ascii="Times New Roman" w:hAnsi="Times New Roman" w:cs="Times New Roman"/>
                <w:sz w:val="28"/>
                <w:szCs w:val="28"/>
                <w:lang w:val="kk-KZ"/>
              </w:rPr>
            </w:pPr>
            <w:r w:rsidRPr="00757636">
              <w:rPr>
                <w:rFonts w:ascii="Times New Roman" w:eastAsia="Calibri" w:hAnsi="Times New Roman" w:cs="Times New Roman"/>
                <w:sz w:val="28"/>
                <w:szCs w:val="28"/>
                <w:lang w:val="kk-KZ"/>
              </w:rPr>
              <w:t>9.2.4.1  шығарманың идеясы мен мазмұнына байланысты «автордың ойын» бағалау</w:t>
            </w:r>
          </w:p>
        </w:tc>
      </w:tr>
      <w:tr w:rsidR="00757636" w:rsidRPr="00375E14" w:rsidTr="00532A8B">
        <w:tblPrEx>
          <w:tblCellMar>
            <w:top w:w="0" w:type="dxa"/>
            <w:bottom w:w="0" w:type="dxa"/>
          </w:tblCellMar>
        </w:tblPrEx>
        <w:trPr>
          <w:trHeight w:val="552"/>
        </w:trPr>
        <w:tc>
          <w:tcPr>
            <w:tcW w:w="2181" w:type="dxa"/>
            <w:gridSpan w:val="2"/>
            <w:tcBorders>
              <w:top w:val="single" w:sz="4" w:space="0" w:color="auto"/>
              <w:left w:val="single" w:sz="4" w:space="0" w:color="auto"/>
              <w:right w:val="single" w:sz="4" w:space="0" w:color="auto"/>
            </w:tcBorders>
          </w:tcPr>
          <w:p w:rsidR="00757636" w:rsidRPr="00757636" w:rsidRDefault="00757636" w:rsidP="00757636">
            <w:pPr>
              <w:pStyle w:val="Default"/>
              <w:rPr>
                <w:sz w:val="28"/>
                <w:szCs w:val="28"/>
                <w:lang w:val="kk-KZ"/>
              </w:rPr>
            </w:pPr>
            <w:proofErr w:type="spellStart"/>
            <w:r w:rsidRPr="00757636">
              <w:rPr>
                <w:b/>
                <w:bCs/>
                <w:sz w:val="28"/>
                <w:szCs w:val="28"/>
              </w:rPr>
              <w:t>Сабақтың</w:t>
            </w:r>
            <w:proofErr w:type="spellEnd"/>
            <w:r w:rsidRPr="00757636">
              <w:rPr>
                <w:b/>
                <w:bCs/>
                <w:sz w:val="28"/>
                <w:szCs w:val="28"/>
              </w:rPr>
              <w:t xml:space="preserve"> </w:t>
            </w:r>
            <w:proofErr w:type="spellStart"/>
            <w:r w:rsidRPr="00757636">
              <w:rPr>
                <w:b/>
                <w:bCs/>
                <w:sz w:val="28"/>
                <w:szCs w:val="28"/>
              </w:rPr>
              <w:t>мақсаты</w:t>
            </w:r>
            <w:proofErr w:type="spellEnd"/>
            <w:proofErr w:type="gramStart"/>
            <w:r w:rsidRPr="00757636">
              <w:rPr>
                <w:b/>
                <w:bCs/>
                <w:sz w:val="28"/>
                <w:szCs w:val="28"/>
              </w:rPr>
              <w:t xml:space="preserve"> </w:t>
            </w:r>
            <w:r w:rsidRPr="00757636">
              <w:rPr>
                <w:b/>
                <w:bCs/>
                <w:sz w:val="28"/>
                <w:szCs w:val="28"/>
                <w:lang w:val="kk-KZ"/>
              </w:rPr>
              <w:t>:</w:t>
            </w:r>
            <w:proofErr w:type="gramEnd"/>
          </w:p>
        </w:tc>
        <w:tc>
          <w:tcPr>
            <w:tcW w:w="8222" w:type="dxa"/>
            <w:gridSpan w:val="5"/>
            <w:tcBorders>
              <w:top w:val="single" w:sz="4" w:space="0" w:color="auto"/>
              <w:left w:val="single" w:sz="4" w:space="0" w:color="auto"/>
              <w:right w:val="single" w:sz="4" w:space="0" w:color="auto"/>
            </w:tcBorders>
          </w:tcPr>
          <w:p w:rsidR="00757636" w:rsidRPr="00757636" w:rsidRDefault="00757636" w:rsidP="00757636">
            <w:pPr>
              <w:kinsoku w:val="0"/>
              <w:overflowPunct w:val="0"/>
              <w:spacing w:line="240" w:lineRule="auto"/>
              <w:jc w:val="both"/>
              <w:rPr>
                <w:rFonts w:ascii="Times New Roman" w:eastAsia="Calibri" w:hAnsi="Times New Roman" w:cs="Times New Roman"/>
                <w:sz w:val="28"/>
                <w:szCs w:val="28"/>
                <w:lang w:val="kk-KZ"/>
              </w:rPr>
            </w:pPr>
            <w:r w:rsidRPr="00757636">
              <w:rPr>
                <w:rFonts w:ascii="Times New Roman" w:hAnsi="Times New Roman" w:cs="Times New Roman"/>
                <w:b/>
                <w:sz w:val="28"/>
                <w:szCs w:val="28"/>
                <w:lang w:val="kk-KZ"/>
              </w:rPr>
              <w:t>Барлық оқушылар:</w:t>
            </w:r>
            <w:r w:rsidRPr="00757636">
              <w:rPr>
                <w:rFonts w:ascii="Times New Roman" w:eastAsia="Calibri" w:hAnsi="Times New Roman" w:cs="Times New Roman"/>
                <w:color w:val="000000"/>
                <w:sz w:val="28"/>
                <w:szCs w:val="28"/>
                <w:lang w:val="kk-KZ"/>
              </w:rPr>
              <w:t xml:space="preserve"> </w:t>
            </w:r>
            <w:r w:rsidRPr="00757636">
              <w:rPr>
                <w:rFonts w:ascii="Times New Roman" w:eastAsia="Calibri" w:hAnsi="Times New Roman" w:cs="Times New Roman"/>
                <w:sz w:val="28"/>
                <w:szCs w:val="28"/>
                <w:lang w:val="kk-KZ"/>
              </w:rPr>
              <w:t xml:space="preserve"> тыңдалған мәтіннің негізгі мазмұнын түсінеді, ақпараттың шынайылығы мен нақтылығын анықтай алады;  </w:t>
            </w:r>
          </w:p>
          <w:p w:rsidR="00757636" w:rsidRPr="00757636" w:rsidRDefault="00757636" w:rsidP="00757636">
            <w:pPr>
              <w:kinsoku w:val="0"/>
              <w:overflowPunct w:val="0"/>
              <w:spacing w:line="240" w:lineRule="auto"/>
              <w:jc w:val="both"/>
              <w:rPr>
                <w:rFonts w:ascii="Times New Roman" w:hAnsi="Times New Roman" w:cs="Times New Roman"/>
                <w:sz w:val="28"/>
                <w:szCs w:val="28"/>
                <w:lang w:val="kk-KZ"/>
              </w:rPr>
            </w:pPr>
            <w:r w:rsidRPr="00757636">
              <w:rPr>
                <w:rFonts w:ascii="Times New Roman" w:eastAsia="Calibri" w:hAnsi="Times New Roman" w:cs="Times New Roman"/>
                <w:sz w:val="28"/>
                <w:szCs w:val="28"/>
                <w:lang w:val="kk-KZ"/>
              </w:rPr>
              <w:t xml:space="preserve">  шығарманың идеясы мен мазмұнына байланысты «автордың ойын» бағалайды.</w:t>
            </w:r>
          </w:p>
        </w:tc>
      </w:tr>
      <w:tr w:rsidR="00757636" w:rsidRPr="00C5050C" w:rsidTr="00532A8B">
        <w:tblPrEx>
          <w:tblCellMar>
            <w:top w:w="0" w:type="dxa"/>
            <w:bottom w:w="0" w:type="dxa"/>
          </w:tblCellMar>
        </w:tblPrEx>
        <w:trPr>
          <w:trHeight w:val="371"/>
        </w:trPr>
        <w:tc>
          <w:tcPr>
            <w:tcW w:w="10403" w:type="dxa"/>
            <w:gridSpan w:val="7"/>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b/>
                <w:bCs/>
                <w:sz w:val="28"/>
                <w:szCs w:val="28"/>
                <w:lang w:val="kk-KZ"/>
              </w:rPr>
              <w:t xml:space="preserve">                             Сабақтың барысы</w:t>
            </w:r>
          </w:p>
        </w:tc>
      </w:tr>
      <w:tr w:rsidR="00757636" w:rsidRPr="00C5050C" w:rsidTr="00532A8B">
        <w:tblPrEx>
          <w:tblCellMar>
            <w:top w:w="0" w:type="dxa"/>
            <w:bottom w:w="0" w:type="dxa"/>
          </w:tblCellMar>
        </w:tblPrEx>
        <w:trPr>
          <w:trHeight w:val="545"/>
        </w:trPr>
        <w:tc>
          <w:tcPr>
            <w:tcW w:w="1467" w:type="dxa"/>
            <w:tcBorders>
              <w:top w:val="single" w:sz="4" w:space="0" w:color="auto"/>
              <w:left w:val="single" w:sz="4" w:space="0" w:color="auto"/>
              <w:bottom w:val="single" w:sz="4" w:space="0" w:color="auto"/>
              <w:right w:val="single" w:sz="4" w:space="0" w:color="auto"/>
            </w:tcBorders>
            <w:shd w:val="clear" w:color="auto" w:fill="auto"/>
          </w:tcPr>
          <w:p w:rsidR="00757636" w:rsidRPr="00757636" w:rsidRDefault="00757636" w:rsidP="00757636">
            <w:pPr>
              <w:spacing w:line="240" w:lineRule="auto"/>
              <w:ind w:right="-108"/>
              <w:textAlignment w:val="baseline"/>
              <w:rPr>
                <w:rFonts w:ascii="Times New Roman" w:hAnsi="Times New Roman" w:cs="Times New Roman"/>
                <w:b/>
                <w:color w:val="000000"/>
                <w:spacing w:val="2"/>
                <w:sz w:val="28"/>
                <w:szCs w:val="28"/>
                <w:lang w:val="kk-KZ"/>
              </w:rPr>
            </w:pPr>
            <w:r w:rsidRPr="00757636">
              <w:rPr>
                <w:rFonts w:ascii="Times New Roman" w:hAnsi="Times New Roman" w:cs="Times New Roman"/>
                <w:b/>
                <w:color w:val="000000"/>
                <w:spacing w:val="2"/>
                <w:sz w:val="28"/>
                <w:szCs w:val="28"/>
                <w:lang w:val="kk-KZ"/>
              </w:rPr>
              <w:t>Сабақтың кезеңі/уақыт</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7636" w:rsidRPr="00757636" w:rsidRDefault="00757636" w:rsidP="00757636">
            <w:pPr>
              <w:spacing w:line="240" w:lineRule="auto"/>
              <w:textAlignment w:val="baseline"/>
              <w:rPr>
                <w:rFonts w:ascii="Times New Roman" w:hAnsi="Times New Roman" w:cs="Times New Roman"/>
                <w:b/>
                <w:color w:val="000000"/>
                <w:spacing w:val="2"/>
                <w:sz w:val="28"/>
                <w:szCs w:val="28"/>
                <w:lang w:val="kk-KZ"/>
              </w:rPr>
            </w:pPr>
            <w:r w:rsidRPr="00757636">
              <w:rPr>
                <w:rFonts w:ascii="Times New Roman" w:hAnsi="Times New Roman" w:cs="Times New Roman"/>
                <w:b/>
                <w:color w:val="000000"/>
                <w:spacing w:val="2"/>
                <w:sz w:val="28"/>
                <w:szCs w:val="28"/>
                <w:lang w:val="kk-KZ"/>
              </w:rPr>
              <w:t>Педагогтің әрекеті</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57636" w:rsidRPr="00757636" w:rsidRDefault="00757636" w:rsidP="00757636">
            <w:pPr>
              <w:spacing w:line="240" w:lineRule="auto"/>
              <w:textAlignment w:val="baseline"/>
              <w:rPr>
                <w:rFonts w:ascii="Times New Roman" w:hAnsi="Times New Roman" w:cs="Times New Roman"/>
                <w:b/>
                <w:color w:val="000000"/>
                <w:spacing w:val="2"/>
                <w:sz w:val="28"/>
                <w:szCs w:val="28"/>
                <w:lang w:val="kk-KZ"/>
              </w:rPr>
            </w:pPr>
            <w:r w:rsidRPr="00757636">
              <w:rPr>
                <w:rFonts w:ascii="Times New Roman" w:hAnsi="Times New Roman" w:cs="Times New Roman"/>
                <w:b/>
                <w:color w:val="000000"/>
                <w:spacing w:val="2"/>
                <w:sz w:val="28"/>
                <w:szCs w:val="28"/>
                <w:lang w:val="kk-KZ"/>
              </w:rPr>
              <w:t>Оқушының әрекеті</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7636" w:rsidRPr="00C5050C" w:rsidRDefault="00757636" w:rsidP="00532A8B">
            <w:pPr>
              <w:spacing w:line="285" w:lineRule="atLeast"/>
              <w:textAlignment w:val="baseline"/>
              <w:rPr>
                <w:b/>
                <w:color w:val="000000"/>
                <w:spacing w:val="2"/>
                <w:sz w:val="20"/>
                <w:szCs w:val="20"/>
                <w:lang w:val="kk-KZ"/>
              </w:rPr>
            </w:pPr>
            <w:r w:rsidRPr="00C5050C">
              <w:rPr>
                <w:b/>
                <w:color w:val="000000"/>
                <w:spacing w:val="2"/>
                <w:sz w:val="20"/>
                <w:szCs w:val="20"/>
                <w:lang w:val="kk-KZ"/>
              </w:rPr>
              <w:t>Бағалау</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757636" w:rsidRPr="00C5050C" w:rsidRDefault="00757636" w:rsidP="00532A8B">
            <w:pPr>
              <w:spacing w:line="285" w:lineRule="atLeast"/>
              <w:textAlignment w:val="baseline"/>
              <w:rPr>
                <w:b/>
                <w:color w:val="000000"/>
                <w:spacing w:val="2"/>
                <w:sz w:val="20"/>
                <w:szCs w:val="20"/>
                <w:lang w:val="kk-KZ"/>
              </w:rPr>
            </w:pPr>
            <w:r w:rsidRPr="00C5050C">
              <w:rPr>
                <w:b/>
                <w:color w:val="000000"/>
                <w:spacing w:val="2"/>
                <w:sz w:val="20"/>
                <w:szCs w:val="20"/>
                <w:lang w:val="kk-KZ"/>
              </w:rPr>
              <w:t>Ресурстар</w:t>
            </w:r>
          </w:p>
        </w:tc>
      </w:tr>
      <w:tr w:rsidR="00757636" w:rsidRPr="00C5050C" w:rsidTr="00532A8B">
        <w:tblPrEx>
          <w:tblCellMar>
            <w:top w:w="0" w:type="dxa"/>
            <w:bottom w:w="0" w:type="dxa"/>
          </w:tblCellMar>
        </w:tblPrEx>
        <w:trPr>
          <w:trHeight w:val="371"/>
        </w:trPr>
        <w:tc>
          <w:tcPr>
            <w:tcW w:w="1467" w:type="dxa"/>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rPr>
                <w:b/>
                <w:bCs/>
                <w:sz w:val="28"/>
                <w:szCs w:val="28"/>
                <w:lang w:val="kk-KZ"/>
              </w:rPr>
            </w:pPr>
            <w:r w:rsidRPr="00757636">
              <w:rPr>
                <w:b/>
                <w:bCs/>
                <w:sz w:val="28"/>
                <w:szCs w:val="28"/>
                <w:lang w:val="kk-KZ"/>
              </w:rPr>
              <w:t>Сабақтың басы</w:t>
            </w:r>
          </w:p>
          <w:p w:rsidR="00757636" w:rsidRPr="00757636" w:rsidRDefault="00757636" w:rsidP="00757636">
            <w:pPr>
              <w:pStyle w:val="Default"/>
              <w:rPr>
                <w:b/>
                <w:bCs/>
                <w:sz w:val="28"/>
                <w:szCs w:val="28"/>
                <w:lang w:val="kk-KZ"/>
              </w:rPr>
            </w:pPr>
          </w:p>
        </w:tc>
        <w:tc>
          <w:tcPr>
            <w:tcW w:w="5387" w:type="dxa"/>
            <w:gridSpan w:val="4"/>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hAnsi="Times New Roman" w:cs="Times New Roman"/>
                <w:bCs/>
                <w:sz w:val="28"/>
                <w:szCs w:val="28"/>
                <w:lang w:val="kk-KZ"/>
              </w:rPr>
            </w:pPr>
            <w:r w:rsidRPr="00757636">
              <w:rPr>
                <w:rFonts w:ascii="Times New Roman" w:hAnsi="Times New Roman" w:cs="Times New Roman"/>
                <w:bCs/>
                <w:sz w:val="28"/>
                <w:szCs w:val="28"/>
                <w:lang w:val="kk-KZ"/>
              </w:rPr>
              <w:t xml:space="preserve">«Психологиялық жағымды ахуал қалыптастыру: </w:t>
            </w:r>
          </w:p>
          <w:p w:rsidR="00757636" w:rsidRPr="00757636" w:rsidRDefault="00757636" w:rsidP="00757636">
            <w:pPr>
              <w:spacing w:line="240" w:lineRule="auto"/>
              <w:rPr>
                <w:rFonts w:ascii="Times New Roman" w:hAnsi="Times New Roman" w:cs="Times New Roman"/>
                <w:bCs/>
                <w:sz w:val="28"/>
                <w:szCs w:val="28"/>
                <w:lang w:val="kk-KZ"/>
              </w:rPr>
            </w:pPr>
            <w:r w:rsidRPr="00757636">
              <w:rPr>
                <w:rFonts w:ascii="Times New Roman" w:hAnsi="Times New Roman" w:cs="Times New Roman"/>
                <w:noProof/>
                <w:sz w:val="28"/>
                <w:szCs w:val="28"/>
              </w:rPr>
              <w:drawing>
                <wp:inline distT="0" distB="0" distL="0" distR="0">
                  <wp:extent cx="2914650" cy="1390650"/>
                  <wp:effectExtent l="19050" t="0" r="0" b="0"/>
                  <wp:docPr id="1" name="Рисунок 1" descr="Санды теңдіктер және олардың қасиеттері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нды теңдіктер және олардың қасиеттері - презентация онлайн"/>
                          <pic:cNvPicPr>
                            <a:picLocks noChangeAspect="1" noChangeArrowheads="1"/>
                          </pic:cNvPicPr>
                        </pic:nvPicPr>
                        <pic:blipFill>
                          <a:blip r:embed="rId5" cstate="print"/>
                          <a:srcRect/>
                          <a:stretch>
                            <a:fillRect/>
                          </a:stretch>
                        </pic:blipFill>
                        <pic:spPr bwMode="auto">
                          <a:xfrm>
                            <a:off x="0" y="0"/>
                            <a:ext cx="2914650" cy="1390650"/>
                          </a:xfrm>
                          <a:prstGeom prst="rect">
                            <a:avLst/>
                          </a:prstGeom>
                          <a:noFill/>
                          <a:ln w="9525">
                            <a:noFill/>
                            <a:miter lim="800000"/>
                            <a:headEnd/>
                            <a:tailEnd/>
                          </a:ln>
                        </pic:spPr>
                      </pic:pic>
                    </a:graphicData>
                  </a:graphic>
                </wp:inline>
              </w:drawing>
            </w:r>
          </w:p>
          <w:p w:rsidR="00757636" w:rsidRPr="00757636" w:rsidRDefault="00757636" w:rsidP="00757636">
            <w:pPr>
              <w:spacing w:after="150" w:line="240" w:lineRule="auto"/>
              <w:rPr>
                <w:rFonts w:ascii="Times New Roman" w:hAnsi="Times New Roman" w:cs="Times New Roman"/>
                <w:b/>
                <w:bCs/>
                <w:sz w:val="28"/>
                <w:szCs w:val="28"/>
                <w:lang w:val="kk-KZ"/>
              </w:rPr>
            </w:pPr>
            <w:r w:rsidRPr="00757636">
              <w:rPr>
                <w:rFonts w:ascii="Times New Roman" w:hAnsi="Times New Roman" w:cs="Times New Roman"/>
                <w:b/>
                <w:bCs/>
                <w:sz w:val="28"/>
                <w:szCs w:val="28"/>
                <w:lang w:val="kk-KZ"/>
              </w:rPr>
              <w:t>Үй жұмысын тексеру</w:t>
            </w:r>
          </w:p>
          <w:p w:rsidR="00757636" w:rsidRPr="00757636" w:rsidRDefault="00757636" w:rsidP="00757636">
            <w:pPr>
              <w:spacing w:after="150"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Бағдаршам</w:t>
            </w:r>
          </w:p>
          <w:p w:rsidR="00757636" w:rsidRPr="00757636" w:rsidRDefault="00757636" w:rsidP="00757636">
            <w:pPr>
              <w:spacing w:after="150"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 xml:space="preserve">Әр бала қолына қызыл және жасыл түсті қағаз алады. Мұғалім қойған бірнеше сұраққа байланысты балалар қолындағы қағазын көтереді. Сұраққа жауабы дайын болса, "жасыл" түсті, сұрақ жауабын білмейтін болса "қызыл" түсті қағазды көрсетеді. Жасыл түсті көрсеткен кез келген оқушыдан жауап сұралады. Жасыл </w:t>
            </w:r>
            <w:r w:rsidRPr="00757636">
              <w:rPr>
                <w:rFonts w:ascii="Times New Roman" w:hAnsi="Times New Roman" w:cs="Times New Roman"/>
                <w:color w:val="000000"/>
                <w:sz w:val="28"/>
                <w:szCs w:val="28"/>
                <w:lang w:val="kk-KZ"/>
              </w:rPr>
              <w:lastRenderedPageBreak/>
              <w:t>түсті қағазды мүлдем көтермеген оқушыларға сұрақты қайталап қоюға болады не жауап берілген соң қызыл түсті қағаз көрсеткен кез келген оқушыдан жауапты қайталап беруін сұрау қажет.</w:t>
            </w:r>
          </w:p>
        </w:tc>
        <w:tc>
          <w:tcPr>
            <w:tcW w:w="2268" w:type="dxa"/>
            <w:tcBorders>
              <w:top w:val="single" w:sz="4" w:space="0" w:color="auto"/>
              <w:left w:val="single" w:sz="4" w:space="0" w:color="auto"/>
              <w:bottom w:val="single" w:sz="4" w:space="0" w:color="auto"/>
              <w:right w:val="single" w:sz="4" w:space="0" w:color="auto"/>
            </w:tcBorders>
          </w:tcPr>
          <w:p w:rsidR="00757636" w:rsidRPr="00C5050C" w:rsidRDefault="00757636" w:rsidP="00532A8B">
            <w:pPr>
              <w:tabs>
                <w:tab w:val="left" w:pos="284"/>
                <w:tab w:val="left" w:pos="426"/>
              </w:tabs>
              <w:ind w:right="111"/>
              <w:contextualSpacing/>
              <w:rPr>
                <w:i/>
                <w:sz w:val="20"/>
                <w:szCs w:val="20"/>
                <w:lang w:val="kk-KZ"/>
              </w:rPr>
            </w:pPr>
          </w:p>
          <w:p w:rsidR="00757636" w:rsidRPr="00C5050C" w:rsidRDefault="00757636" w:rsidP="00532A8B">
            <w:pPr>
              <w:tabs>
                <w:tab w:val="left" w:pos="284"/>
                <w:tab w:val="left" w:pos="426"/>
              </w:tabs>
              <w:ind w:right="111"/>
              <w:contextualSpacing/>
              <w:rPr>
                <w:i/>
                <w:sz w:val="20"/>
                <w:szCs w:val="20"/>
                <w:lang w:val="kk-KZ"/>
              </w:rPr>
            </w:pPr>
          </w:p>
          <w:p w:rsidR="00757636" w:rsidRPr="00C5050C" w:rsidRDefault="00757636" w:rsidP="00532A8B">
            <w:pPr>
              <w:tabs>
                <w:tab w:val="left" w:pos="284"/>
                <w:tab w:val="left" w:pos="426"/>
              </w:tabs>
              <w:ind w:right="111"/>
              <w:contextualSpacing/>
              <w:rPr>
                <w:i/>
                <w:sz w:val="20"/>
                <w:szCs w:val="20"/>
                <w:lang w:val="kk-KZ"/>
              </w:rPr>
            </w:pPr>
          </w:p>
          <w:p w:rsidR="00757636" w:rsidRPr="00C5050C" w:rsidRDefault="00757636" w:rsidP="00532A8B">
            <w:pPr>
              <w:tabs>
                <w:tab w:val="left" w:pos="284"/>
                <w:tab w:val="left" w:pos="426"/>
              </w:tabs>
              <w:ind w:right="111"/>
              <w:contextualSpacing/>
              <w:rPr>
                <w:i/>
                <w:sz w:val="20"/>
                <w:szCs w:val="20"/>
                <w:lang w:val="kk-KZ"/>
              </w:rPr>
            </w:pPr>
          </w:p>
          <w:p w:rsidR="00757636" w:rsidRPr="00C5050C" w:rsidRDefault="00757636" w:rsidP="00532A8B">
            <w:pPr>
              <w:tabs>
                <w:tab w:val="left" w:pos="284"/>
                <w:tab w:val="left" w:pos="426"/>
              </w:tabs>
              <w:ind w:right="111"/>
              <w:contextualSpacing/>
              <w:rPr>
                <w:i/>
                <w:sz w:val="20"/>
                <w:szCs w:val="20"/>
                <w:lang w:val="kk-KZ"/>
              </w:rPr>
            </w:pPr>
          </w:p>
          <w:p w:rsidR="00757636" w:rsidRPr="00C5050C" w:rsidRDefault="00757636" w:rsidP="00532A8B">
            <w:pPr>
              <w:rPr>
                <w:i/>
                <w:sz w:val="20"/>
                <w:szCs w:val="20"/>
                <w:lang w:val="kk-KZ"/>
              </w:rPr>
            </w:pPr>
            <w:r w:rsidRPr="00C5050C">
              <w:rPr>
                <w:i/>
                <w:sz w:val="20"/>
                <w:szCs w:val="20"/>
                <w:lang w:val="kk-KZ"/>
              </w:rPr>
              <w:t>«Шапалақ»</w:t>
            </w: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i/>
                <w:sz w:val="20"/>
                <w:szCs w:val="20"/>
                <w:lang w:val="kk-KZ"/>
              </w:rPr>
            </w:pPr>
          </w:p>
          <w:p w:rsidR="00757636" w:rsidRPr="00C5050C" w:rsidRDefault="00757636" w:rsidP="00532A8B">
            <w:pPr>
              <w:rPr>
                <w:b/>
                <w:sz w:val="20"/>
                <w:szCs w:val="20"/>
                <w:lang w:val="kk-KZ"/>
              </w:rPr>
            </w:pPr>
            <w:r w:rsidRPr="00C5050C">
              <w:rPr>
                <w:i/>
                <w:sz w:val="20"/>
                <w:szCs w:val="20"/>
                <w:lang w:val="kk-KZ"/>
              </w:rPr>
              <w:t>«Бағдаршам»</w:t>
            </w:r>
          </w:p>
        </w:tc>
        <w:tc>
          <w:tcPr>
            <w:tcW w:w="1281" w:type="dxa"/>
            <w:tcBorders>
              <w:top w:val="single" w:sz="4" w:space="0" w:color="auto"/>
              <w:left w:val="single" w:sz="4" w:space="0" w:color="auto"/>
              <w:bottom w:val="single" w:sz="4" w:space="0" w:color="auto"/>
              <w:right w:val="single" w:sz="4" w:space="0" w:color="auto"/>
            </w:tcBorders>
          </w:tcPr>
          <w:p w:rsidR="00757636" w:rsidRPr="00C5050C" w:rsidRDefault="00757636" w:rsidP="00532A8B">
            <w:pPr>
              <w:rPr>
                <w:b/>
                <w:sz w:val="20"/>
                <w:szCs w:val="20"/>
                <w:lang w:val="kk-KZ"/>
              </w:rPr>
            </w:pPr>
            <w:r w:rsidRPr="00C5050C">
              <w:rPr>
                <w:b/>
                <w:sz w:val="20"/>
                <w:szCs w:val="20"/>
                <w:lang w:val="kk-KZ"/>
              </w:rPr>
              <w:t xml:space="preserve">Слайд </w:t>
            </w:r>
          </w:p>
          <w:p w:rsidR="00757636" w:rsidRPr="00C5050C" w:rsidRDefault="00757636" w:rsidP="00532A8B">
            <w:pPr>
              <w:rPr>
                <w:b/>
                <w:sz w:val="20"/>
                <w:szCs w:val="20"/>
                <w:lang w:val="kk-KZ"/>
              </w:rPr>
            </w:pPr>
          </w:p>
          <w:p w:rsidR="00757636" w:rsidRPr="00C5050C" w:rsidRDefault="00757636" w:rsidP="00532A8B">
            <w:pPr>
              <w:rPr>
                <w:b/>
                <w:sz w:val="20"/>
                <w:szCs w:val="20"/>
                <w:lang w:val="kk-KZ"/>
              </w:rPr>
            </w:pPr>
            <w:r w:rsidRPr="00C5050C">
              <w:rPr>
                <w:b/>
                <w:sz w:val="20"/>
                <w:szCs w:val="20"/>
                <w:lang w:val="kk-KZ"/>
              </w:rPr>
              <w:t>Үлестірмелі  топтамалар</w:t>
            </w:r>
          </w:p>
          <w:p w:rsidR="00757636" w:rsidRPr="00C5050C" w:rsidRDefault="00757636" w:rsidP="00532A8B">
            <w:pPr>
              <w:rPr>
                <w:color w:val="000000"/>
                <w:sz w:val="20"/>
                <w:szCs w:val="20"/>
                <w:lang w:val="kk-KZ"/>
              </w:rPr>
            </w:pPr>
          </w:p>
          <w:p w:rsidR="00757636" w:rsidRPr="00C5050C" w:rsidRDefault="00757636" w:rsidP="00532A8B">
            <w:pPr>
              <w:rPr>
                <w:color w:val="000000"/>
                <w:sz w:val="20"/>
                <w:szCs w:val="20"/>
                <w:lang w:val="kk-KZ"/>
              </w:rPr>
            </w:pPr>
          </w:p>
          <w:p w:rsidR="00757636" w:rsidRPr="00C5050C" w:rsidRDefault="00757636" w:rsidP="00532A8B">
            <w:pPr>
              <w:rPr>
                <w:color w:val="000000"/>
                <w:sz w:val="20"/>
                <w:szCs w:val="20"/>
                <w:lang w:val="kk-KZ"/>
              </w:rPr>
            </w:pPr>
            <w:r w:rsidRPr="00C5050C">
              <w:rPr>
                <w:color w:val="000000"/>
                <w:sz w:val="20"/>
                <w:szCs w:val="20"/>
                <w:lang w:val="kk-KZ"/>
              </w:rPr>
              <w:t>Интербелсенді тақта</w:t>
            </w:r>
          </w:p>
          <w:p w:rsidR="00757636" w:rsidRPr="00C5050C" w:rsidRDefault="00757636" w:rsidP="00532A8B">
            <w:pPr>
              <w:rPr>
                <w:b/>
                <w:sz w:val="20"/>
                <w:szCs w:val="20"/>
                <w:lang w:val="kk-KZ"/>
              </w:rPr>
            </w:pPr>
          </w:p>
        </w:tc>
      </w:tr>
      <w:tr w:rsidR="00757636" w:rsidRPr="00C5050C" w:rsidTr="00532A8B">
        <w:tblPrEx>
          <w:tblCellMar>
            <w:top w:w="0" w:type="dxa"/>
            <w:bottom w:w="0" w:type="dxa"/>
          </w:tblCellMar>
        </w:tblPrEx>
        <w:trPr>
          <w:trHeight w:val="423"/>
        </w:trPr>
        <w:tc>
          <w:tcPr>
            <w:tcW w:w="1467" w:type="dxa"/>
            <w:tcBorders>
              <w:top w:val="single" w:sz="4" w:space="0" w:color="auto"/>
              <w:left w:val="single" w:sz="4" w:space="0" w:color="auto"/>
              <w:bottom w:val="single" w:sz="4" w:space="0" w:color="auto"/>
              <w:right w:val="single" w:sz="4" w:space="0" w:color="auto"/>
            </w:tcBorders>
          </w:tcPr>
          <w:p w:rsidR="00757636" w:rsidRPr="00757636" w:rsidRDefault="00757636" w:rsidP="00757636">
            <w:pPr>
              <w:pStyle w:val="Default"/>
              <w:rPr>
                <w:b/>
                <w:bCs/>
                <w:sz w:val="28"/>
                <w:szCs w:val="28"/>
                <w:lang w:val="kk-KZ"/>
              </w:rPr>
            </w:pPr>
            <w:r w:rsidRPr="00757636">
              <w:rPr>
                <w:b/>
                <w:bCs/>
                <w:sz w:val="28"/>
                <w:szCs w:val="28"/>
                <w:lang w:val="kk-KZ"/>
              </w:rPr>
              <w:lastRenderedPageBreak/>
              <w:t>Сабақтың ортасы</w:t>
            </w: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bCs/>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sz w:val="28"/>
                <w:szCs w:val="28"/>
                <w:lang w:val="kk-KZ"/>
              </w:rPr>
            </w:pPr>
          </w:p>
          <w:p w:rsidR="00757636" w:rsidRPr="00757636" w:rsidRDefault="00757636" w:rsidP="00757636">
            <w:pPr>
              <w:pStyle w:val="Default"/>
              <w:rPr>
                <w:b/>
                <w:bCs/>
                <w:sz w:val="28"/>
                <w:szCs w:val="2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hAnsi="Times New Roman" w:cs="Times New Roman"/>
                <w:b/>
                <w:color w:val="0070C0"/>
                <w:sz w:val="28"/>
                <w:szCs w:val="28"/>
                <w:lang w:val="kk-KZ"/>
              </w:rPr>
            </w:pPr>
            <w:r w:rsidRPr="00757636">
              <w:rPr>
                <w:rFonts w:ascii="Times New Roman" w:hAnsi="Times New Roman" w:cs="Times New Roman"/>
                <w:b/>
                <w:sz w:val="28"/>
                <w:szCs w:val="28"/>
                <w:lang w:val="kk-KZ"/>
              </w:rPr>
              <w:t xml:space="preserve">1.Сөздікпен жұмыс. </w:t>
            </w:r>
            <w:r w:rsidRPr="00757636">
              <w:rPr>
                <w:rFonts w:ascii="Times New Roman" w:hAnsi="Times New Roman" w:cs="Times New Roman"/>
                <w:sz w:val="28"/>
                <w:szCs w:val="28"/>
                <w:lang w:val="kk-KZ"/>
              </w:rPr>
              <w:t xml:space="preserve"> </w:t>
            </w:r>
            <w:r w:rsidRPr="00757636">
              <w:rPr>
                <w:rFonts w:ascii="Times New Roman" w:eastAsia="Calibri" w:hAnsi="Times New Roman" w:cs="Times New Roman"/>
                <w:sz w:val="28"/>
                <w:szCs w:val="28"/>
                <w:lang w:val="kk-KZ" w:eastAsia="en-US"/>
              </w:rPr>
              <w:t xml:space="preserve"> </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b/>
                <w:color w:val="0070C0"/>
                <w:sz w:val="28"/>
                <w:szCs w:val="28"/>
                <w:lang w:val="kk-KZ"/>
              </w:rPr>
              <w:t xml:space="preserve"> </w:t>
            </w:r>
            <w:r w:rsidRPr="00757636">
              <w:rPr>
                <w:rFonts w:ascii="Times New Roman" w:hAnsi="Times New Roman" w:cs="Times New Roman"/>
                <w:b/>
                <w:sz w:val="28"/>
                <w:szCs w:val="28"/>
                <w:lang w:val="kk-KZ"/>
              </w:rPr>
              <w:t>Ж</w:t>
            </w:r>
            <w:r w:rsidRPr="00757636">
              <w:rPr>
                <w:rFonts w:ascii="Times New Roman" w:hAnsi="Times New Roman" w:cs="Times New Roman"/>
                <w:color w:val="000000"/>
                <w:sz w:val="28"/>
                <w:szCs w:val="28"/>
                <w:lang w:val="kk-KZ"/>
              </w:rPr>
              <w:t>аңа сөздермен таныстырады,  оқушыларға қайталатады, жаңа тақырыпқа байланысты сөздіктермен жұмыс.</w:t>
            </w: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Айтылым</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Жеке жұмыс</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тапсырма</w:t>
            </w:r>
          </w:p>
          <w:p w:rsidR="00757636" w:rsidRPr="00757636" w:rsidRDefault="00757636" w:rsidP="00757636">
            <w:pPr>
              <w:spacing w:line="240" w:lineRule="auto"/>
              <w:rPr>
                <w:rFonts w:ascii="Times New Roman" w:hAnsi="Times New Roman" w:cs="Times New Roman"/>
                <w:color w:val="000000"/>
                <w:sz w:val="28"/>
                <w:szCs w:val="28"/>
                <w:lang w:val="kk-KZ"/>
              </w:rPr>
            </w:pP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sz w:val="28"/>
                <w:szCs w:val="28"/>
                <w:lang w:val="kk-KZ"/>
              </w:rPr>
              <w:t xml:space="preserve">Жеке оқуды қажет ететін оқушылар парталас досының көмегімен жеңілдетілген тапсырма </w:t>
            </w:r>
            <w:r w:rsidRPr="00757636">
              <w:rPr>
                <w:rFonts w:ascii="Times New Roman" w:hAnsi="Times New Roman" w:cs="Times New Roman"/>
                <w:sz w:val="28"/>
                <w:szCs w:val="28"/>
                <w:lang w:val="kk-KZ"/>
              </w:rPr>
              <w:lastRenderedPageBreak/>
              <w:t>орындайды.</w:t>
            </w:r>
          </w:p>
          <w:p w:rsidR="00757636" w:rsidRPr="00757636" w:rsidRDefault="00757636" w:rsidP="00757636">
            <w:pPr>
              <w:spacing w:line="240" w:lineRule="auto"/>
              <w:jc w:val="both"/>
              <w:rPr>
                <w:rFonts w:ascii="Times New Roman" w:hAnsi="Times New Roman" w:cs="Times New Roman"/>
                <w:color w:val="0070C0"/>
                <w:sz w:val="28"/>
                <w:szCs w:val="28"/>
                <w:lang w:val="kk-KZ"/>
              </w:rPr>
            </w:pPr>
            <w:r w:rsidRPr="00757636">
              <w:rPr>
                <w:rFonts w:ascii="Times New Roman" w:hAnsi="Times New Roman" w:cs="Times New Roman"/>
                <w:color w:val="0070C0"/>
                <w:sz w:val="28"/>
                <w:szCs w:val="28"/>
                <w:lang w:val="kk-KZ"/>
              </w:rPr>
              <w:t xml:space="preserve">  Айтылым</w:t>
            </w:r>
          </w:p>
          <w:p w:rsidR="00757636" w:rsidRPr="00757636" w:rsidRDefault="00757636" w:rsidP="00757636">
            <w:pPr>
              <w:spacing w:line="240" w:lineRule="auto"/>
              <w:jc w:val="both"/>
              <w:rPr>
                <w:rFonts w:ascii="Times New Roman" w:hAnsi="Times New Roman" w:cs="Times New Roman"/>
                <w:color w:val="0070C0"/>
                <w:sz w:val="28"/>
                <w:szCs w:val="28"/>
                <w:lang w:val="kk-KZ"/>
              </w:rPr>
            </w:pPr>
            <w:r w:rsidRPr="00757636">
              <w:rPr>
                <w:rFonts w:ascii="Times New Roman" w:hAnsi="Times New Roman" w:cs="Times New Roman"/>
                <w:color w:val="0070C0"/>
                <w:sz w:val="28"/>
                <w:szCs w:val="28"/>
                <w:lang w:val="kk-KZ"/>
              </w:rPr>
              <w:t xml:space="preserve"> 1-тапсырма</w:t>
            </w:r>
          </w:p>
          <w:p w:rsidR="00757636" w:rsidRPr="00757636" w:rsidRDefault="00757636" w:rsidP="00757636">
            <w:pPr>
              <w:spacing w:line="240" w:lineRule="auto"/>
              <w:jc w:val="both"/>
              <w:rPr>
                <w:rFonts w:ascii="Times New Roman" w:hAnsi="Times New Roman" w:cs="Times New Roman"/>
                <w:color w:val="0070C0"/>
                <w:sz w:val="28"/>
                <w:szCs w:val="28"/>
                <w:lang w:val="kk-KZ"/>
              </w:rPr>
            </w:pPr>
            <w:r w:rsidRPr="00757636">
              <w:rPr>
                <w:rFonts w:ascii="Times New Roman" w:hAnsi="Times New Roman" w:cs="Times New Roman"/>
                <w:color w:val="0070C0"/>
                <w:sz w:val="28"/>
                <w:szCs w:val="28"/>
                <w:lang w:val="kk-KZ"/>
              </w:rPr>
              <w:t>Жеке    жұмыс</w:t>
            </w:r>
          </w:p>
          <w:p w:rsidR="00757636" w:rsidRPr="00757636" w:rsidRDefault="00757636" w:rsidP="00757636">
            <w:pPr>
              <w:spacing w:line="240" w:lineRule="auto"/>
              <w:jc w:val="both"/>
              <w:rPr>
                <w:rFonts w:ascii="Times New Roman" w:hAnsi="Times New Roman" w:cs="Times New Roman"/>
                <w:color w:val="0070C0"/>
                <w:sz w:val="28"/>
                <w:szCs w:val="28"/>
                <w:lang w:val="kk-KZ"/>
              </w:rPr>
            </w:pPr>
          </w:p>
          <w:p w:rsidR="00757636" w:rsidRPr="00757636" w:rsidRDefault="00757636" w:rsidP="00757636">
            <w:pPr>
              <w:spacing w:line="240" w:lineRule="auto"/>
              <w:jc w:val="both"/>
              <w:rPr>
                <w:rFonts w:ascii="Times New Roman" w:hAnsi="Times New Roman" w:cs="Times New Roman"/>
                <w:color w:val="0070C0"/>
                <w:sz w:val="28"/>
                <w:szCs w:val="28"/>
                <w:lang w:val="kk-KZ"/>
              </w:rPr>
            </w:pPr>
          </w:p>
          <w:p w:rsidR="00757636" w:rsidRPr="00757636" w:rsidRDefault="00757636" w:rsidP="00757636">
            <w:pPr>
              <w:spacing w:line="240" w:lineRule="auto"/>
              <w:jc w:val="both"/>
              <w:rPr>
                <w:rFonts w:ascii="Times New Roman" w:hAnsi="Times New Roman" w:cs="Times New Roman"/>
                <w:color w:val="0070C0"/>
                <w:sz w:val="28"/>
                <w:szCs w:val="28"/>
                <w:lang w:val="kk-KZ"/>
              </w:rPr>
            </w:pPr>
          </w:p>
          <w:p w:rsidR="00757636" w:rsidRPr="00757636" w:rsidRDefault="00757636" w:rsidP="00757636">
            <w:pPr>
              <w:spacing w:line="240" w:lineRule="auto"/>
              <w:jc w:val="both"/>
              <w:rPr>
                <w:rFonts w:ascii="Times New Roman" w:hAnsi="Times New Roman" w:cs="Times New Roman"/>
                <w:color w:val="0070C0"/>
                <w:sz w:val="28"/>
                <w:szCs w:val="28"/>
                <w:lang w:val="kk-KZ"/>
              </w:rPr>
            </w:pPr>
          </w:p>
          <w:p w:rsidR="00757636" w:rsidRPr="00757636" w:rsidRDefault="00757636" w:rsidP="00757636">
            <w:pPr>
              <w:spacing w:line="240" w:lineRule="auto"/>
              <w:jc w:val="both"/>
              <w:rPr>
                <w:rFonts w:ascii="Times New Roman" w:hAnsi="Times New Roman" w:cs="Times New Roman"/>
                <w:color w:val="0070C0"/>
                <w:sz w:val="28"/>
                <w:szCs w:val="28"/>
                <w:lang w:val="kk-KZ"/>
              </w:rPr>
            </w:pPr>
          </w:p>
          <w:p w:rsidR="00757636" w:rsidRPr="00757636" w:rsidRDefault="00757636" w:rsidP="00757636">
            <w:pPr>
              <w:spacing w:line="240" w:lineRule="auto"/>
              <w:jc w:val="both"/>
              <w:rPr>
                <w:rFonts w:ascii="Times New Roman" w:hAnsi="Times New Roman" w:cs="Times New Roman"/>
                <w:color w:val="0070C0"/>
                <w:sz w:val="28"/>
                <w:szCs w:val="28"/>
                <w:lang w:val="kk-KZ"/>
              </w:rPr>
            </w:pPr>
          </w:p>
          <w:p w:rsidR="00757636" w:rsidRPr="00757636" w:rsidRDefault="00757636" w:rsidP="00757636">
            <w:pPr>
              <w:spacing w:line="240" w:lineRule="auto"/>
              <w:jc w:val="both"/>
              <w:rPr>
                <w:rFonts w:ascii="Times New Roman" w:hAnsi="Times New Roman" w:cs="Times New Roman"/>
                <w:color w:val="0070C0"/>
                <w:sz w:val="28"/>
                <w:szCs w:val="28"/>
                <w:lang w:val="kk-KZ"/>
              </w:rPr>
            </w:pPr>
            <w:r w:rsidRPr="00757636">
              <w:rPr>
                <w:rFonts w:ascii="Times New Roman" w:hAnsi="Times New Roman" w:cs="Times New Roman"/>
                <w:color w:val="0070C0"/>
                <w:sz w:val="28"/>
                <w:szCs w:val="28"/>
                <w:lang w:val="kk-KZ"/>
              </w:rPr>
              <w:t>Жазылым  Айтылым</w:t>
            </w:r>
          </w:p>
          <w:p w:rsidR="00757636" w:rsidRPr="00757636" w:rsidRDefault="00757636" w:rsidP="00757636">
            <w:pPr>
              <w:spacing w:line="240" w:lineRule="auto"/>
              <w:jc w:val="both"/>
              <w:rPr>
                <w:rFonts w:ascii="Times New Roman" w:hAnsi="Times New Roman" w:cs="Times New Roman"/>
                <w:color w:val="0070C0"/>
                <w:sz w:val="28"/>
                <w:szCs w:val="28"/>
                <w:lang w:val="kk-KZ"/>
              </w:rPr>
            </w:pPr>
            <w:r w:rsidRPr="00757636">
              <w:rPr>
                <w:rFonts w:ascii="Times New Roman" w:hAnsi="Times New Roman" w:cs="Times New Roman"/>
                <w:color w:val="0070C0"/>
                <w:sz w:val="28"/>
                <w:szCs w:val="28"/>
                <w:lang w:val="kk-KZ"/>
              </w:rPr>
              <w:t>2-   тапсырма</w:t>
            </w:r>
          </w:p>
          <w:p w:rsidR="00757636" w:rsidRPr="00757636" w:rsidRDefault="00757636" w:rsidP="00757636">
            <w:pPr>
              <w:spacing w:line="240" w:lineRule="auto"/>
              <w:jc w:val="both"/>
              <w:rPr>
                <w:rFonts w:ascii="Times New Roman" w:hAnsi="Times New Roman" w:cs="Times New Roman"/>
                <w:color w:val="0070C0"/>
                <w:sz w:val="28"/>
                <w:szCs w:val="28"/>
                <w:lang w:val="kk-KZ"/>
              </w:rPr>
            </w:pPr>
            <w:r w:rsidRPr="00757636">
              <w:rPr>
                <w:rFonts w:ascii="Times New Roman" w:hAnsi="Times New Roman" w:cs="Times New Roman"/>
                <w:color w:val="0070C0"/>
                <w:sz w:val="28"/>
                <w:szCs w:val="28"/>
                <w:lang w:val="kk-KZ"/>
              </w:rPr>
              <w:t>Жұптық  жұмы с</w:t>
            </w: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Жеке жұмыс</w:t>
            </w: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Жеке қажеттілігі бар оқушы жоғары деңгейлі оқушымен жұптасып жұмыс жасайды.</w:t>
            </w:r>
          </w:p>
          <w:p w:rsidR="00757636" w:rsidRPr="00757636" w:rsidRDefault="00757636" w:rsidP="00757636">
            <w:pPr>
              <w:spacing w:line="240" w:lineRule="auto"/>
              <w:rPr>
                <w:rFonts w:ascii="Times New Roman" w:hAnsi="Times New Roman" w:cs="Times New Roman"/>
                <w:b/>
                <w:color w:val="C00000"/>
                <w:sz w:val="28"/>
                <w:szCs w:val="28"/>
                <w:lang w:val="kk-KZ"/>
              </w:rPr>
            </w:pPr>
          </w:p>
          <w:p w:rsidR="00757636" w:rsidRPr="00757636" w:rsidRDefault="00757636" w:rsidP="00757636">
            <w:pPr>
              <w:spacing w:line="240" w:lineRule="auto"/>
              <w:rPr>
                <w:rFonts w:ascii="Times New Roman" w:hAnsi="Times New Roman" w:cs="Times New Roman"/>
                <w:b/>
                <w:color w:val="C00000"/>
                <w:sz w:val="28"/>
                <w:szCs w:val="28"/>
                <w:lang w:val="kk-KZ"/>
              </w:rPr>
            </w:pPr>
          </w:p>
          <w:p w:rsidR="00757636" w:rsidRPr="00757636" w:rsidRDefault="00757636" w:rsidP="00757636">
            <w:pPr>
              <w:spacing w:line="240" w:lineRule="auto"/>
              <w:rPr>
                <w:rFonts w:ascii="Times New Roman" w:hAnsi="Times New Roman" w:cs="Times New Roman"/>
                <w:b/>
                <w:color w:val="C00000"/>
                <w:sz w:val="28"/>
                <w:szCs w:val="28"/>
                <w:lang w:val="kk-KZ"/>
              </w:rPr>
            </w:pPr>
          </w:p>
          <w:p w:rsidR="00757636" w:rsidRPr="00757636" w:rsidRDefault="00757636" w:rsidP="00757636">
            <w:pPr>
              <w:spacing w:line="240" w:lineRule="auto"/>
              <w:rPr>
                <w:rFonts w:ascii="Times New Roman" w:hAnsi="Times New Roman" w:cs="Times New Roman"/>
                <w:b/>
                <w:color w:val="C00000"/>
                <w:sz w:val="28"/>
                <w:szCs w:val="28"/>
                <w:lang w:val="kk-KZ"/>
              </w:rPr>
            </w:pPr>
          </w:p>
          <w:p w:rsidR="00757636" w:rsidRPr="00757636" w:rsidRDefault="00757636" w:rsidP="00757636">
            <w:pPr>
              <w:spacing w:line="240" w:lineRule="auto"/>
              <w:rPr>
                <w:rFonts w:ascii="Times New Roman" w:hAnsi="Times New Roman" w:cs="Times New Roman"/>
                <w:b/>
                <w:color w:val="C00000"/>
                <w:sz w:val="28"/>
                <w:szCs w:val="28"/>
                <w:lang w:val="kk-KZ"/>
              </w:rPr>
            </w:pPr>
            <w:r w:rsidRPr="00757636">
              <w:rPr>
                <w:rFonts w:ascii="Times New Roman" w:hAnsi="Times New Roman" w:cs="Times New Roman"/>
                <w:b/>
                <w:color w:val="C00000"/>
                <w:sz w:val="28"/>
                <w:szCs w:val="28"/>
                <w:lang w:val="kk-KZ"/>
              </w:rPr>
              <w:t xml:space="preserve"> Оқылым     Айтылым</w:t>
            </w: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5- тапсырма</w:t>
            </w: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жұптық   жұмыс</w:t>
            </w: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3-тапсырма</w:t>
            </w: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Тыңдалым   Айтылым</w:t>
            </w: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Айтылым</w:t>
            </w: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жазылым</w:t>
            </w:r>
          </w:p>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Жеке жұмыс</w:t>
            </w:r>
          </w:p>
        </w:tc>
        <w:tc>
          <w:tcPr>
            <w:tcW w:w="2693" w:type="dxa"/>
            <w:gridSpan w:val="2"/>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jc w:val="both"/>
              <w:rPr>
                <w:rFonts w:ascii="Times New Roman" w:hAnsi="Times New Roman" w:cs="Times New Roman"/>
                <w:sz w:val="28"/>
                <w:szCs w:val="28"/>
                <w:lang w:val="kk-KZ"/>
              </w:rPr>
            </w:pPr>
            <w:r w:rsidRPr="00757636">
              <w:rPr>
                <w:rFonts w:ascii="Times New Roman" w:hAnsi="Times New Roman" w:cs="Times New Roman"/>
                <w:color w:val="FF0000"/>
                <w:sz w:val="28"/>
                <w:szCs w:val="28"/>
                <w:lang w:val="kk-KZ"/>
              </w:rPr>
              <w:lastRenderedPageBreak/>
              <w:t>Тыңдалым,айтылым.</w:t>
            </w:r>
            <w:r w:rsidRPr="00757636">
              <w:rPr>
                <w:rFonts w:ascii="Times New Roman" w:hAnsi="Times New Roman" w:cs="Times New Roman"/>
                <w:color w:val="000000"/>
                <w:sz w:val="28"/>
                <w:szCs w:val="28"/>
                <w:lang w:val="kk-KZ"/>
              </w:rPr>
              <w:br/>
            </w:r>
            <w:r w:rsidRPr="00757636">
              <w:rPr>
                <w:rFonts w:ascii="Times New Roman" w:hAnsi="Times New Roman" w:cs="Times New Roman"/>
                <w:sz w:val="28"/>
                <w:szCs w:val="28"/>
                <w:lang w:val="kk-KZ"/>
              </w:rPr>
              <w:t>Жаңа сөздерді жазады, сөз тіркестерін, сөйлем құрастырады. Аудармасын мұғалімнің көмегімен айтып шығады.</w:t>
            </w:r>
          </w:p>
          <w:p w:rsidR="00757636" w:rsidRPr="00757636" w:rsidRDefault="00757636" w:rsidP="00757636">
            <w:pPr>
              <w:pStyle w:val="2"/>
              <w:rPr>
                <w:i w:val="0"/>
                <w:sz w:val="28"/>
                <w:szCs w:val="28"/>
                <w:lang w:val="kk-KZ"/>
              </w:rPr>
            </w:pPr>
            <w:r w:rsidRPr="00757636">
              <w:rPr>
                <w:i w:val="0"/>
                <w:sz w:val="28"/>
                <w:szCs w:val="28"/>
                <w:lang w:val="kk-KZ"/>
              </w:rPr>
              <w:t>«Сәйкестендіру» кестесі. Сөздікпен жұмыс. Берілген сөздерді дұрыс аудармасымен сәйкестендір.</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Қышқыл-кислота</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Тұқым-порода</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Тірі-живой</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Тектес-род</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Ықпал-влияние</w:t>
            </w:r>
          </w:p>
          <w:p w:rsidR="00757636" w:rsidRPr="00757636" w:rsidRDefault="00757636" w:rsidP="00757636">
            <w:pPr>
              <w:spacing w:line="240" w:lineRule="auto"/>
              <w:jc w:val="both"/>
              <w:rPr>
                <w:rFonts w:ascii="Times New Roman" w:hAnsi="Times New Roman" w:cs="Times New Roman"/>
                <w:b/>
                <w:color w:val="FF0000"/>
                <w:sz w:val="28"/>
                <w:szCs w:val="28"/>
                <w:lang w:val="kk-KZ"/>
              </w:rPr>
            </w:pPr>
            <w:r w:rsidRPr="00757636">
              <w:rPr>
                <w:rFonts w:ascii="Times New Roman" w:hAnsi="Times New Roman" w:cs="Times New Roman"/>
                <w:b/>
                <w:color w:val="FF0000"/>
                <w:sz w:val="28"/>
                <w:szCs w:val="28"/>
                <w:lang w:val="kk-KZ"/>
              </w:rPr>
              <w:t>Айтайық  Ойтүрткі</w:t>
            </w:r>
          </w:p>
          <w:p w:rsidR="00757636" w:rsidRPr="00757636" w:rsidRDefault="00757636" w:rsidP="00757636">
            <w:pPr>
              <w:spacing w:line="240" w:lineRule="auto"/>
              <w:jc w:val="both"/>
              <w:rPr>
                <w:rFonts w:ascii="Times New Roman" w:hAnsi="Times New Roman" w:cs="Times New Roman"/>
                <w:color w:val="1D1B11"/>
                <w:sz w:val="28"/>
                <w:szCs w:val="28"/>
                <w:lang w:val="kk-KZ"/>
              </w:rPr>
            </w:pPr>
            <w:r w:rsidRPr="00757636">
              <w:rPr>
                <w:rFonts w:ascii="Times New Roman" w:hAnsi="Times New Roman" w:cs="Times New Roman"/>
                <w:color w:val="000000"/>
                <w:sz w:val="28"/>
                <w:szCs w:val="28"/>
                <w:lang w:val="kk-KZ"/>
              </w:rPr>
              <w:t xml:space="preserve">«Миға шабуыл» әдісі арқылы өткен тақырыппен жаңа сабақты байланыстыру мақсатында ой қозғау сұрақтарын ұжымдық талқылау. </w:t>
            </w:r>
            <w:r w:rsidRPr="00757636">
              <w:rPr>
                <w:rFonts w:ascii="Times New Roman" w:hAnsi="Times New Roman" w:cs="Times New Roman"/>
                <w:color w:val="000000"/>
                <w:sz w:val="28"/>
                <w:szCs w:val="28"/>
              </w:rPr>
              <w:t xml:space="preserve">РЕБУС </w:t>
            </w:r>
            <w:proofErr w:type="spellStart"/>
            <w:r w:rsidRPr="00757636">
              <w:rPr>
                <w:rFonts w:ascii="Times New Roman" w:hAnsi="Times New Roman" w:cs="Times New Roman"/>
                <w:color w:val="000000"/>
                <w:sz w:val="28"/>
                <w:szCs w:val="28"/>
              </w:rPr>
              <w:t>шешу</w:t>
            </w:r>
            <w:proofErr w:type="spellEnd"/>
          </w:p>
          <w:p w:rsidR="00757636" w:rsidRPr="00757636" w:rsidRDefault="00757636" w:rsidP="00757636">
            <w:pPr>
              <w:spacing w:line="240" w:lineRule="auto"/>
              <w:jc w:val="both"/>
              <w:rPr>
                <w:rFonts w:ascii="Times New Roman" w:hAnsi="Times New Roman" w:cs="Times New Roman"/>
                <w:b/>
                <w:color w:val="C00000"/>
                <w:sz w:val="28"/>
                <w:szCs w:val="28"/>
                <w:lang w:val="kk-KZ"/>
              </w:rPr>
            </w:pPr>
          </w:p>
          <w:p w:rsidR="00757636" w:rsidRPr="00757636" w:rsidRDefault="00757636" w:rsidP="00757636">
            <w:pPr>
              <w:spacing w:line="240" w:lineRule="auto"/>
              <w:jc w:val="both"/>
              <w:rPr>
                <w:rFonts w:ascii="Times New Roman" w:hAnsi="Times New Roman" w:cs="Times New Roman"/>
                <w:b/>
                <w:color w:val="C00000"/>
                <w:sz w:val="28"/>
                <w:szCs w:val="28"/>
                <w:lang w:val="kk-KZ"/>
              </w:rPr>
            </w:pPr>
          </w:p>
          <w:p w:rsidR="00757636" w:rsidRPr="00757636" w:rsidRDefault="00757636" w:rsidP="00757636">
            <w:pPr>
              <w:spacing w:line="240" w:lineRule="auto"/>
              <w:jc w:val="both"/>
              <w:rPr>
                <w:rFonts w:ascii="Times New Roman" w:hAnsi="Times New Roman" w:cs="Times New Roman"/>
                <w:color w:val="1D1B11"/>
                <w:sz w:val="28"/>
                <w:szCs w:val="28"/>
                <w:lang w:val="kk-KZ"/>
              </w:rPr>
            </w:pPr>
            <w:r w:rsidRPr="00757636">
              <w:rPr>
                <w:rFonts w:ascii="Times New Roman" w:hAnsi="Times New Roman" w:cs="Times New Roman"/>
                <w:b/>
                <w:color w:val="C00000"/>
                <w:sz w:val="28"/>
                <w:szCs w:val="28"/>
                <w:lang w:val="kk-KZ"/>
              </w:rPr>
              <w:t>Айтылым</w:t>
            </w:r>
          </w:p>
          <w:p w:rsidR="00757636" w:rsidRPr="00757636" w:rsidRDefault="00757636" w:rsidP="00757636">
            <w:pPr>
              <w:spacing w:line="240" w:lineRule="auto"/>
              <w:jc w:val="both"/>
              <w:rPr>
                <w:rFonts w:ascii="Times New Roman" w:hAnsi="Times New Roman" w:cs="Times New Roman"/>
                <w:sz w:val="28"/>
                <w:szCs w:val="28"/>
                <w:lang w:val="kk-KZ"/>
              </w:rPr>
            </w:pPr>
            <w:r w:rsidRPr="00757636">
              <w:rPr>
                <w:rFonts w:ascii="Times New Roman" w:hAnsi="Times New Roman" w:cs="Times New Roman"/>
                <w:sz w:val="28"/>
                <w:szCs w:val="28"/>
                <w:lang w:val="kk-KZ"/>
              </w:rPr>
              <w:t xml:space="preserve"> Суреттер бойынша сөйлем құра.</w:t>
            </w:r>
          </w:p>
          <w:p w:rsidR="00757636" w:rsidRPr="00757636" w:rsidRDefault="00757636" w:rsidP="00757636">
            <w:pPr>
              <w:spacing w:line="240" w:lineRule="auto"/>
              <w:jc w:val="both"/>
              <w:rPr>
                <w:rFonts w:ascii="Times New Roman" w:hAnsi="Times New Roman" w:cs="Times New Roman"/>
                <w:sz w:val="28"/>
                <w:szCs w:val="28"/>
                <w:lang w:val="kk-KZ"/>
              </w:rPr>
            </w:pPr>
            <w:r w:rsidRPr="00757636">
              <w:rPr>
                <w:rFonts w:ascii="Times New Roman" w:hAnsi="Times New Roman" w:cs="Times New Roman"/>
                <w:noProof/>
                <w:sz w:val="28"/>
                <w:szCs w:val="28"/>
              </w:rPr>
              <w:drawing>
                <wp:inline distT="0" distB="0" distL="0" distR="0">
                  <wp:extent cx="1495425" cy="838200"/>
                  <wp:effectExtent l="19050" t="0" r="9525" b="0"/>
                  <wp:docPr id="3" name="Рисунок 3" descr="i?id=1692b0a91bda4f1f5e5826219fb7fe84ee3f5f19-688811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1692b0a91bda4f1f5e5826219fb7fe84ee3f5f19-6888117-images-thumbs&amp;n=13"/>
                          <pic:cNvPicPr>
                            <a:picLocks noChangeAspect="1" noChangeArrowheads="1"/>
                          </pic:cNvPicPr>
                        </pic:nvPicPr>
                        <pic:blipFill>
                          <a:blip r:embed="rId6" cstate="print"/>
                          <a:srcRect/>
                          <a:stretch>
                            <a:fillRect/>
                          </a:stretch>
                        </pic:blipFill>
                        <pic:spPr bwMode="auto">
                          <a:xfrm>
                            <a:off x="0" y="0"/>
                            <a:ext cx="1495425" cy="838200"/>
                          </a:xfrm>
                          <a:prstGeom prst="rect">
                            <a:avLst/>
                          </a:prstGeom>
                          <a:noFill/>
                          <a:ln w="9525">
                            <a:noFill/>
                            <a:miter lim="800000"/>
                            <a:headEnd/>
                            <a:tailEnd/>
                          </a:ln>
                        </pic:spPr>
                      </pic:pic>
                    </a:graphicData>
                  </a:graphic>
                </wp:inline>
              </w:drawing>
            </w:r>
          </w:p>
          <w:p w:rsidR="00757636" w:rsidRPr="00757636" w:rsidRDefault="00757636" w:rsidP="00757636">
            <w:pPr>
              <w:spacing w:line="240" w:lineRule="auto"/>
              <w:jc w:val="both"/>
              <w:rPr>
                <w:rFonts w:ascii="Times New Roman" w:hAnsi="Times New Roman" w:cs="Times New Roman"/>
                <w:b/>
                <w:color w:val="C00000"/>
                <w:sz w:val="28"/>
                <w:szCs w:val="28"/>
                <w:lang w:val="kk-KZ"/>
              </w:rPr>
            </w:pPr>
            <w:r w:rsidRPr="00757636">
              <w:rPr>
                <w:rFonts w:ascii="Times New Roman" w:hAnsi="Times New Roman" w:cs="Times New Roman"/>
                <w:b/>
                <w:color w:val="C00000"/>
                <w:sz w:val="28"/>
                <w:szCs w:val="28"/>
                <w:lang w:val="kk-KZ"/>
              </w:rPr>
              <w:t xml:space="preserve">Жазылым </w:t>
            </w:r>
            <w:r w:rsidRPr="00757636">
              <w:rPr>
                <w:rFonts w:ascii="Times New Roman" w:hAnsi="Times New Roman" w:cs="Times New Roman"/>
                <w:color w:val="002060"/>
                <w:sz w:val="28"/>
                <w:szCs w:val="28"/>
                <w:lang w:val="kk-KZ"/>
              </w:rPr>
              <w:t xml:space="preserve"> </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Биотехнологияның қазіргі кезде адам өмірінде алатын орнын диаграмма арқылы көрсет.</w:t>
            </w:r>
          </w:p>
          <w:p w:rsidR="00757636" w:rsidRPr="00757636" w:rsidRDefault="00757636" w:rsidP="00757636">
            <w:pPr>
              <w:spacing w:line="240" w:lineRule="auto"/>
              <w:jc w:val="both"/>
              <w:rPr>
                <w:rFonts w:ascii="Times New Roman" w:hAnsi="Times New Roman" w:cs="Times New Roman"/>
                <w:color w:val="000000"/>
                <w:sz w:val="28"/>
                <w:szCs w:val="28"/>
                <w:lang w:val="kk-KZ"/>
              </w:rPr>
            </w:pPr>
            <w:r w:rsidRPr="00757636">
              <w:rPr>
                <w:rFonts w:ascii="Times New Roman" w:hAnsi="Times New Roman" w:cs="Times New Roman"/>
                <w:noProof/>
                <w:sz w:val="28"/>
                <w:szCs w:val="28"/>
              </w:rPr>
              <w:drawing>
                <wp:inline distT="0" distB="0" distL="0" distR="0">
                  <wp:extent cx="1581150" cy="885825"/>
                  <wp:effectExtent l="19050" t="0" r="0" b="0"/>
                  <wp:docPr id="4" name="Рисунок 4" descr="i?id=0de5b240d58d36ad927f64fef77a74d8-42331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0de5b240d58d36ad927f64fef77a74d8-4233102-images-thumbs&amp;n=13"/>
                          <pic:cNvPicPr>
                            <a:picLocks noChangeAspect="1" noChangeArrowheads="1"/>
                          </pic:cNvPicPr>
                        </pic:nvPicPr>
                        <pic:blipFill>
                          <a:blip r:embed="rId7"/>
                          <a:srcRect/>
                          <a:stretch>
                            <a:fillRect/>
                          </a:stretch>
                        </pic:blipFill>
                        <pic:spPr bwMode="auto">
                          <a:xfrm>
                            <a:off x="0" y="0"/>
                            <a:ext cx="1581150" cy="885825"/>
                          </a:xfrm>
                          <a:prstGeom prst="rect">
                            <a:avLst/>
                          </a:prstGeom>
                          <a:noFill/>
                          <a:ln w="9525">
                            <a:noFill/>
                            <a:miter lim="800000"/>
                            <a:headEnd/>
                            <a:tailEnd/>
                          </a:ln>
                        </pic:spPr>
                      </pic:pic>
                    </a:graphicData>
                  </a:graphic>
                </wp:inline>
              </w:drawing>
            </w:r>
          </w:p>
          <w:p w:rsidR="00757636" w:rsidRPr="00757636" w:rsidRDefault="00757636" w:rsidP="00757636">
            <w:pPr>
              <w:spacing w:line="240" w:lineRule="auto"/>
              <w:jc w:val="both"/>
              <w:rPr>
                <w:rFonts w:ascii="Times New Roman" w:hAnsi="Times New Roman" w:cs="Times New Roman"/>
                <w:b/>
                <w:color w:val="C00000"/>
                <w:sz w:val="28"/>
                <w:szCs w:val="28"/>
                <w:lang w:val="kk-KZ"/>
              </w:rPr>
            </w:pPr>
            <w:r w:rsidRPr="00757636">
              <w:rPr>
                <w:rFonts w:ascii="Times New Roman" w:hAnsi="Times New Roman" w:cs="Times New Roman"/>
                <w:sz w:val="28"/>
                <w:szCs w:val="28"/>
              </w:rPr>
              <w:fldChar w:fldCharType="begin"/>
            </w:r>
            <w:r w:rsidRPr="00757636">
              <w:rPr>
                <w:rFonts w:ascii="Times New Roman" w:hAnsi="Times New Roman" w:cs="Times New Roman"/>
                <w:sz w:val="28"/>
                <w:szCs w:val="28"/>
                <w:lang w:val="kk-KZ"/>
              </w:rPr>
              <w:instrText xml:space="preserve"> INCLUDEPICTURE "https://atamuraweb.kz/wp-content/uploads/2020/08/82.png" \* MERGEFORMATINET </w:instrText>
            </w:r>
            <w:r w:rsidRPr="00757636">
              <w:rPr>
                <w:rFonts w:ascii="Times New Roman" w:hAnsi="Times New Roman" w:cs="Times New Roman"/>
                <w:sz w:val="28"/>
                <w:szCs w:val="28"/>
              </w:rPr>
              <w:fldChar w:fldCharType="separate"/>
            </w:r>
            <w:r w:rsidRPr="00757636">
              <w:rPr>
                <w:rFonts w:ascii="Times New Roman" w:hAnsi="Times New Roman" w:cs="Times New Roman"/>
                <w:sz w:val="28"/>
                <w:szCs w:val="28"/>
              </w:rPr>
              <w:fldChar w:fldCharType="end"/>
            </w:r>
            <w:r w:rsidRPr="00757636">
              <w:rPr>
                <w:rFonts w:ascii="Times New Roman" w:hAnsi="Times New Roman" w:cs="Times New Roman"/>
                <w:sz w:val="28"/>
                <w:szCs w:val="28"/>
              </w:rPr>
              <w:fldChar w:fldCharType="begin"/>
            </w:r>
            <w:r w:rsidRPr="00757636">
              <w:rPr>
                <w:rFonts w:ascii="Times New Roman" w:hAnsi="Times New Roman" w:cs="Times New Roman"/>
                <w:sz w:val="28"/>
                <w:szCs w:val="28"/>
                <w:lang w:val="kk-KZ"/>
              </w:rPr>
              <w:instrText xml:space="preserve"> INCLUDEPICTURE "https://fsd.kopilkaurokov.ru/uploads/user_file_54786de0b32ab/img_user_file_54786de0b32ab_24.jpg" \* MERGEFORMATINET </w:instrText>
            </w:r>
            <w:r w:rsidRPr="00757636">
              <w:rPr>
                <w:rFonts w:ascii="Times New Roman" w:hAnsi="Times New Roman" w:cs="Times New Roman"/>
                <w:sz w:val="28"/>
                <w:szCs w:val="28"/>
              </w:rPr>
              <w:fldChar w:fldCharType="separate"/>
            </w:r>
            <w:r w:rsidRPr="00757636">
              <w:rPr>
                <w:rFonts w:ascii="Times New Roman" w:hAnsi="Times New Roman" w:cs="Times New Roman"/>
                <w:sz w:val="28"/>
                <w:szCs w:val="28"/>
              </w:rPr>
              <w:fldChar w:fldCharType="end"/>
            </w:r>
            <w:r w:rsidRPr="00757636">
              <w:rPr>
                <w:rFonts w:ascii="Times New Roman" w:hAnsi="Times New Roman" w:cs="Times New Roman"/>
                <w:b/>
                <w:color w:val="C00000"/>
                <w:sz w:val="28"/>
                <w:szCs w:val="28"/>
                <w:lang w:val="kk-KZ"/>
              </w:rPr>
              <w:t>Айтылым</w:t>
            </w:r>
          </w:p>
          <w:p w:rsidR="00757636" w:rsidRPr="00757636" w:rsidRDefault="00757636" w:rsidP="00757636">
            <w:pPr>
              <w:spacing w:line="240" w:lineRule="auto"/>
              <w:jc w:val="both"/>
              <w:rPr>
                <w:rFonts w:ascii="Times New Roman" w:hAnsi="Times New Roman" w:cs="Times New Roman"/>
                <w:color w:val="C00000"/>
                <w:sz w:val="28"/>
                <w:szCs w:val="28"/>
                <w:lang w:val="kk-KZ"/>
              </w:rPr>
            </w:pPr>
            <w:r w:rsidRPr="00757636">
              <w:rPr>
                <w:rFonts w:ascii="Times New Roman" w:hAnsi="Times New Roman" w:cs="Times New Roman"/>
                <w:color w:val="C00000"/>
                <w:sz w:val="28"/>
                <w:szCs w:val="28"/>
                <w:lang w:val="kk-KZ"/>
              </w:rPr>
              <w:t xml:space="preserve">Мәтінді оқы. Стилін анықта. Тақырып қой. </w:t>
            </w:r>
          </w:p>
          <w:p w:rsidR="00757636" w:rsidRPr="00757636" w:rsidRDefault="00757636" w:rsidP="00757636">
            <w:pPr>
              <w:spacing w:line="240" w:lineRule="auto"/>
              <w:jc w:val="both"/>
              <w:rPr>
                <w:rFonts w:ascii="Times New Roman" w:hAnsi="Times New Roman" w:cs="Times New Roman"/>
                <w:sz w:val="28"/>
                <w:szCs w:val="28"/>
                <w:lang w:val="kk-KZ"/>
              </w:rPr>
            </w:pPr>
            <w:r w:rsidRPr="00757636">
              <w:rPr>
                <w:rFonts w:ascii="Times New Roman" w:hAnsi="Times New Roman" w:cs="Times New Roman"/>
                <w:sz w:val="28"/>
                <w:szCs w:val="28"/>
                <w:lang w:val="kk-KZ"/>
              </w:rPr>
              <w:t>Полилог. Ойбөліс. «Биотехнология» тақырыбында ой бөлісіңдер. Ойбөліс үшін тақырып бойынша өтілген материалдар қайталанатындай маңызды сұрақтарды анықтаңдар. Әр жылдың ерекшеліктерін, маңызын ашыңдар.</w:t>
            </w:r>
          </w:p>
          <w:p w:rsidR="00757636" w:rsidRPr="00757636" w:rsidRDefault="00757636" w:rsidP="00757636">
            <w:pPr>
              <w:spacing w:line="240" w:lineRule="auto"/>
              <w:rPr>
                <w:rFonts w:ascii="Times New Roman" w:hAnsi="Times New Roman" w:cs="Times New Roman"/>
                <w:b/>
                <w:color w:val="000000"/>
                <w:sz w:val="28"/>
                <w:szCs w:val="28"/>
                <w:lang w:val="kk-KZ"/>
              </w:rPr>
            </w:pPr>
            <w:r w:rsidRPr="00757636">
              <w:rPr>
                <w:rFonts w:ascii="Times New Roman" w:hAnsi="Times New Roman" w:cs="Times New Roman"/>
                <w:b/>
                <w:color w:val="000000"/>
                <w:sz w:val="28"/>
                <w:szCs w:val="28"/>
                <w:lang w:val="kk-KZ"/>
              </w:rPr>
              <w:t>Айтылым</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lastRenderedPageBreak/>
              <w:t xml:space="preserve">Аудиомәтінді тыңдап, сұрақтарға жауап бер. </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1. «Биотехнология» терминін қалай түсінесің?</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2.Күнделікті өмірде биотехнологияны қай саладан көруге болады?</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3. «Ұлттық биотехнология орталығы» қай жылдан бастап жұмыс істейді?</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4.Орталық қандай ғылыми зерттеулер жүргізеді?</w:t>
            </w:r>
          </w:p>
          <w:p w:rsidR="00757636" w:rsidRPr="00757636" w:rsidRDefault="00757636" w:rsidP="00757636">
            <w:pPr>
              <w:spacing w:line="240" w:lineRule="auto"/>
              <w:rPr>
                <w:rFonts w:ascii="Times New Roman" w:hAnsi="Times New Roman" w:cs="Times New Roman"/>
                <w:b/>
                <w:color w:val="000000"/>
                <w:sz w:val="28"/>
                <w:szCs w:val="28"/>
                <w:lang w:val="kk-KZ"/>
              </w:rPr>
            </w:pPr>
            <w:r w:rsidRPr="00757636">
              <w:rPr>
                <w:rFonts w:ascii="Times New Roman" w:hAnsi="Times New Roman" w:cs="Times New Roman"/>
                <w:b/>
                <w:color w:val="000000"/>
                <w:sz w:val="28"/>
                <w:szCs w:val="28"/>
                <w:lang w:val="kk-KZ"/>
              </w:rPr>
              <w:t>Айтылым</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 xml:space="preserve">«Қар кесегі» әдісі бойынша шеңбер құрып, бүгінгі тақырыпты қорытыңдар.  </w:t>
            </w:r>
          </w:p>
          <w:p w:rsidR="00757636" w:rsidRPr="00757636" w:rsidRDefault="00757636" w:rsidP="00757636">
            <w:pPr>
              <w:spacing w:line="240" w:lineRule="auto"/>
              <w:rPr>
                <w:rFonts w:ascii="Times New Roman" w:hAnsi="Times New Roman" w:cs="Times New Roman"/>
                <w:b/>
                <w:color w:val="000000"/>
                <w:sz w:val="28"/>
                <w:szCs w:val="28"/>
                <w:lang w:val="kk-KZ"/>
              </w:rPr>
            </w:pPr>
            <w:r w:rsidRPr="00757636">
              <w:rPr>
                <w:rFonts w:ascii="Times New Roman" w:hAnsi="Times New Roman" w:cs="Times New Roman"/>
                <w:b/>
                <w:color w:val="000000"/>
                <w:sz w:val="28"/>
                <w:szCs w:val="28"/>
                <w:lang w:val="kk-KZ"/>
              </w:rPr>
              <w:t>Жазылым</w:t>
            </w:r>
            <w:r w:rsidRPr="00757636">
              <w:rPr>
                <w:rFonts w:ascii="Times New Roman" w:hAnsi="Times New Roman" w:cs="Times New Roman"/>
                <w:sz w:val="28"/>
                <w:szCs w:val="28"/>
                <w:lang w:val="kk-KZ"/>
              </w:rPr>
              <w:t xml:space="preserve"> </w:t>
            </w:r>
          </w:p>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color w:val="000000"/>
                <w:sz w:val="28"/>
                <w:szCs w:val="28"/>
                <w:lang w:val="kk-KZ"/>
              </w:rPr>
              <w:t>«Шығу парағын» пайдаланып, сұрақтарға жауап беріңдер.</w:t>
            </w:r>
          </w:p>
          <w:p w:rsidR="00757636" w:rsidRPr="00757636" w:rsidRDefault="00757636" w:rsidP="00757636">
            <w:pPr>
              <w:spacing w:line="240" w:lineRule="auto"/>
              <w:rPr>
                <w:rFonts w:ascii="Times New Roman" w:hAnsi="Times New Roman" w:cs="Times New Roman"/>
                <w:b/>
                <w:color w:val="FF0000"/>
                <w:sz w:val="28"/>
                <w:szCs w:val="28"/>
                <w:lang w:val="kk-KZ"/>
              </w:rPr>
            </w:pPr>
            <w:r w:rsidRPr="00757636">
              <w:rPr>
                <w:rFonts w:ascii="Times New Roman" w:hAnsi="Times New Roman" w:cs="Times New Roman"/>
                <w:noProof/>
                <w:sz w:val="28"/>
                <w:szCs w:val="28"/>
              </w:rPr>
              <w:drawing>
                <wp:inline distT="0" distB="0" distL="0" distR="0">
                  <wp:extent cx="1543050" cy="609600"/>
                  <wp:effectExtent l="19050" t="0" r="0" b="0"/>
                  <wp:docPr id="2" name="Рисунок 2" descr="&amp;quot;Шығу парағы&amp;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quot;Шығу парағы&amp;quot;. "/>
                          <pic:cNvPicPr>
                            <a:picLocks noChangeAspect="1" noChangeArrowheads="1"/>
                          </pic:cNvPicPr>
                        </pic:nvPicPr>
                        <pic:blipFill>
                          <a:blip r:embed="rId8" cstate="print"/>
                          <a:srcRect/>
                          <a:stretch>
                            <a:fillRect/>
                          </a:stretch>
                        </pic:blipFill>
                        <pic:spPr bwMode="auto">
                          <a:xfrm>
                            <a:off x="0" y="0"/>
                            <a:ext cx="1543050" cy="609600"/>
                          </a:xfrm>
                          <a:prstGeom prst="rect">
                            <a:avLst/>
                          </a:prstGeom>
                          <a:noFill/>
                          <a:ln w="9525">
                            <a:noFill/>
                            <a:miter lim="800000"/>
                            <a:headEnd/>
                            <a:tailEnd/>
                          </a:ln>
                        </pic:spPr>
                      </pic:pic>
                    </a:graphicData>
                  </a:graphic>
                </wp:inline>
              </w:drawing>
            </w:r>
            <w:r w:rsidRPr="00757636">
              <w:rPr>
                <w:rFonts w:ascii="Times New Roman" w:hAnsi="Times New Roman" w:cs="Times New Roman"/>
                <w:color w:val="000000"/>
                <w:sz w:val="28"/>
                <w:szCs w:val="28"/>
              </w:rPr>
              <w:fldChar w:fldCharType="begin"/>
            </w:r>
            <w:r w:rsidRPr="00757636">
              <w:rPr>
                <w:rFonts w:ascii="Times New Roman" w:hAnsi="Times New Roman" w:cs="Times New Roman"/>
                <w:color w:val="000000"/>
                <w:sz w:val="28"/>
                <w:szCs w:val="28"/>
                <w:lang w:val="kk-KZ"/>
              </w:rPr>
              <w:instrText xml:space="preserve"> INCLUDEPICTURE "https://i.ytimg.com/vi/vc8XoTUdZF8/maxresdefault.jpg" \* MERGEFORMATINET </w:instrText>
            </w:r>
            <w:r w:rsidRPr="00757636">
              <w:rPr>
                <w:rFonts w:ascii="Times New Roman" w:hAnsi="Times New Roman" w:cs="Times New Roman"/>
                <w:color w:val="000000"/>
                <w:sz w:val="28"/>
                <w:szCs w:val="28"/>
              </w:rPr>
              <w:fldChar w:fldCharType="separate"/>
            </w:r>
            <w:r w:rsidRPr="00757636">
              <w:rPr>
                <w:rFonts w:ascii="Times New Roman" w:hAnsi="Times New Roman" w:cs="Times New Roman"/>
                <w:color w:val="000000"/>
                <w:sz w:val="28"/>
                <w:szCs w:val="28"/>
              </w:rPr>
              <w:fldChar w:fldCharType="end"/>
            </w:r>
            <w:r w:rsidRPr="00757636">
              <w:rPr>
                <w:rFonts w:ascii="Times New Roman" w:hAnsi="Times New Roman" w:cs="Times New Roman"/>
                <w:color w:val="000000"/>
                <w:sz w:val="28"/>
                <w:szCs w:val="28"/>
              </w:rPr>
              <w:fldChar w:fldCharType="begin"/>
            </w:r>
            <w:r w:rsidRPr="00757636">
              <w:rPr>
                <w:rFonts w:ascii="Times New Roman" w:hAnsi="Times New Roman" w:cs="Times New Roman"/>
                <w:color w:val="000000"/>
                <w:sz w:val="28"/>
                <w:szCs w:val="28"/>
                <w:lang w:val="kk-KZ"/>
              </w:rPr>
              <w:instrText xml:space="preserve"> INCLUDEPICTURE "https://ru-static.z-dn.net/files/def/043edeb0788aff7dcd66e1bdf700c105.jpg" \* MERGEFORMATINET </w:instrText>
            </w:r>
            <w:r w:rsidRPr="00757636">
              <w:rPr>
                <w:rFonts w:ascii="Times New Roman" w:hAnsi="Times New Roman" w:cs="Times New Roman"/>
                <w:color w:val="000000"/>
                <w:sz w:val="28"/>
                <w:szCs w:val="28"/>
              </w:rPr>
              <w:fldChar w:fldCharType="separate"/>
            </w:r>
            <w:r w:rsidRPr="00757636">
              <w:rPr>
                <w:rFonts w:ascii="Times New Roman" w:hAnsi="Times New Roman" w:cs="Times New Roman"/>
                <w:color w:val="000000"/>
                <w:sz w:val="28"/>
                <w:szCs w:val="28"/>
              </w:rPr>
              <w:fldChar w:fldCharType="end"/>
            </w:r>
          </w:p>
        </w:tc>
        <w:tc>
          <w:tcPr>
            <w:tcW w:w="2268" w:type="dxa"/>
            <w:tcBorders>
              <w:top w:val="single" w:sz="4" w:space="0" w:color="auto"/>
              <w:left w:val="single" w:sz="4" w:space="0" w:color="auto"/>
              <w:bottom w:val="single" w:sz="4" w:space="0" w:color="auto"/>
              <w:right w:val="single" w:sz="4" w:space="0" w:color="auto"/>
            </w:tcBorders>
          </w:tcPr>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«Шапалақ»</w:t>
            </w:r>
          </w:p>
          <w:p w:rsidR="00757636" w:rsidRPr="00C5050C" w:rsidRDefault="00757636" w:rsidP="00532A8B">
            <w:pPr>
              <w:rPr>
                <w:rFonts w:eastAsia="Calibri"/>
                <w:bCs/>
                <w:sz w:val="20"/>
                <w:szCs w:val="20"/>
                <w:lang w:val="kk-KZ" w:eastAsia="en-US"/>
              </w:rPr>
            </w:pPr>
          </w:p>
          <w:p w:rsidR="00757636" w:rsidRPr="007A49A6" w:rsidRDefault="00757636" w:rsidP="00532A8B">
            <w:pPr>
              <w:rPr>
                <w:rFonts w:eastAsia="Calibri"/>
                <w:bCs/>
                <w:sz w:val="20"/>
                <w:szCs w:val="20"/>
                <w:lang w:val="kk-KZ" w:eastAsia="en-US"/>
              </w:rPr>
            </w:pPr>
            <w:r w:rsidRPr="007A49A6">
              <w:rPr>
                <w:color w:val="000000"/>
                <w:sz w:val="20"/>
                <w:szCs w:val="20"/>
                <w:lang w:val="kk-KZ"/>
              </w:rPr>
              <w:t>Дескриптор: - сөздердің аудармасын табады; - сөздерді сәйкестендіреді; - сөздік дәптерге жазады. ҚБ. «Бас бармақ» әдісі Бас бармақ жоғарыға қарап тұрса = Мен түсінемін. Бас бармақ көлденең тұрса = Мен түсінгендеймін. Бас бармақ төмен қарап тұрса = Мен түсінбедім.</w:t>
            </w:r>
          </w:p>
          <w:p w:rsidR="00757636" w:rsidRPr="00C5050C" w:rsidRDefault="00757636" w:rsidP="00532A8B">
            <w:pPr>
              <w:rPr>
                <w:rFonts w:eastAsia="Calibri"/>
                <w:bCs/>
                <w:sz w:val="20"/>
                <w:szCs w:val="20"/>
                <w:lang w:val="kk-KZ" w:eastAsia="en-US"/>
              </w:rPr>
            </w:pPr>
          </w:p>
          <w:p w:rsidR="00757636"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Дескриптор</w:t>
            </w:r>
          </w:p>
          <w:p w:rsidR="00757636" w:rsidRPr="00C5050C" w:rsidRDefault="00757636" w:rsidP="00757636">
            <w:pPr>
              <w:numPr>
                <w:ilvl w:val="0"/>
                <w:numId w:val="1"/>
              </w:numPr>
              <w:spacing w:after="0" w:line="240" w:lineRule="auto"/>
              <w:rPr>
                <w:rFonts w:eastAsia="Calibri"/>
                <w:bCs/>
                <w:sz w:val="20"/>
                <w:szCs w:val="20"/>
                <w:lang w:val="kk-KZ" w:eastAsia="en-US"/>
              </w:rPr>
            </w:pPr>
            <w:r w:rsidRPr="00C5050C">
              <w:rPr>
                <w:rFonts w:eastAsia="Calibri"/>
                <w:bCs/>
                <w:sz w:val="20"/>
                <w:szCs w:val="20"/>
                <w:lang w:val="kk-KZ" w:eastAsia="en-US"/>
              </w:rPr>
              <w:t>балл</w:t>
            </w:r>
          </w:p>
          <w:p w:rsidR="00757636" w:rsidRPr="00C5050C" w:rsidRDefault="00757636" w:rsidP="00532A8B">
            <w:pPr>
              <w:rPr>
                <w:rFonts w:eastAsia="Calibri"/>
                <w:bCs/>
                <w:sz w:val="20"/>
                <w:szCs w:val="20"/>
                <w:lang w:val="kk-KZ" w:eastAsia="en-US"/>
              </w:rPr>
            </w:pPr>
            <w:r>
              <w:rPr>
                <w:rFonts w:eastAsia="Calibri"/>
                <w:bCs/>
                <w:sz w:val="20"/>
                <w:szCs w:val="20"/>
                <w:lang w:val="kk-KZ" w:eastAsia="en-US"/>
              </w:rPr>
              <w:t>-Сұарққа жауап береді</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-Әңгімелейді.</w:t>
            </w: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«Бас бармақ»</w:t>
            </w: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Дескриптор</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4  балл</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-Түсіндіреді</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-Талқылайды</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 xml:space="preserve">«Өзін- өзі бағалау» </w:t>
            </w: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Дескриптор</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3 балл</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-Сұхбаттасады</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-Сұраққа жауап береді</w:t>
            </w:r>
          </w:p>
          <w:p w:rsidR="00757636" w:rsidRPr="00C5050C" w:rsidRDefault="00757636" w:rsidP="00532A8B">
            <w:pPr>
              <w:rPr>
                <w:rFonts w:eastAsia="Calibri"/>
                <w:bCs/>
                <w:sz w:val="20"/>
                <w:szCs w:val="20"/>
                <w:lang w:val="kk-KZ" w:eastAsia="en-US"/>
              </w:rPr>
            </w:pPr>
            <w:r w:rsidRPr="00C5050C">
              <w:rPr>
                <w:rFonts w:eastAsia="Calibri"/>
                <w:bCs/>
                <w:sz w:val="20"/>
                <w:szCs w:val="20"/>
                <w:lang w:val="kk-KZ" w:eastAsia="en-US"/>
              </w:rPr>
              <w:t>«Блоб ағашы»</w:t>
            </w: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p w:rsidR="00757636" w:rsidRPr="00C5050C" w:rsidRDefault="00757636" w:rsidP="00532A8B">
            <w:pPr>
              <w:rPr>
                <w:rFonts w:eastAsia="Calibri"/>
                <w:bCs/>
                <w:sz w:val="20"/>
                <w:szCs w:val="20"/>
                <w:lang w:val="kk-KZ" w:eastAsia="en-US"/>
              </w:rPr>
            </w:pPr>
          </w:p>
        </w:tc>
        <w:tc>
          <w:tcPr>
            <w:tcW w:w="1281" w:type="dxa"/>
            <w:tcBorders>
              <w:top w:val="single" w:sz="4" w:space="0" w:color="auto"/>
              <w:left w:val="single" w:sz="4" w:space="0" w:color="auto"/>
              <w:bottom w:val="single" w:sz="4" w:space="0" w:color="auto"/>
              <w:right w:val="single" w:sz="4" w:space="0" w:color="auto"/>
            </w:tcBorders>
          </w:tcPr>
          <w:p w:rsidR="00757636" w:rsidRPr="00C5050C" w:rsidRDefault="00757636" w:rsidP="00532A8B">
            <w:pPr>
              <w:pStyle w:val="Default"/>
              <w:rPr>
                <w:b/>
                <w:bCs/>
                <w:sz w:val="20"/>
                <w:szCs w:val="20"/>
                <w:lang w:val="kk-KZ"/>
              </w:rPr>
            </w:pPr>
            <w:r w:rsidRPr="00C5050C">
              <w:rPr>
                <w:b/>
                <w:sz w:val="20"/>
                <w:szCs w:val="20"/>
                <w:lang w:val="kk-KZ"/>
              </w:rPr>
              <w:lastRenderedPageBreak/>
              <w:t>Оқулық</w:t>
            </w:r>
            <w:r w:rsidRPr="00C5050C">
              <w:rPr>
                <w:b/>
                <w:bCs/>
                <w:sz w:val="20"/>
                <w:szCs w:val="20"/>
                <w:lang w:val="kk-KZ"/>
              </w:rPr>
              <w:t xml:space="preserve"> </w:t>
            </w:r>
          </w:p>
          <w:p w:rsidR="00757636" w:rsidRPr="00C5050C" w:rsidRDefault="00757636" w:rsidP="00532A8B">
            <w:pPr>
              <w:pStyle w:val="Default"/>
              <w:rPr>
                <w:b/>
                <w:sz w:val="20"/>
                <w:szCs w:val="20"/>
                <w:lang w:val="kk-KZ"/>
              </w:rPr>
            </w:pPr>
            <w:r w:rsidRPr="00C5050C">
              <w:rPr>
                <w:b/>
                <w:sz w:val="20"/>
                <w:szCs w:val="20"/>
                <w:lang w:val="kk-KZ"/>
              </w:rPr>
              <w:t>сөздік</w:t>
            </w:r>
          </w:p>
          <w:p w:rsidR="00757636" w:rsidRPr="00C5050C" w:rsidRDefault="00757636" w:rsidP="00532A8B">
            <w:pPr>
              <w:pStyle w:val="Default"/>
              <w:rPr>
                <w:sz w:val="20"/>
                <w:szCs w:val="20"/>
                <w:lang w:val="kk-KZ"/>
              </w:rPr>
            </w:pPr>
            <w:r w:rsidRPr="00C5050C">
              <w:rPr>
                <w:sz w:val="20"/>
                <w:szCs w:val="20"/>
                <w:lang w:val="kk-KZ"/>
              </w:rPr>
              <w:t>слайд</w:t>
            </w:r>
          </w:p>
          <w:p w:rsidR="00757636" w:rsidRPr="00C5050C" w:rsidRDefault="00757636" w:rsidP="00532A8B">
            <w:pPr>
              <w:rPr>
                <w:b/>
                <w:sz w:val="20"/>
                <w:szCs w:val="20"/>
                <w:lang w:val="kk-KZ"/>
              </w:rPr>
            </w:pPr>
            <w:r w:rsidRPr="00C5050C">
              <w:rPr>
                <w:b/>
                <w:sz w:val="20"/>
                <w:szCs w:val="20"/>
                <w:lang w:val="kk-KZ"/>
              </w:rPr>
              <w:t xml:space="preserve">   </w:t>
            </w: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r w:rsidRPr="00C5050C">
              <w:rPr>
                <w:color w:val="000000"/>
                <w:sz w:val="20"/>
                <w:szCs w:val="20"/>
                <w:lang w:val="kk-KZ"/>
              </w:rPr>
              <w:t>АКТ,портрет, суреттер, тірек сызбалар</w:t>
            </w: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r w:rsidRPr="00C5050C">
              <w:rPr>
                <w:b/>
                <w:sz w:val="20"/>
                <w:szCs w:val="20"/>
                <w:lang w:val="kk-KZ"/>
              </w:rPr>
              <w:t>Слайд</w:t>
            </w:r>
          </w:p>
          <w:p w:rsidR="00757636" w:rsidRPr="00C5050C" w:rsidRDefault="00757636" w:rsidP="00532A8B">
            <w:pPr>
              <w:pStyle w:val="Default"/>
              <w:rPr>
                <w:b/>
                <w:sz w:val="20"/>
                <w:szCs w:val="20"/>
                <w:lang w:val="kk-KZ"/>
              </w:rPr>
            </w:pPr>
            <w:r w:rsidRPr="00C5050C">
              <w:rPr>
                <w:b/>
                <w:sz w:val="20"/>
                <w:szCs w:val="20"/>
                <w:lang w:val="kk-KZ"/>
              </w:rPr>
              <w:t>Оқулық</w:t>
            </w:r>
          </w:p>
          <w:p w:rsidR="00757636" w:rsidRPr="00C5050C" w:rsidRDefault="00757636" w:rsidP="00532A8B">
            <w:pPr>
              <w:pStyle w:val="Default"/>
              <w:rPr>
                <w:b/>
                <w:bCs/>
                <w:sz w:val="20"/>
                <w:szCs w:val="20"/>
                <w:lang w:val="kk-KZ"/>
              </w:rPr>
            </w:pPr>
            <w:r w:rsidRPr="00C5050C">
              <w:rPr>
                <w:b/>
                <w:bCs/>
                <w:sz w:val="20"/>
                <w:szCs w:val="20"/>
                <w:lang w:val="kk-KZ"/>
              </w:rPr>
              <w:t xml:space="preserve">  </w:t>
            </w: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r w:rsidRPr="00C5050C">
              <w:rPr>
                <w:color w:val="000000"/>
                <w:sz w:val="20"/>
                <w:szCs w:val="20"/>
                <w:lang w:val="kk-KZ"/>
              </w:rPr>
              <w:t>Оқулық,қабырғаға ілінген ватмандар, түрлі-түсті маркерлер.</w:t>
            </w: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p>
          <w:p w:rsidR="00757636" w:rsidRPr="00C5050C" w:rsidRDefault="00757636" w:rsidP="00532A8B">
            <w:pPr>
              <w:rPr>
                <w:b/>
                <w:sz w:val="20"/>
                <w:szCs w:val="20"/>
                <w:lang w:val="kk-KZ"/>
              </w:rPr>
            </w:pPr>
            <w:r w:rsidRPr="00C5050C">
              <w:rPr>
                <w:b/>
                <w:sz w:val="20"/>
                <w:szCs w:val="20"/>
                <w:lang w:val="kk-KZ"/>
              </w:rPr>
              <w:t xml:space="preserve">Оқулық </w:t>
            </w: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r w:rsidRPr="00C5050C">
              <w:rPr>
                <w:b/>
                <w:sz w:val="20"/>
                <w:szCs w:val="20"/>
                <w:lang w:val="kk-KZ"/>
              </w:rPr>
              <w:t>слайд</w:t>
            </w: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r w:rsidRPr="00C5050C">
              <w:rPr>
                <w:b/>
                <w:sz w:val="20"/>
                <w:szCs w:val="20"/>
                <w:lang w:val="kk-KZ"/>
              </w:rPr>
              <w:t>Кесте</w:t>
            </w: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p>
          <w:p w:rsidR="00757636" w:rsidRPr="00C5050C" w:rsidRDefault="00757636" w:rsidP="00532A8B">
            <w:pPr>
              <w:pStyle w:val="Default"/>
              <w:rPr>
                <w:b/>
                <w:sz w:val="20"/>
                <w:szCs w:val="20"/>
                <w:lang w:val="kk-KZ"/>
              </w:rPr>
            </w:pPr>
            <w:r w:rsidRPr="00C5050C">
              <w:rPr>
                <w:b/>
                <w:sz w:val="20"/>
                <w:szCs w:val="20"/>
                <w:lang w:val="kk-KZ"/>
              </w:rPr>
              <w:t>Таратпалар</w:t>
            </w:r>
          </w:p>
        </w:tc>
      </w:tr>
      <w:tr w:rsidR="00757636" w:rsidRPr="00C5050C" w:rsidTr="00532A8B">
        <w:tblPrEx>
          <w:tblCellMar>
            <w:top w:w="0" w:type="dxa"/>
            <w:bottom w:w="0" w:type="dxa"/>
          </w:tblCellMar>
        </w:tblPrEx>
        <w:trPr>
          <w:trHeight w:val="371"/>
        </w:trPr>
        <w:tc>
          <w:tcPr>
            <w:tcW w:w="1467" w:type="dxa"/>
            <w:vMerge w:val="restart"/>
            <w:tcBorders>
              <w:top w:val="single" w:sz="4" w:space="0" w:color="auto"/>
              <w:left w:val="single" w:sz="4" w:space="0" w:color="auto"/>
              <w:right w:val="single" w:sz="4" w:space="0" w:color="auto"/>
            </w:tcBorders>
          </w:tcPr>
          <w:p w:rsidR="00757636" w:rsidRPr="00757636" w:rsidRDefault="00757636" w:rsidP="00757636">
            <w:pPr>
              <w:pStyle w:val="Default"/>
              <w:rPr>
                <w:b/>
                <w:bCs/>
                <w:sz w:val="28"/>
                <w:szCs w:val="28"/>
                <w:lang w:val="kk-KZ"/>
              </w:rPr>
            </w:pPr>
            <w:r w:rsidRPr="00757636">
              <w:rPr>
                <w:b/>
                <w:bCs/>
                <w:sz w:val="28"/>
                <w:szCs w:val="28"/>
                <w:lang w:val="kk-KZ"/>
              </w:rPr>
              <w:lastRenderedPageBreak/>
              <w:t>Сабақтың соңы</w:t>
            </w:r>
          </w:p>
          <w:p w:rsidR="00757636" w:rsidRPr="00757636" w:rsidRDefault="00757636" w:rsidP="00757636">
            <w:pPr>
              <w:pStyle w:val="Default"/>
              <w:rPr>
                <w:b/>
                <w:bCs/>
                <w:sz w:val="28"/>
                <w:szCs w:val="28"/>
                <w:lang w:val="kk-KZ"/>
              </w:rPr>
            </w:pPr>
            <w:r w:rsidRPr="00757636">
              <w:rPr>
                <w:b/>
                <w:bCs/>
                <w:sz w:val="28"/>
                <w:szCs w:val="28"/>
                <w:lang w:val="kk-KZ"/>
              </w:rPr>
              <w:t>3 минут</w:t>
            </w:r>
          </w:p>
        </w:tc>
        <w:tc>
          <w:tcPr>
            <w:tcW w:w="7655" w:type="dxa"/>
            <w:gridSpan w:val="5"/>
            <w:tcBorders>
              <w:top w:val="single" w:sz="4" w:space="0" w:color="auto"/>
              <w:left w:val="single" w:sz="4" w:space="0" w:color="auto"/>
              <w:bottom w:val="single" w:sz="4" w:space="0" w:color="auto"/>
              <w:right w:val="single" w:sz="4" w:space="0" w:color="auto"/>
            </w:tcBorders>
          </w:tcPr>
          <w:p w:rsidR="00757636" w:rsidRPr="00757636" w:rsidRDefault="00757636" w:rsidP="00757636">
            <w:pPr>
              <w:tabs>
                <w:tab w:val="left" w:pos="284"/>
                <w:tab w:val="left" w:pos="426"/>
              </w:tabs>
              <w:spacing w:line="240" w:lineRule="auto"/>
              <w:ind w:right="111"/>
              <w:contextualSpacing/>
              <w:rPr>
                <w:rFonts w:ascii="Times New Roman" w:hAnsi="Times New Roman" w:cs="Times New Roman"/>
                <w:i/>
                <w:sz w:val="28"/>
                <w:szCs w:val="28"/>
                <w:lang w:val="kk-KZ" w:eastAsia="en-GB"/>
              </w:rPr>
            </w:pPr>
            <w:r w:rsidRPr="00757636">
              <w:rPr>
                <w:rFonts w:ascii="Times New Roman" w:hAnsi="Times New Roman" w:cs="Times New Roman"/>
                <w:b/>
                <w:color w:val="000000"/>
                <w:sz w:val="28"/>
                <w:szCs w:val="28"/>
                <w:lang w:val="kk-KZ"/>
              </w:rPr>
              <w:t>Үй тапсырмасын беру :  Ғаламтордан қосымша мәлімет</w:t>
            </w:r>
          </w:p>
        </w:tc>
        <w:tc>
          <w:tcPr>
            <w:tcW w:w="1281" w:type="dxa"/>
            <w:tcBorders>
              <w:top w:val="single" w:sz="4" w:space="0" w:color="auto"/>
              <w:left w:val="single" w:sz="4" w:space="0" w:color="auto"/>
              <w:bottom w:val="single" w:sz="4" w:space="0" w:color="auto"/>
              <w:right w:val="single" w:sz="4" w:space="0" w:color="auto"/>
            </w:tcBorders>
          </w:tcPr>
          <w:p w:rsidR="00757636" w:rsidRPr="00C5050C" w:rsidRDefault="00757636" w:rsidP="00532A8B">
            <w:pPr>
              <w:pStyle w:val="Default"/>
              <w:rPr>
                <w:b/>
                <w:sz w:val="20"/>
                <w:szCs w:val="20"/>
                <w:lang w:val="kk-KZ"/>
              </w:rPr>
            </w:pPr>
          </w:p>
        </w:tc>
      </w:tr>
      <w:tr w:rsidR="00757636" w:rsidRPr="00C5050C" w:rsidTr="00532A8B">
        <w:tblPrEx>
          <w:tblCellMar>
            <w:top w:w="0" w:type="dxa"/>
            <w:bottom w:w="0" w:type="dxa"/>
          </w:tblCellMar>
        </w:tblPrEx>
        <w:trPr>
          <w:trHeight w:val="339"/>
        </w:trPr>
        <w:tc>
          <w:tcPr>
            <w:tcW w:w="1467" w:type="dxa"/>
            <w:vMerge/>
            <w:tcBorders>
              <w:left w:val="single" w:sz="4" w:space="0" w:color="auto"/>
              <w:bottom w:val="single" w:sz="4" w:space="0" w:color="auto"/>
              <w:right w:val="single" w:sz="4" w:space="0" w:color="auto"/>
            </w:tcBorders>
          </w:tcPr>
          <w:p w:rsidR="00757636" w:rsidRPr="00757636" w:rsidRDefault="00757636" w:rsidP="00757636">
            <w:pPr>
              <w:pStyle w:val="Default"/>
              <w:rPr>
                <w:b/>
                <w:sz w:val="28"/>
                <w:szCs w:val="28"/>
                <w:lang w:val="kk-KZ"/>
              </w:rPr>
            </w:pPr>
          </w:p>
        </w:tc>
        <w:tc>
          <w:tcPr>
            <w:tcW w:w="2977" w:type="dxa"/>
            <w:gridSpan w:val="3"/>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hAnsi="Times New Roman" w:cs="Times New Roman"/>
                <w:color w:val="000000"/>
                <w:sz w:val="28"/>
                <w:szCs w:val="28"/>
                <w:lang w:val="kk-KZ"/>
              </w:rPr>
            </w:pPr>
            <w:r w:rsidRPr="00757636">
              <w:rPr>
                <w:rFonts w:ascii="Times New Roman" w:hAnsi="Times New Roman" w:cs="Times New Roman"/>
                <w:b/>
                <w:bCs/>
                <w:color w:val="000000"/>
                <w:sz w:val="28"/>
                <w:szCs w:val="28"/>
                <w:lang w:val="kk-KZ"/>
              </w:rPr>
              <w:t>Кері байланыс</w:t>
            </w:r>
          </w:p>
        </w:tc>
        <w:tc>
          <w:tcPr>
            <w:tcW w:w="4678" w:type="dxa"/>
            <w:gridSpan w:val="2"/>
            <w:tcBorders>
              <w:top w:val="single" w:sz="4" w:space="0" w:color="auto"/>
              <w:left w:val="single" w:sz="4" w:space="0" w:color="auto"/>
              <w:bottom w:val="single" w:sz="4" w:space="0" w:color="auto"/>
              <w:right w:val="single" w:sz="4" w:space="0" w:color="auto"/>
            </w:tcBorders>
          </w:tcPr>
          <w:p w:rsidR="00757636" w:rsidRPr="00595570" w:rsidRDefault="00757636" w:rsidP="00532A8B">
            <w:pPr>
              <w:shd w:val="clear" w:color="auto" w:fill="FFFFFF"/>
              <w:spacing w:after="136"/>
              <w:rPr>
                <w:color w:val="333333"/>
                <w:sz w:val="20"/>
                <w:szCs w:val="20"/>
                <w:lang w:val="kk-KZ"/>
              </w:rPr>
            </w:pPr>
            <w:r w:rsidRPr="00C5050C">
              <w:rPr>
                <w:b/>
                <w:bCs/>
                <w:color w:val="333333"/>
                <w:sz w:val="20"/>
                <w:szCs w:val="20"/>
                <w:lang w:val="kk-KZ"/>
              </w:rPr>
              <w:t> </w:t>
            </w:r>
            <w:r w:rsidRPr="00C5050C">
              <w:rPr>
                <w:color w:val="333333"/>
                <w:sz w:val="20"/>
                <w:szCs w:val="20"/>
                <w:lang w:val="kk-KZ"/>
              </w:rPr>
              <w:t>Өз деңгейлерін анықтайды</w:t>
            </w:r>
          </w:p>
        </w:tc>
        <w:tc>
          <w:tcPr>
            <w:tcW w:w="1281" w:type="dxa"/>
            <w:tcBorders>
              <w:top w:val="single" w:sz="4" w:space="0" w:color="auto"/>
              <w:left w:val="single" w:sz="4" w:space="0" w:color="auto"/>
              <w:bottom w:val="single" w:sz="4" w:space="0" w:color="auto"/>
              <w:right w:val="single" w:sz="4" w:space="0" w:color="auto"/>
            </w:tcBorders>
          </w:tcPr>
          <w:p w:rsidR="00757636" w:rsidRPr="00C5050C" w:rsidRDefault="00757636" w:rsidP="00532A8B">
            <w:pPr>
              <w:rPr>
                <w:i/>
                <w:sz w:val="20"/>
                <w:szCs w:val="20"/>
                <w:lang w:val="kk-KZ"/>
              </w:rPr>
            </w:pPr>
          </w:p>
        </w:tc>
      </w:tr>
      <w:tr w:rsidR="00757636" w:rsidRPr="00C5050C" w:rsidTr="00757636">
        <w:tblPrEx>
          <w:tblCellMar>
            <w:top w:w="0" w:type="dxa"/>
            <w:bottom w:w="0" w:type="dxa"/>
          </w:tblCellMar>
        </w:tblPrEx>
        <w:trPr>
          <w:trHeight w:val="70"/>
        </w:trPr>
        <w:tc>
          <w:tcPr>
            <w:tcW w:w="1467" w:type="dxa"/>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hAnsi="Times New Roman" w:cs="Times New Roman"/>
                <w:b/>
                <w:sz w:val="28"/>
                <w:szCs w:val="28"/>
                <w:lang w:val="kk-KZ"/>
              </w:rPr>
            </w:pPr>
            <w:r w:rsidRPr="00757636">
              <w:rPr>
                <w:rFonts w:ascii="Times New Roman" w:hAnsi="Times New Roman" w:cs="Times New Roman"/>
                <w:b/>
                <w:sz w:val="28"/>
                <w:szCs w:val="28"/>
                <w:lang w:val="kk-KZ"/>
              </w:rPr>
              <w:t>Бағалау</w:t>
            </w:r>
          </w:p>
        </w:tc>
        <w:tc>
          <w:tcPr>
            <w:tcW w:w="8936" w:type="dxa"/>
            <w:gridSpan w:val="6"/>
            <w:tcBorders>
              <w:top w:val="single" w:sz="4" w:space="0" w:color="auto"/>
              <w:left w:val="single" w:sz="4" w:space="0" w:color="auto"/>
              <w:bottom w:val="single" w:sz="4" w:space="0" w:color="auto"/>
              <w:right w:val="single" w:sz="4" w:space="0" w:color="auto"/>
            </w:tcBorders>
          </w:tcPr>
          <w:p w:rsidR="00757636" w:rsidRPr="00757636" w:rsidRDefault="00757636" w:rsidP="00757636">
            <w:pPr>
              <w:spacing w:line="240" w:lineRule="auto"/>
              <w:rPr>
                <w:rFonts w:ascii="Times New Roman" w:hAnsi="Times New Roman" w:cs="Times New Roman"/>
                <w:sz w:val="28"/>
                <w:szCs w:val="28"/>
                <w:lang w:val="kk-KZ"/>
              </w:rPr>
            </w:pPr>
            <w:r w:rsidRPr="00757636">
              <w:rPr>
                <w:rFonts w:ascii="Times New Roman" w:hAnsi="Times New Roman" w:cs="Times New Roman"/>
                <w:sz w:val="28"/>
                <w:szCs w:val="28"/>
                <w:lang w:val="kk-KZ"/>
              </w:rPr>
              <w:t>Мұғалім формативті бағалауы бойынша қорытынды балын қояды.</w:t>
            </w:r>
          </w:p>
          <w:p w:rsidR="00757636" w:rsidRPr="00757636" w:rsidRDefault="00757636" w:rsidP="00757636">
            <w:pPr>
              <w:spacing w:line="240" w:lineRule="auto"/>
              <w:rPr>
                <w:rFonts w:ascii="Times New Roman" w:hAnsi="Times New Roman" w:cs="Times New Roman"/>
                <w:i/>
                <w:sz w:val="28"/>
                <w:szCs w:val="28"/>
                <w:lang w:val="kk-KZ"/>
              </w:rPr>
            </w:pPr>
            <w:r w:rsidRPr="00757636">
              <w:rPr>
                <w:rFonts w:ascii="Times New Roman" w:hAnsi="Times New Roman" w:cs="Times New Roman"/>
                <w:sz w:val="28"/>
                <w:szCs w:val="28"/>
                <w:lang w:val="kk-KZ"/>
              </w:rPr>
              <w:t>Смайликтер арқылы формативті бағалау жүргізіледі.</w:t>
            </w:r>
          </w:p>
        </w:tc>
      </w:tr>
    </w:tbl>
    <w:p w:rsidR="00F061C1" w:rsidRPr="00757636" w:rsidRDefault="00F061C1">
      <w:pPr>
        <w:rPr>
          <w:lang w:val="kk-KZ"/>
        </w:rPr>
      </w:pPr>
    </w:p>
    <w:sectPr w:rsidR="00F061C1" w:rsidRPr="00757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D7E3E"/>
    <w:multiLevelType w:val="hybridMultilevel"/>
    <w:tmpl w:val="8E94707C"/>
    <w:lvl w:ilvl="0" w:tplc="104ED1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7636"/>
    <w:rsid w:val="00757636"/>
    <w:rsid w:val="00F06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76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Spacing">
    <w:name w:val="No Spacing"/>
    <w:rsid w:val="00757636"/>
    <w:pPr>
      <w:spacing w:after="0" w:line="240" w:lineRule="auto"/>
    </w:pPr>
    <w:rPr>
      <w:rFonts w:ascii="Calibri" w:eastAsia="Times New Roman" w:hAnsi="Calibri" w:cs="Times New Roman"/>
      <w:lang w:eastAsia="en-US"/>
    </w:rPr>
  </w:style>
  <w:style w:type="paragraph" w:styleId="2">
    <w:name w:val="Quote"/>
    <w:basedOn w:val="a"/>
    <w:next w:val="a"/>
    <w:link w:val="20"/>
    <w:uiPriority w:val="29"/>
    <w:qFormat/>
    <w:rsid w:val="00757636"/>
    <w:pPr>
      <w:spacing w:after="0" w:line="240" w:lineRule="auto"/>
    </w:pPr>
    <w:rPr>
      <w:rFonts w:ascii="Times New Roman" w:eastAsia="Times New Roman" w:hAnsi="Times New Roman" w:cs="Times New Roman"/>
      <w:i/>
      <w:iCs/>
      <w:color w:val="000000"/>
      <w:sz w:val="24"/>
      <w:szCs w:val="24"/>
    </w:rPr>
  </w:style>
  <w:style w:type="character" w:customStyle="1" w:styleId="20">
    <w:name w:val="Цитата 2 Знак"/>
    <w:basedOn w:val="a0"/>
    <w:link w:val="2"/>
    <w:uiPriority w:val="29"/>
    <w:rsid w:val="00757636"/>
    <w:rPr>
      <w:rFonts w:ascii="Times New Roman" w:eastAsia="Times New Roman" w:hAnsi="Times New Roman" w:cs="Times New Roman"/>
      <w:i/>
      <w:iCs/>
      <w:color w:val="000000"/>
      <w:sz w:val="24"/>
      <w:szCs w:val="24"/>
    </w:rPr>
  </w:style>
  <w:style w:type="paragraph" w:styleId="a3">
    <w:name w:val="Balloon Text"/>
    <w:basedOn w:val="a"/>
    <w:link w:val="a4"/>
    <w:uiPriority w:val="99"/>
    <w:semiHidden/>
    <w:unhideWhenUsed/>
    <w:rsid w:val="00757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4034</Characters>
  <Application>Microsoft Office Word</Application>
  <DocSecurity>0</DocSecurity>
  <Lines>33</Lines>
  <Paragraphs>9</Paragraphs>
  <ScaleCrop>false</ScaleCrop>
  <Company>Reanimator Extreme Edition</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2024-01-23T14:21:00Z</dcterms:created>
  <dcterms:modified xsi:type="dcterms:W3CDTF">2024-01-23T14:22:00Z</dcterms:modified>
</cp:coreProperties>
</file>