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67" w:rsidRPr="000850DF" w:rsidRDefault="000850DF" w:rsidP="00085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50DF">
        <w:rPr>
          <w:rFonts w:ascii="Times New Roman" w:hAnsi="Times New Roman" w:cs="Times New Roman"/>
          <w:sz w:val="28"/>
          <w:szCs w:val="28"/>
        </w:rPr>
        <w:t>Средняя школа №21</w:t>
      </w:r>
    </w:p>
    <w:p w:rsidR="00916967" w:rsidRDefault="00916967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Pr="000850DF" w:rsidRDefault="00916967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0850DF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D53D21">
        <w:rPr>
          <w:rFonts w:ascii="Times New Roman" w:hAnsi="Times New Roman" w:cs="Times New Roman"/>
          <w:sz w:val="28"/>
          <w:szCs w:val="28"/>
        </w:rPr>
        <w:t xml:space="preserve"> </w:t>
      </w:r>
      <w:r w:rsidRPr="000850DF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916967" w:rsidRPr="000850DF" w:rsidRDefault="00916967">
      <w:pPr>
        <w:rPr>
          <w:rFonts w:ascii="Times New Roman" w:hAnsi="Times New Roman" w:cs="Times New Roman"/>
          <w:sz w:val="28"/>
          <w:szCs w:val="28"/>
        </w:rPr>
      </w:pPr>
      <w:r w:rsidRPr="00085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53D21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850DF">
        <w:rPr>
          <w:rFonts w:ascii="Times New Roman" w:hAnsi="Times New Roman" w:cs="Times New Roman"/>
          <w:sz w:val="28"/>
          <w:szCs w:val="28"/>
        </w:rPr>
        <w:t xml:space="preserve"> </w:t>
      </w:r>
      <w:r w:rsidR="000850DF" w:rsidRPr="000850DF">
        <w:rPr>
          <w:rFonts w:ascii="Times New Roman" w:hAnsi="Times New Roman" w:cs="Times New Roman"/>
          <w:sz w:val="28"/>
          <w:szCs w:val="28"/>
        </w:rPr>
        <w:t>Валиева М.А.</w:t>
      </w:r>
    </w:p>
    <w:p w:rsidR="000850DF" w:rsidRDefault="000850DF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0850DF" w:rsidRDefault="000850DF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sz w:val="28"/>
          <w:szCs w:val="28"/>
        </w:rPr>
      </w:pPr>
    </w:p>
    <w:p w:rsidR="00916967" w:rsidRDefault="00916967">
      <w:pPr>
        <w:rPr>
          <w:rFonts w:ascii="Times New Roman" w:hAnsi="Times New Roman" w:cs="Times New Roman"/>
          <w:sz w:val="28"/>
          <w:szCs w:val="28"/>
        </w:rPr>
      </w:pPr>
      <w:r w:rsidRPr="000850DF">
        <w:rPr>
          <w:rFonts w:ascii="Times New Roman" w:hAnsi="Times New Roman" w:cs="Times New Roman"/>
          <w:sz w:val="28"/>
          <w:szCs w:val="28"/>
        </w:rPr>
        <w:t xml:space="preserve">                                   202</w:t>
      </w:r>
      <w:r w:rsidR="000850DF" w:rsidRPr="000850DF">
        <w:rPr>
          <w:rFonts w:ascii="Times New Roman" w:hAnsi="Times New Roman" w:cs="Times New Roman"/>
          <w:sz w:val="28"/>
          <w:szCs w:val="28"/>
        </w:rPr>
        <w:t>2</w:t>
      </w:r>
      <w:r w:rsidRPr="000850DF">
        <w:rPr>
          <w:rFonts w:ascii="Times New Roman" w:hAnsi="Times New Roman" w:cs="Times New Roman"/>
          <w:sz w:val="28"/>
          <w:szCs w:val="28"/>
        </w:rPr>
        <w:t>-202</w:t>
      </w:r>
      <w:r w:rsidR="000850DF" w:rsidRPr="000850DF">
        <w:rPr>
          <w:rFonts w:ascii="Times New Roman" w:hAnsi="Times New Roman" w:cs="Times New Roman"/>
          <w:sz w:val="28"/>
          <w:szCs w:val="28"/>
        </w:rPr>
        <w:t>3</w:t>
      </w:r>
      <w:r w:rsidRPr="000850DF">
        <w:rPr>
          <w:rFonts w:ascii="Times New Roman" w:hAnsi="Times New Roman" w:cs="Times New Roman"/>
          <w:sz w:val="28"/>
          <w:szCs w:val="28"/>
        </w:rPr>
        <w:t xml:space="preserve"> уч. </w:t>
      </w:r>
      <w:r w:rsidR="000850DF">
        <w:rPr>
          <w:rFonts w:ascii="Times New Roman" w:hAnsi="Times New Roman" w:cs="Times New Roman"/>
          <w:sz w:val="28"/>
          <w:szCs w:val="28"/>
        </w:rPr>
        <w:t>г</w:t>
      </w:r>
      <w:r w:rsidRPr="000850DF">
        <w:rPr>
          <w:rFonts w:ascii="Times New Roman" w:hAnsi="Times New Roman" w:cs="Times New Roman"/>
          <w:sz w:val="28"/>
          <w:szCs w:val="28"/>
        </w:rPr>
        <w:t>од</w:t>
      </w:r>
    </w:p>
    <w:p w:rsidR="000850DF" w:rsidRDefault="000850DF">
      <w:pPr>
        <w:rPr>
          <w:rFonts w:ascii="Times New Roman" w:hAnsi="Times New Roman" w:cs="Times New Roman"/>
          <w:sz w:val="26"/>
          <w:szCs w:val="26"/>
        </w:rPr>
      </w:pPr>
    </w:p>
    <w:p w:rsidR="00935C2F" w:rsidRPr="000850DF" w:rsidRDefault="008469AD" w:rsidP="000850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50DF">
        <w:rPr>
          <w:rFonts w:ascii="Times New Roman" w:hAnsi="Times New Roman" w:cs="Times New Roman"/>
          <w:b/>
          <w:sz w:val="26"/>
          <w:szCs w:val="26"/>
        </w:rPr>
        <w:lastRenderedPageBreak/>
        <w:t>Математический турнир «Вектор успеха»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Цели:</w:t>
      </w:r>
    </w:p>
    <w:p w:rsidR="00935C2F" w:rsidRPr="000850DF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Обобщение знаний учащихся по математике.</w:t>
      </w:r>
    </w:p>
    <w:p w:rsidR="00935C2F" w:rsidRPr="000850DF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Повышение познавательной активности учащихся.</w:t>
      </w:r>
    </w:p>
    <w:p w:rsidR="00935C2F" w:rsidRPr="000850DF" w:rsidRDefault="00935C2F" w:rsidP="00935C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Развитие интереса к изучению математики.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Оборудование: 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проектор, экран, карточки с задачами, бумага для записей, ручки.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Оформление: 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на доске плакат со словами М.</w:t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В.</w:t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Ломоносова:</w:t>
      </w:r>
      <w:r w:rsidRPr="000850DF">
        <w:rPr>
          <w:rFonts w:ascii="Times New Roman" w:hAnsi="Times New Roman" w:cs="Times New Roman"/>
          <w:i/>
          <w:iCs/>
          <w:color w:val="333333"/>
          <w:sz w:val="26"/>
          <w:szCs w:val="26"/>
        </w:rPr>
        <w:t> “Математику уже затем учить надо, что она ум в порядок приводит”.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Игру сопровождает презентация.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Участники: </w:t>
      </w:r>
      <w:r w:rsidR="008469AD" w:rsidRPr="000850DF">
        <w:rPr>
          <w:rFonts w:ascii="Times New Roman" w:hAnsi="Times New Roman" w:cs="Times New Roman"/>
          <w:color w:val="333333"/>
          <w:sz w:val="26"/>
          <w:szCs w:val="26"/>
        </w:rPr>
        <w:t>учащиеся 10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– 11 к</w:t>
      </w:r>
      <w:r w:rsidR="008469AD" w:rsidRPr="000850DF">
        <w:rPr>
          <w:rFonts w:ascii="Times New Roman" w:hAnsi="Times New Roman" w:cs="Times New Roman"/>
          <w:color w:val="333333"/>
          <w:sz w:val="26"/>
          <w:szCs w:val="26"/>
        </w:rPr>
        <w:t>лассов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935C2F" w:rsidRPr="000850DF" w:rsidRDefault="00935C2F" w:rsidP="00935C2F">
      <w:pPr>
        <w:shd w:val="clear" w:color="auto" w:fill="FFFFFF"/>
        <w:spacing w:after="135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Ход игры</w:t>
      </w:r>
    </w:p>
    <w:p w:rsid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Добрый день! Мы рады приветствовать вас на математическом тур</w:t>
      </w:r>
      <w:r w:rsidR="008469AD" w:rsidRPr="000850DF">
        <w:rPr>
          <w:rFonts w:ascii="Times New Roman" w:hAnsi="Times New Roman" w:cs="Times New Roman"/>
          <w:color w:val="333333"/>
          <w:sz w:val="26"/>
          <w:szCs w:val="26"/>
        </w:rPr>
        <w:t>нире</w:t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8469AD" w:rsidRPr="000850DF">
        <w:rPr>
          <w:rFonts w:ascii="Times New Roman" w:hAnsi="Times New Roman" w:cs="Times New Roman"/>
          <w:color w:val="333333"/>
          <w:sz w:val="26"/>
          <w:szCs w:val="26"/>
        </w:rPr>
        <w:t>“ Вектор успеха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”. 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Представление участников и членов жюри.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1 раунд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- “Математические термины”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- “Сосчитай-ка!”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- “Проверь эрудицию”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2 раунд - полуфинал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- “Логика в математике”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- Блиц-опрос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3 раунд – финал.</w:t>
      </w:r>
      <w:r w:rsidR="00160559"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  «Черный ящик»</w:t>
      </w:r>
    </w:p>
    <w:p w:rsidR="00935C2F" w:rsidRPr="000E6603" w:rsidRDefault="00935C2F" w:rsidP="00935C2F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0E6603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1 раунд</w:t>
      </w:r>
    </w:p>
    <w:p w:rsid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Конкурс “Математические термины”. </w:t>
      </w:r>
    </w:p>
    <w:p w:rsidR="00935C2F" w:rsidRPr="000850DF" w:rsidRDefault="000850D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Проводится диктант на листочках с копировкой.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абсцисса, параллелепипед, ордината, коэффициент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Затем листочки сдаются жюри. Фронтальная проверка. 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Каждое правильное слово – 1 балл.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Конкурс “Сосчитай-ка!”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Участники на листочках решают пример:</w:t>
      </w:r>
      <w:r w:rsidR="00160559" w:rsidRPr="000850DF">
        <w:rPr>
          <w:rFonts w:ascii="Times New Roman" w:hAnsi="Times New Roman" w:cs="Times New Roman"/>
          <w:noProof/>
          <w:color w:val="333333"/>
          <w:sz w:val="26"/>
          <w:szCs w:val="26"/>
        </w:rPr>
        <w:t xml:space="preserve"> </w:t>
      </w:r>
      <w:r w:rsidR="00160559"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6E187039" wp14:editId="3A9623AF">
            <wp:extent cx="1059012" cy="554969"/>
            <wp:effectExtent l="0" t="0" r="8255" b="0"/>
            <wp:docPr id="8196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Объект 2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94" cy="56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 Болельщики тоже решают пример.</w:t>
      </w:r>
    </w:p>
    <w:p w:rsidR="00935C2F" w:rsidRPr="000850DF" w:rsidRDefault="00677C86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Правильно решённый пример – 5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баллов. Время – 5 минут.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Конкурс “Проверь эрудицию”.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 </w:t>
      </w:r>
      <w:r w:rsidR="000850DF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Участникам предстоит ответить на 9 вопросов, выбрав правильный ответ из четырех предложенных. Проводится тест на листочках с копировкой.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1. Отрезок, который соединяет точку окружности с центром.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Хорда;       Б. Радиус;       В. Диаметр;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Перпендикуляр.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2. Утверждение, принимаемое без доказательства.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Теорема;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Б. Тождество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;       В. Аксиома;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Высказывание.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3. </w:t>
      </w:r>
      <w:proofErr w:type="gramStart"/>
      <w:r w:rsidRPr="000850DF">
        <w:rPr>
          <w:rFonts w:ascii="Times New Roman" w:hAnsi="Times New Roman" w:cs="Times New Roman"/>
          <w:color w:val="333333"/>
          <w:sz w:val="26"/>
          <w:szCs w:val="26"/>
        </w:rPr>
        <w:t>Множество</w:t>
      </w:r>
      <w:proofErr w:type="gramEnd"/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каких чисел самое большое?</w:t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      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Действительных;       Б. Натуральных;       В. Рациональных;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Целых.</w:t>
      </w:r>
    </w:p>
    <w:p w:rsidR="00935C2F" w:rsidRPr="000850DF" w:rsidRDefault="008469AD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3B67C" wp14:editId="36DC7895">
                <wp:simplePos x="0" y="0"/>
                <wp:positionH relativeFrom="column">
                  <wp:posOffset>100965</wp:posOffset>
                </wp:positionH>
                <wp:positionV relativeFrom="paragraph">
                  <wp:posOffset>212090</wp:posOffset>
                </wp:positionV>
                <wp:extent cx="133350" cy="133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D042F9" id="Прямоугольник 11" o:spid="_x0000_s1026" style="position:absolute;margin-left:7.95pt;margin-top:16.7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" fillcolor="white [3201]" strokecolor="white [3212]" strokeweight="1.25pt">
                <v:stroke endcap="round"/>
              </v:rect>
            </w:pict>
          </mc:Fallback>
        </mc:AlternateConten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4. Какое из чисел самое маленькое?</w:t>
      </w:r>
    </w:p>
    <w:p w:rsidR="00935C2F" w:rsidRPr="000850DF" w:rsidRDefault="00935C2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А.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55C6ABBE" wp14:editId="41B782B9">
            <wp:extent cx="304800" cy="228600"/>
            <wp:effectExtent l="0" t="0" r="0" b="0"/>
            <wp:docPr id="9" name="Рисунок 9" descr="https://urok.1sept.ru/articles/636448/Image1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6448/Image122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Б.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381EBFDC" wp14:editId="0EB32DCC">
            <wp:extent cx="371475" cy="228600"/>
            <wp:effectExtent l="0" t="0" r="9525" b="0"/>
            <wp:docPr id="8" name="Рисунок 8" descr="https://urok.1sept.ru/articles/636448/Image1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36448/Image122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В.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0AF09A8B" wp14:editId="4B657926">
            <wp:extent cx="228600" cy="228600"/>
            <wp:effectExtent l="0" t="0" r="0" b="0"/>
            <wp:docPr id="7" name="Рисунок 7" descr="https://urok.1sept.ru/articles/636448/Image12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36448/Image122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Г. 4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5. Что является графиком функции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406C9ABD" wp14:editId="21790DDE">
            <wp:extent cx="476250" cy="228600"/>
            <wp:effectExtent l="0" t="0" r="0" b="0"/>
            <wp:docPr id="6" name="Рисунок 6" descr="https://urok.1sept.ru/articles/636448/Image12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36448/Image122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Прямая;       Б. Парабола;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В. 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Гипербола;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Ветвь параболы.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6. Кто ввёл прямоугольную систему координат?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Лобачевский;       Б. Пифагор;       В. Виет;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Декарт.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7. Чему </w:t>
      </w:r>
      <w:proofErr w:type="gramStart"/>
      <w:r w:rsidRPr="000850DF">
        <w:rPr>
          <w:rFonts w:ascii="Times New Roman" w:hAnsi="Times New Roman" w:cs="Times New Roman"/>
          <w:color w:val="333333"/>
          <w:sz w:val="26"/>
          <w:szCs w:val="26"/>
        </w:rPr>
        <w:t>равен</w:t>
      </w:r>
      <w:proofErr w:type="gramEnd"/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tg30</w:t>
      </w:r>
      <w:r w:rsidRPr="000850DF">
        <w:rPr>
          <w:rFonts w:ascii="Times New Roman" w:hAnsi="Times New Roman" w:cs="Times New Roman"/>
          <w:color w:val="333333"/>
          <w:sz w:val="26"/>
          <w:szCs w:val="26"/>
          <w:vertAlign w:val="superscript"/>
        </w:rPr>
        <w:t>о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?</w:t>
      </w:r>
    </w:p>
    <w:p w:rsidR="00935C2F" w:rsidRPr="000850DF" w:rsidRDefault="00935C2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А.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5E3956AE" wp14:editId="58BF2BF3">
            <wp:extent cx="142875" cy="390525"/>
            <wp:effectExtent l="0" t="0" r="9525" b="9525"/>
            <wp:docPr id="5" name="Рисунок 5" descr="https://urok.1sept.ru/articles/636448/Image1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36448/Image122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Б.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3905E1D8" wp14:editId="31B5E9C5">
            <wp:extent cx="228600" cy="228600"/>
            <wp:effectExtent l="0" t="0" r="0" b="0"/>
            <wp:docPr id="4" name="Рисунок 4" descr="https://urok.1sept.ru/articles/636448/Image12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36448/Image122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В.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2AD5FD4A" wp14:editId="6E62C7BD">
            <wp:extent cx="228600" cy="390525"/>
            <wp:effectExtent l="0" t="0" r="0" b="9525"/>
            <wp:docPr id="3" name="Рисунок 3" descr="https://urok.1sept.ru/articles/6364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36448/img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 xml:space="preserve">;       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Г. </w:t>
      </w:r>
      <w:r w:rsidRPr="000850DF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inline distT="0" distB="0" distL="0" distR="0" wp14:anchorId="2832CE85" wp14:editId="4029934B">
            <wp:extent cx="247650" cy="428625"/>
            <wp:effectExtent l="0" t="0" r="0" b="9525"/>
            <wp:docPr id="2" name="Рисунок 2" descr="https://urok.1sept.ru/articles/636448/Image1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36448/Image122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DF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8. Математик, именем которого названа теорема, выражающая связь между коэффициентами квадратного уравнения?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Гаусс;       Б. Пифагор;       В. Евклид;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Виет.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9. Говорят, что математика – царица всех наук, а царица математики - …</w:t>
      </w:r>
    </w:p>
    <w:p w:rsidR="00935C2F" w:rsidRPr="000850DF" w:rsidRDefault="000850DF" w:rsidP="000850DF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А. Геометрия;        Б. Арифметика;        В. Алгебра;       </w:t>
      </w:r>
      <w:r w:rsidR="00935C2F" w:rsidRPr="000850DF">
        <w:rPr>
          <w:rFonts w:ascii="Times New Roman" w:hAnsi="Times New Roman" w:cs="Times New Roman"/>
          <w:color w:val="333333"/>
          <w:sz w:val="26"/>
          <w:szCs w:val="26"/>
        </w:rPr>
        <w:t>Г. Планиметрия.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Правильный ответ – 1 балл.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Затем листочки сдаются жюри. Фронтальная проверка.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После подведения итогов 1 раунда во 2-й раунд – полуфинал выходят шесть человек.</w:t>
      </w:r>
    </w:p>
    <w:p w:rsidR="00935C2F" w:rsidRPr="000E6603" w:rsidRDefault="00935C2F" w:rsidP="00935C2F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0E6603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2 раунд. Полуфинал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Конкурс “Логика в математике”.</w:t>
      </w:r>
      <w:r w:rsidRPr="000850DF">
        <w:rPr>
          <w:rFonts w:ascii="Times New Roman" w:hAnsi="Times New Roman" w:cs="Times New Roman"/>
          <w:color w:val="333333"/>
          <w:sz w:val="26"/>
          <w:szCs w:val="26"/>
        </w:rPr>
        <w:t> </w:t>
      </w:r>
    </w:p>
    <w:p w:rsidR="00935C2F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Участникам для решения на листочках предлагаются две задачи.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Предлог стоит в моём начале,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В конце же - загородный дом.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А целое мы все </w:t>
      </w: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решали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И у доски, и за столом.</w:t>
      </w:r>
      <w:r w:rsidR="00677C86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    </w:t>
      </w:r>
      <w:r w:rsidR="00160559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</w:t>
      </w:r>
      <w:r w:rsidR="00677C86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         Задача                         1 балл</w:t>
      </w:r>
    </w:p>
    <w:p w:rsidR="00745AC8" w:rsidRPr="000850DF" w:rsidRDefault="00935C2F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2. </w:t>
      </w:r>
      <w:r w:rsidR="00A075E3" w:rsidRPr="000850DF">
        <w:rPr>
          <w:rFonts w:ascii="Times New Roman" w:hAnsi="Times New Roman" w:cs="Times New Roman"/>
          <w:color w:val="333333"/>
          <w:sz w:val="26"/>
          <w:szCs w:val="26"/>
        </w:rPr>
        <w:t>Из чисел вы мой первый слог возьмите.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Второй из слова «гордецы». 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А третьим лошадей гоните.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Четвертым будет блеянье овцы. 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Мой пятый слог такой же, как и первый.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Последней буквой в алфавите является шестой. 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И если угадаете все верно, 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То в математике раздел получите такой.</w:t>
      </w:r>
      <w:r w:rsidR="00677C86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Тригонометрия         2 балла</w:t>
      </w:r>
    </w:p>
    <w:p w:rsidR="00677C86" w:rsidRPr="000850DF" w:rsidRDefault="00935C2F" w:rsidP="00935C2F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Блиц-опрос. </w:t>
      </w:r>
    </w:p>
    <w:p w:rsidR="00745AC8" w:rsidRPr="000850DF" w:rsidRDefault="00677C86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1. </w:t>
      </w:r>
      <w:r w:rsidR="00A075E3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Два друга решили заработать. 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Они купили в киоске 100 газет по 30 тенге за газету и стали продавать их по 50 тенге. </w:t>
      </w:r>
    </w:p>
    <w:p w:rsidR="00745AC8" w:rsidRPr="000850DF" w:rsidRDefault="00A075E3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color w:val="333333"/>
          <w:sz w:val="26"/>
          <w:szCs w:val="26"/>
        </w:rPr>
        <w:t>Какую прибыль получат ребята, когда продадут все газеты?</w:t>
      </w:r>
      <w:r w:rsidR="00677C86" w:rsidRPr="000850DF">
        <w:rPr>
          <w:rFonts w:ascii="Times New Roman" w:hAnsi="Times New Roman" w:cs="Times New Roman"/>
          <w:color w:val="333333"/>
          <w:sz w:val="26"/>
          <w:szCs w:val="26"/>
        </w:rPr>
        <w:t xml:space="preserve">        2000</w:t>
      </w:r>
    </w:p>
    <w:p w:rsidR="00677C86" w:rsidRPr="000850DF" w:rsidRDefault="00677C86" w:rsidP="00935C2F">
      <w:p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2. Сколько прямых можно провести через две точки?                   Одну</w:t>
      </w:r>
    </w:p>
    <w:p w:rsidR="00745AC8" w:rsidRPr="000850DF" w:rsidRDefault="00677C86" w:rsidP="00677C86">
      <w:p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3. </w:t>
      </w:r>
      <w:r w:rsidR="00A075E3" w:rsidRPr="000850DF">
        <w:rPr>
          <w:rFonts w:ascii="Times New Roman" w:hAnsi="Times New Roman" w:cs="Times New Roman"/>
          <w:b/>
          <w:bCs/>
          <w:color w:val="333333"/>
          <w:sz w:val="26"/>
          <w:szCs w:val="26"/>
        </w:rPr>
        <w:t>Как называется сотая часть числа?</w:t>
      </w:r>
      <w:r w:rsidR="00A075E3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 </w:t>
      </w: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                                         Процент</w:t>
      </w:r>
    </w:p>
    <w:p w:rsidR="00745AC8" w:rsidRPr="000850DF" w:rsidRDefault="00677C86" w:rsidP="00677C86">
      <w:p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4.</w:t>
      </w:r>
      <w:r w:rsidRPr="000850DF">
        <w:rPr>
          <w:rFonts w:ascii="Times New Roman" w:hAnsi="Times New Roman" w:cs="Times New Roman"/>
          <w:color w:val="993300"/>
          <w:sz w:val="26"/>
          <w:szCs w:val="26"/>
        </w:rPr>
        <w:t xml:space="preserve"> </w:t>
      </w:r>
      <w:proofErr w:type="gramStart"/>
      <w:r w:rsidR="00A075E3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Во втором классе они – простые, в седьмом – линейные, в восьмом – квадратные, в десятом – тригонометрические.</w:t>
      </w:r>
      <w:proofErr w:type="gramEnd"/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                                                        Уравнения</w:t>
      </w:r>
    </w:p>
    <w:p w:rsidR="00745AC8" w:rsidRPr="000850DF" w:rsidRDefault="00677C86" w:rsidP="00677C86">
      <w:p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5. </w:t>
      </w:r>
      <w:r w:rsidR="00A075E3" w:rsidRPr="000850DF">
        <w:rPr>
          <w:rFonts w:ascii="Times New Roman" w:hAnsi="Times New Roman" w:cs="Times New Roman"/>
          <w:bCs/>
          <w:i/>
          <w:iCs/>
          <w:color w:val="333333"/>
          <w:sz w:val="26"/>
          <w:szCs w:val="26"/>
        </w:rPr>
        <w:t>Как называется треугольник со сторонами 3, 4, 5</w:t>
      </w:r>
      <w:proofErr w:type="gramStart"/>
      <w:r w:rsidR="00A075E3" w:rsidRPr="000850DF">
        <w:rPr>
          <w:rFonts w:ascii="Times New Roman" w:hAnsi="Times New Roman" w:cs="Times New Roman"/>
          <w:bCs/>
          <w:i/>
          <w:iCs/>
          <w:color w:val="333333"/>
          <w:sz w:val="26"/>
          <w:szCs w:val="26"/>
        </w:rPr>
        <w:t xml:space="preserve"> ?</w:t>
      </w:r>
      <w:proofErr w:type="gramEnd"/>
      <w:r w:rsidRPr="000850DF">
        <w:rPr>
          <w:rFonts w:ascii="Times New Roman" w:hAnsi="Times New Roman" w:cs="Times New Roman"/>
          <w:bCs/>
          <w:i/>
          <w:iCs/>
          <w:color w:val="333333"/>
          <w:sz w:val="26"/>
          <w:szCs w:val="26"/>
        </w:rPr>
        <w:t xml:space="preserve">               прямоугольный</w:t>
      </w:r>
    </w:p>
    <w:p w:rsidR="00745AC8" w:rsidRPr="000850DF" w:rsidRDefault="00677C86" w:rsidP="00677C86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6. </w:t>
      </w:r>
      <w:r w:rsidR="00A075E3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Это </w:t>
      </w:r>
      <w:proofErr w:type="gramStart"/>
      <w:r w:rsidR="00A075E3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фигура</w:t>
      </w:r>
      <w:proofErr w:type="gramEnd"/>
      <w:r w:rsidR="00A075E3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у которой четыре оси симметрии.</w:t>
      </w:r>
    </w:p>
    <w:p w:rsidR="00677C86" w:rsidRPr="000850DF" w:rsidRDefault="00A075E3" w:rsidP="0016055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26"/>
          <w:szCs w:val="26"/>
        </w:rPr>
      </w:pPr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Так еще называется  вторая степень числа</w:t>
      </w:r>
      <w:proofErr w:type="gramStart"/>
      <w:r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.</w:t>
      </w:r>
      <w:proofErr w:type="gramEnd"/>
      <w:r w:rsidR="00677C86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 xml:space="preserve">                           </w:t>
      </w:r>
      <w:proofErr w:type="gramStart"/>
      <w:r w:rsidR="00677C86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к</w:t>
      </w:r>
      <w:proofErr w:type="gramEnd"/>
      <w:r w:rsidR="00677C86" w:rsidRPr="000850DF">
        <w:rPr>
          <w:rFonts w:ascii="Times New Roman" w:hAnsi="Times New Roman" w:cs="Times New Roman"/>
          <w:bCs/>
          <w:color w:val="333333"/>
          <w:sz w:val="26"/>
          <w:szCs w:val="26"/>
        </w:rPr>
        <w:t>вадрат</w:t>
      </w:r>
    </w:p>
    <w:p w:rsidR="00935C2F" w:rsidRPr="000E6603" w:rsidRDefault="00677C86" w:rsidP="00935C2F">
      <w:pPr>
        <w:shd w:val="clear" w:color="auto" w:fill="FFFFFF"/>
        <w:spacing w:before="270" w:after="135" w:line="285" w:lineRule="atLeast"/>
        <w:outlineLvl w:val="2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0E6603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3 раунд.    Конкурс «Черный ящик»</w:t>
      </w:r>
    </w:p>
    <w:p w:rsidR="00745AC8" w:rsidRPr="000850DF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rFonts w:ascii="Times New Roman" w:hAnsi="Times New Roman" w:cs="Times New Roman"/>
          <w:sz w:val="26"/>
          <w:szCs w:val="26"/>
        </w:rPr>
      </w:pPr>
      <w:r w:rsidRPr="000850DF">
        <w:rPr>
          <w:rFonts w:ascii="Times New Roman" w:hAnsi="Times New Roman" w:cs="Times New Roman"/>
          <w:sz w:val="26"/>
          <w:szCs w:val="26"/>
        </w:rPr>
        <w:t>10. Существует легенда о греческом изобретателе Дедале (мастер, сделавший крылья Икару) и его племяннике, очень талантливом юноше, который придумал гончарный круг, первую в мире пилу и то, что лежит в этом ящике. За это он поплатился своей жизнью, так как завистливый дядя столкнул его с высокого городского вала.</w:t>
      </w:r>
    </w:p>
    <w:p w:rsidR="00745AC8" w:rsidRPr="000850DF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rFonts w:ascii="Times New Roman" w:hAnsi="Times New Roman" w:cs="Times New Roman"/>
          <w:sz w:val="26"/>
          <w:szCs w:val="26"/>
        </w:rPr>
      </w:pPr>
      <w:r w:rsidRPr="000850DF">
        <w:rPr>
          <w:rFonts w:ascii="Times New Roman" w:hAnsi="Times New Roman" w:cs="Times New Roman"/>
          <w:sz w:val="26"/>
          <w:szCs w:val="26"/>
        </w:rPr>
        <w:t xml:space="preserve">5. Известный писатель Ю. </w:t>
      </w:r>
      <w:proofErr w:type="spellStart"/>
      <w:r w:rsidRPr="000850DF">
        <w:rPr>
          <w:rFonts w:ascii="Times New Roman" w:hAnsi="Times New Roman" w:cs="Times New Roman"/>
          <w:sz w:val="26"/>
          <w:szCs w:val="26"/>
        </w:rPr>
        <w:t>Олеша</w:t>
      </w:r>
      <w:proofErr w:type="spellEnd"/>
      <w:r w:rsidRPr="000850DF">
        <w:rPr>
          <w:rFonts w:ascii="Times New Roman" w:hAnsi="Times New Roman" w:cs="Times New Roman"/>
          <w:sz w:val="26"/>
          <w:szCs w:val="26"/>
        </w:rPr>
        <w:t xml:space="preserve">, автор «Трех толстяков», писал: «В бархатном ложе лежит, плотно сжав ноги, </w:t>
      </w:r>
      <w:proofErr w:type="gramStart"/>
      <w:r w:rsidRPr="000850DF">
        <w:rPr>
          <w:rFonts w:ascii="Times New Roman" w:hAnsi="Times New Roman" w:cs="Times New Roman"/>
          <w:sz w:val="26"/>
          <w:szCs w:val="26"/>
        </w:rPr>
        <w:t>холодный</w:t>
      </w:r>
      <w:proofErr w:type="gramEnd"/>
      <w:r w:rsidRPr="000850DF">
        <w:rPr>
          <w:rFonts w:ascii="Times New Roman" w:hAnsi="Times New Roman" w:cs="Times New Roman"/>
          <w:sz w:val="26"/>
          <w:szCs w:val="26"/>
        </w:rPr>
        <w:t xml:space="preserve"> и сверкающий. У него тяжелая голова. Я намереваюсь поднять его, он неожиданно раскрывается и производит укол в руку».</w:t>
      </w:r>
    </w:p>
    <w:p w:rsidR="00745AC8" w:rsidRPr="000850DF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rFonts w:ascii="Times New Roman" w:hAnsi="Times New Roman" w:cs="Times New Roman"/>
          <w:sz w:val="26"/>
          <w:szCs w:val="26"/>
        </w:rPr>
      </w:pPr>
      <w:r w:rsidRPr="000850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850DF">
        <w:rPr>
          <w:rFonts w:ascii="Times New Roman" w:hAnsi="Times New Roman" w:cs="Times New Roman"/>
          <w:sz w:val="26"/>
          <w:szCs w:val="26"/>
        </w:rPr>
        <w:t>Необходим для перенесения размеров с одного чертежа на другой, для построения равных углов. </w:t>
      </w:r>
      <w:proofErr w:type="gramEnd"/>
    </w:p>
    <w:p w:rsidR="00745AC8" w:rsidRPr="000850DF" w:rsidRDefault="00A075E3" w:rsidP="00916967">
      <w:pPr>
        <w:numPr>
          <w:ilvl w:val="0"/>
          <w:numId w:val="10"/>
        </w:numPr>
        <w:tabs>
          <w:tab w:val="clear" w:pos="720"/>
          <w:tab w:val="num" w:pos="142"/>
        </w:tabs>
        <w:ind w:hanging="862"/>
        <w:rPr>
          <w:rFonts w:ascii="Times New Roman" w:hAnsi="Times New Roman" w:cs="Times New Roman"/>
          <w:sz w:val="26"/>
          <w:szCs w:val="26"/>
        </w:rPr>
      </w:pPr>
      <w:r w:rsidRPr="000850DF">
        <w:rPr>
          <w:rFonts w:ascii="Times New Roman" w:hAnsi="Times New Roman" w:cs="Times New Roman"/>
          <w:sz w:val="26"/>
          <w:szCs w:val="26"/>
        </w:rPr>
        <w:t>1. Об этом предмете придумана загадка: «Сговорились две ноги</w:t>
      </w:r>
      <w:proofErr w:type="gramStart"/>
      <w:r w:rsidRPr="000850DF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0850DF">
        <w:rPr>
          <w:rFonts w:ascii="Times New Roman" w:hAnsi="Times New Roman" w:cs="Times New Roman"/>
          <w:sz w:val="26"/>
          <w:szCs w:val="26"/>
        </w:rPr>
        <w:t>елать дуги и круги»</w:t>
      </w:r>
    </w:p>
    <w:p w:rsidR="001720B5" w:rsidRPr="000850DF" w:rsidRDefault="00916967" w:rsidP="00916967">
      <w:pPr>
        <w:jc w:val="center"/>
        <w:rPr>
          <w:rFonts w:ascii="Times New Roman" w:hAnsi="Times New Roman" w:cs="Times New Roman"/>
          <w:sz w:val="26"/>
          <w:szCs w:val="26"/>
        </w:rPr>
      </w:pPr>
      <w:r w:rsidRPr="000850DF">
        <w:rPr>
          <w:rFonts w:ascii="Times New Roman" w:hAnsi="Times New Roman" w:cs="Times New Roman"/>
          <w:sz w:val="26"/>
          <w:szCs w:val="26"/>
        </w:rPr>
        <w:t>ПОДВЕДЕНИЕ ИТОГОВ ТУРНИРА</w:t>
      </w:r>
    </w:p>
    <w:sectPr w:rsidR="001720B5" w:rsidRPr="000850DF" w:rsidSect="000850DF">
      <w:pgSz w:w="11906" w:h="16838"/>
      <w:pgMar w:top="1134" w:right="850" w:bottom="709" w:left="1418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0A17"/>
    <w:multiLevelType w:val="multilevel"/>
    <w:tmpl w:val="B13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97679"/>
    <w:multiLevelType w:val="multilevel"/>
    <w:tmpl w:val="B18A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7548C"/>
    <w:multiLevelType w:val="hybridMultilevel"/>
    <w:tmpl w:val="AC0CF57E"/>
    <w:lvl w:ilvl="0" w:tplc="8982B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E6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84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561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A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85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6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22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965A06"/>
    <w:multiLevelType w:val="hybridMultilevel"/>
    <w:tmpl w:val="B58AEC80"/>
    <w:lvl w:ilvl="0" w:tplc="9286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EB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EF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0A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6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65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06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C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9A610A"/>
    <w:multiLevelType w:val="hybridMultilevel"/>
    <w:tmpl w:val="FBFA2BE0"/>
    <w:lvl w:ilvl="0" w:tplc="B942B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2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7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A5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E5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03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65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BC2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A0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9DC511A"/>
    <w:multiLevelType w:val="hybridMultilevel"/>
    <w:tmpl w:val="2978236E"/>
    <w:lvl w:ilvl="0" w:tplc="8240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4A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668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BEF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B6B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B05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C5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3AA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86A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B581238"/>
    <w:multiLevelType w:val="hybridMultilevel"/>
    <w:tmpl w:val="391C2F02"/>
    <w:lvl w:ilvl="0" w:tplc="CC0C9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48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C7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782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065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A4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E6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CF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8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D3049B3"/>
    <w:multiLevelType w:val="hybridMultilevel"/>
    <w:tmpl w:val="2236D664"/>
    <w:lvl w:ilvl="0" w:tplc="60947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A8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E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4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DCE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CB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8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90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196719"/>
    <w:multiLevelType w:val="hybridMultilevel"/>
    <w:tmpl w:val="E0F4B482"/>
    <w:lvl w:ilvl="0" w:tplc="7780C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40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24E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C29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C9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64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E88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6A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0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62660A"/>
    <w:multiLevelType w:val="hybridMultilevel"/>
    <w:tmpl w:val="A9FA6F2A"/>
    <w:lvl w:ilvl="0" w:tplc="3FDE9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E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20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7E4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48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4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44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E7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4F4396"/>
    <w:multiLevelType w:val="hybridMultilevel"/>
    <w:tmpl w:val="37CA8BE2"/>
    <w:lvl w:ilvl="0" w:tplc="E8D4A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A9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D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A2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E23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EA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801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AF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EA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9AB6690"/>
    <w:multiLevelType w:val="hybridMultilevel"/>
    <w:tmpl w:val="E16C859C"/>
    <w:lvl w:ilvl="0" w:tplc="54CC8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4C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69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3C7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A1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8D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4E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4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2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EB777B0"/>
    <w:multiLevelType w:val="hybridMultilevel"/>
    <w:tmpl w:val="DDD615FE"/>
    <w:lvl w:ilvl="0" w:tplc="0AD4D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4E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89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34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3A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68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4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9E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4F"/>
    <w:rsid w:val="000850DF"/>
    <w:rsid w:val="000E6603"/>
    <w:rsid w:val="00160559"/>
    <w:rsid w:val="001720B5"/>
    <w:rsid w:val="0024581A"/>
    <w:rsid w:val="003B3E4F"/>
    <w:rsid w:val="00677C86"/>
    <w:rsid w:val="006D10F9"/>
    <w:rsid w:val="00745AC8"/>
    <w:rsid w:val="008469AD"/>
    <w:rsid w:val="00916967"/>
    <w:rsid w:val="00935C2F"/>
    <w:rsid w:val="00A075E3"/>
    <w:rsid w:val="00D53D21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67"/>
  </w:style>
  <w:style w:type="paragraph" w:styleId="1">
    <w:name w:val="heading 1"/>
    <w:basedOn w:val="a"/>
    <w:next w:val="a"/>
    <w:link w:val="10"/>
    <w:uiPriority w:val="9"/>
    <w:qFormat/>
    <w:rsid w:val="009169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69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96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35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6967"/>
    <w:rPr>
      <w:b/>
      <w:bCs/>
    </w:rPr>
  </w:style>
  <w:style w:type="character" w:styleId="a5">
    <w:name w:val="Emphasis"/>
    <w:basedOn w:val="a0"/>
    <w:uiPriority w:val="20"/>
    <w:qFormat/>
    <w:rsid w:val="00916967"/>
    <w:rPr>
      <w:i/>
      <w:iCs/>
    </w:rPr>
  </w:style>
  <w:style w:type="paragraph" w:styleId="a6">
    <w:name w:val="List Paragraph"/>
    <w:basedOn w:val="a"/>
    <w:uiPriority w:val="34"/>
    <w:qFormat/>
    <w:rsid w:val="00677C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05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96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1696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96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1696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1696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1696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696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696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91696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9169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1696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69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16967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9169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696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696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169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91696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916967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16967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916967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16967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916967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1696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67"/>
  </w:style>
  <w:style w:type="paragraph" w:styleId="1">
    <w:name w:val="heading 1"/>
    <w:basedOn w:val="a"/>
    <w:next w:val="a"/>
    <w:link w:val="10"/>
    <w:uiPriority w:val="9"/>
    <w:qFormat/>
    <w:rsid w:val="009169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69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967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35C2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16967"/>
    <w:rPr>
      <w:b/>
      <w:bCs/>
    </w:rPr>
  </w:style>
  <w:style w:type="character" w:styleId="a5">
    <w:name w:val="Emphasis"/>
    <w:basedOn w:val="a0"/>
    <w:uiPriority w:val="20"/>
    <w:qFormat/>
    <w:rsid w:val="00916967"/>
    <w:rPr>
      <w:i/>
      <w:iCs/>
    </w:rPr>
  </w:style>
  <w:style w:type="paragraph" w:styleId="a6">
    <w:name w:val="List Paragraph"/>
    <w:basedOn w:val="a"/>
    <w:uiPriority w:val="34"/>
    <w:qFormat/>
    <w:rsid w:val="00677C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605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55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967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91696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967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1696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16967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1696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16967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6967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9">
    <w:name w:val="caption"/>
    <w:basedOn w:val="a"/>
    <w:next w:val="a"/>
    <w:uiPriority w:val="35"/>
    <w:semiHidden/>
    <w:unhideWhenUsed/>
    <w:qFormat/>
    <w:rsid w:val="00916967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a">
    <w:name w:val="Title"/>
    <w:basedOn w:val="a"/>
    <w:next w:val="a"/>
    <w:link w:val="ab"/>
    <w:uiPriority w:val="10"/>
    <w:qFormat/>
    <w:rsid w:val="009169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16967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169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916967"/>
    <w:rPr>
      <w:rFonts w:asciiTheme="majorHAnsi" w:eastAsiaTheme="majorEastAsia" w:hAnsiTheme="majorHAnsi" w:cstheme="majorBidi"/>
    </w:rPr>
  </w:style>
  <w:style w:type="paragraph" w:styleId="ae">
    <w:name w:val="No Spacing"/>
    <w:uiPriority w:val="1"/>
    <w:qFormat/>
    <w:rsid w:val="0091696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16967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1696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169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916967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1">
    <w:name w:val="Subtle Emphasis"/>
    <w:basedOn w:val="a0"/>
    <w:uiPriority w:val="19"/>
    <w:qFormat/>
    <w:rsid w:val="00916967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916967"/>
    <w:rPr>
      <w:b w:val="0"/>
      <w:bCs w:val="0"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916967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916967"/>
    <w:rPr>
      <w:b/>
      <w:bCs/>
      <w:smallCaps/>
      <w:color w:val="5B9BD5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916967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9169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72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6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24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48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70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72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4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45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16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06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1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5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1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3.gif"/><Relationship Id="rId18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image" Target="media/image2.gif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10" Type="http://schemas.microsoft.com/office/2007/relationships/diagramDrawing" Target="diagrams/drawing1.xml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4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F9698-1F2F-4D69-B06D-1945AA4B43D6}" type="doc">
      <dgm:prSet loTypeId="urn:microsoft.com/office/officeart/2005/8/layout/arrow2" loCatId="process" qsTypeId="urn:microsoft.com/office/officeart/2005/8/quickstyle/simple1" qsCatId="simple" csTypeId="urn:microsoft.com/office/officeart/2005/8/colors/accent5_4" csCatId="accent5" phldr="1"/>
      <dgm:spPr/>
    </dgm:pt>
    <dgm:pt modelId="{DFCC60A5-9524-4D56-A8FA-4192BDB24B28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Математический турнир:</a:t>
          </a:r>
        </a:p>
      </dgm:t>
    </dgm:pt>
    <dgm:pt modelId="{755C6E3F-ADCC-4F78-AE9C-6241C32D7BE3}" type="parTrans" cxnId="{2EEE9A56-F407-44A7-90EB-EE652FC8FDF3}">
      <dgm:prSet/>
      <dgm:spPr/>
      <dgm:t>
        <a:bodyPr/>
        <a:lstStyle/>
        <a:p>
          <a:endParaRPr lang="ru-RU"/>
        </a:p>
      </dgm:t>
    </dgm:pt>
    <dgm:pt modelId="{DA6E4C78-2AA7-47E3-8962-CBA7E9F99111}" type="sibTrans" cxnId="{2EEE9A56-F407-44A7-90EB-EE652FC8FDF3}">
      <dgm:prSet/>
      <dgm:spPr/>
      <dgm:t>
        <a:bodyPr/>
        <a:lstStyle/>
        <a:p>
          <a:endParaRPr lang="ru-RU"/>
        </a:p>
      </dgm:t>
    </dgm:pt>
    <dgm:pt modelId="{278943A4-2ED1-4496-B457-1E85E8F6A6BB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"Вектор</a:t>
          </a:r>
        </a:p>
      </dgm:t>
    </dgm:pt>
    <dgm:pt modelId="{0AA272EC-0838-41A3-8F22-0BE806A882EA}" type="parTrans" cxnId="{41AD32A0-BE78-4142-9A49-958E35E4B3B3}">
      <dgm:prSet/>
      <dgm:spPr/>
      <dgm:t>
        <a:bodyPr/>
        <a:lstStyle/>
        <a:p>
          <a:endParaRPr lang="ru-RU"/>
        </a:p>
      </dgm:t>
    </dgm:pt>
    <dgm:pt modelId="{6166B7A8-D606-4DF5-8A8C-83EE3D9B974F}" type="sibTrans" cxnId="{41AD32A0-BE78-4142-9A49-958E35E4B3B3}">
      <dgm:prSet/>
      <dgm:spPr/>
      <dgm:t>
        <a:bodyPr/>
        <a:lstStyle/>
        <a:p>
          <a:endParaRPr lang="ru-RU"/>
        </a:p>
      </dgm:t>
    </dgm:pt>
    <dgm:pt modelId="{20C16F09-5519-4C68-8B7B-C4DFFF5166D5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Успеха"</a:t>
          </a:r>
        </a:p>
      </dgm:t>
    </dgm:pt>
    <dgm:pt modelId="{C4FE9275-CB84-4BE9-ADB3-DC7C29AD7F54}" type="parTrans" cxnId="{F962C67A-1402-42D1-8534-A467C4EFA791}">
      <dgm:prSet/>
      <dgm:spPr/>
      <dgm:t>
        <a:bodyPr/>
        <a:lstStyle/>
        <a:p>
          <a:endParaRPr lang="ru-RU"/>
        </a:p>
      </dgm:t>
    </dgm:pt>
    <dgm:pt modelId="{C2DA1681-32BA-4096-8EFC-A7A8CD20E7AC}" type="sibTrans" cxnId="{F962C67A-1402-42D1-8534-A467C4EFA791}">
      <dgm:prSet/>
      <dgm:spPr/>
      <dgm:t>
        <a:bodyPr/>
        <a:lstStyle/>
        <a:p>
          <a:endParaRPr lang="ru-RU"/>
        </a:p>
      </dgm:t>
    </dgm:pt>
    <dgm:pt modelId="{021FB810-9247-4CA7-98A4-A7C2D349A5F8}" type="pres">
      <dgm:prSet presAssocID="{03EF9698-1F2F-4D69-B06D-1945AA4B43D6}" presName="arrowDiagram" presStyleCnt="0">
        <dgm:presLayoutVars>
          <dgm:chMax val="5"/>
          <dgm:dir/>
          <dgm:resizeHandles val="exact"/>
        </dgm:presLayoutVars>
      </dgm:prSet>
      <dgm:spPr/>
    </dgm:pt>
    <dgm:pt modelId="{9820F487-C9C7-4187-86C3-07FF7AC0E889}" type="pres">
      <dgm:prSet presAssocID="{03EF9698-1F2F-4D69-B06D-1945AA4B43D6}" presName="arrow" presStyleLbl="bgShp" presStyleIdx="0" presStyleCnt="1" custLinFactNeighborX="744" custLinFactNeighborY="-33036"/>
      <dgm:spPr/>
    </dgm:pt>
    <dgm:pt modelId="{206D41A3-1FB6-4A70-915C-F9BE5246831B}" type="pres">
      <dgm:prSet presAssocID="{03EF9698-1F2F-4D69-B06D-1945AA4B43D6}" presName="arrowDiagram3" presStyleCnt="0"/>
      <dgm:spPr/>
    </dgm:pt>
    <dgm:pt modelId="{04BA9BA0-8D6F-4F2A-89E0-9CB47AC97CE8}" type="pres">
      <dgm:prSet presAssocID="{DFCC60A5-9524-4D56-A8FA-4192BDB24B28}" presName="bullet3a" presStyleLbl="node1" presStyleIdx="0" presStyleCnt="3"/>
      <dgm:spPr/>
    </dgm:pt>
    <dgm:pt modelId="{F69A797B-EB12-4176-804E-6B7426B4CB39}" type="pres">
      <dgm:prSet presAssocID="{DFCC60A5-9524-4D56-A8FA-4192BDB24B28}" presName="textBox3a" presStyleLbl="revTx" presStyleIdx="0" presStyleCnt="3" custScaleX="2106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A86EB8-A0E2-4795-841D-D1807D3D996A}" type="pres">
      <dgm:prSet presAssocID="{278943A4-2ED1-4496-B457-1E85E8F6A6BB}" presName="bullet3b" presStyleLbl="node1" presStyleIdx="1" presStyleCnt="3"/>
      <dgm:spPr/>
    </dgm:pt>
    <dgm:pt modelId="{BC0E83E6-5BD4-402D-AA9C-B0FF56D97991}" type="pres">
      <dgm:prSet presAssocID="{278943A4-2ED1-4496-B457-1E85E8F6A6BB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B032C3-5CA2-4615-BE89-13B43358D441}" type="pres">
      <dgm:prSet presAssocID="{20C16F09-5519-4C68-8B7B-C4DFFF5166D5}" presName="bullet3c" presStyleLbl="node1" presStyleIdx="2" presStyleCnt="3"/>
      <dgm:spPr/>
    </dgm:pt>
    <dgm:pt modelId="{E8D611B0-E319-413A-94D6-DA36C6E292DB}" type="pres">
      <dgm:prSet presAssocID="{20C16F09-5519-4C68-8B7B-C4DFFF5166D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79E4C18-65C8-418B-88FC-6D91AE427F01}" type="presOf" srcId="{DFCC60A5-9524-4D56-A8FA-4192BDB24B28}" destId="{F69A797B-EB12-4176-804E-6B7426B4CB39}" srcOrd="0" destOrd="0" presId="urn:microsoft.com/office/officeart/2005/8/layout/arrow2"/>
    <dgm:cxn modelId="{F962C67A-1402-42D1-8534-A467C4EFA791}" srcId="{03EF9698-1F2F-4D69-B06D-1945AA4B43D6}" destId="{20C16F09-5519-4C68-8B7B-C4DFFF5166D5}" srcOrd="2" destOrd="0" parTransId="{C4FE9275-CB84-4BE9-ADB3-DC7C29AD7F54}" sibTransId="{C2DA1681-32BA-4096-8EFC-A7A8CD20E7AC}"/>
    <dgm:cxn modelId="{2EEE9A56-F407-44A7-90EB-EE652FC8FDF3}" srcId="{03EF9698-1F2F-4D69-B06D-1945AA4B43D6}" destId="{DFCC60A5-9524-4D56-A8FA-4192BDB24B28}" srcOrd="0" destOrd="0" parTransId="{755C6E3F-ADCC-4F78-AE9C-6241C32D7BE3}" sibTransId="{DA6E4C78-2AA7-47E3-8962-CBA7E9F99111}"/>
    <dgm:cxn modelId="{7A1714E5-FA37-4630-899D-9DE567F6F2E6}" type="presOf" srcId="{03EF9698-1F2F-4D69-B06D-1945AA4B43D6}" destId="{021FB810-9247-4CA7-98A4-A7C2D349A5F8}" srcOrd="0" destOrd="0" presId="urn:microsoft.com/office/officeart/2005/8/layout/arrow2"/>
    <dgm:cxn modelId="{5FDD95D1-336E-46B1-95E0-6ABBAF7C8B39}" type="presOf" srcId="{278943A4-2ED1-4496-B457-1E85E8F6A6BB}" destId="{BC0E83E6-5BD4-402D-AA9C-B0FF56D97991}" srcOrd="0" destOrd="0" presId="urn:microsoft.com/office/officeart/2005/8/layout/arrow2"/>
    <dgm:cxn modelId="{3AA62EF4-9F6C-4F37-904E-F87B7CF2F2D8}" type="presOf" srcId="{20C16F09-5519-4C68-8B7B-C4DFFF5166D5}" destId="{E8D611B0-E319-413A-94D6-DA36C6E292DB}" srcOrd="0" destOrd="0" presId="urn:microsoft.com/office/officeart/2005/8/layout/arrow2"/>
    <dgm:cxn modelId="{41AD32A0-BE78-4142-9A49-958E35E4B3B3}" srcId="{03EF9698-1F2F-4D69-B06D-1945AA4B43D6}" destId="{278943A4-2ED1-4496-B457-1E85E8F6A6BB}" srcOrd="1" destOrd="0" parTransId="{0AA272EC-0838-41A3-8F22-0BE806A882EA}" sibTransId="{6166B7A8-D606-4DF5-8A8C-83EE3D9B974F}"/>
    <dgm:cxn modelId="{D05BBD76-6BD8-4FEB-9CE9-4C276A523E3F}" type="presParOf" srcId="{021FB810-9247-4CA7-98A4-A7C2D349A5F8}" destId="{9820F487-C9C7-4187-86C3-07FF7AC0E889}" srcOrd="0" destOrd="0" presId="urn:microsoft.com/office/officeart/2005/8/layout/arrow2"/>
    <dgm:cxn modelId="{4FA03E9D-5C3A-45A7-8CF1-DB56B27BE58D}" type="presParOf" srcId="{021FB810-9247-4CA7-98A4-A7C2D349A5F8}" destId="{206D41A3-1FB6-4A70-915C-F9BE5246831B}" srcOrd="1" destOrd="0" presId="urn:microsoft.com/office/officeart/2005/8/layout/arrow2"/>
    <dgm:cxn modelId="{B2201371-FBAE-4962-9B9C-D098595B522B}" type="presParOf" srcId="{206D41A3-1FB6-4A70-915C-F9BE5246831B}" destId="{04BA9BA0-8D6F-4F2A-89E0-9CB47AC97CE8}" srcOrd="0" destOrd="0" presId="urn:microsoft.com/office/officeart/2005/8/layout/arrow2"/>
    <dgm:cxn modelId="{EB8929C3-8653-4FD2-AFB0-D7F57AB2A7A0}" type="presParOf" srcId="{206D41A3-1FB6-4A70-915C-F9BE5246831B}" destId="{F69A797B-EB12-4176-804E-6B7426B4CB39}" srcOrd="1" destOrd="0" presId="urn:microsoft.com/office/officeart/2005/8/layout/arrow2"/>
    <dgm:cxn modelId="{BA3188AD-29CB-40B6-AB80-E65859A1EF3F}" type="presParOf" srcId="{206D41A3-1FB6-4A70-915C-F9BE5246831B}" destId="{A2A86EB8-A0E2-4795-841D-D1807D3D996A}" srcOrd="2" destOrd="0" presId="urn:microsoft.com/office/officeart/2005/8/layout/arrow2"/>
    <dgm:cxn modelId="{55F9492B-80F6-4177-9583-28D4E421EA9C}" type="presParOf" srcId="{206D41A3-1FB6-4A70-915C-F9BE5246831B}" destId="{BC0E83E6-5BD4-402D-AA9C-B0FF56D97991}" srcOrd="3" destOrd="0" presId="urn:microsoft.com/office/officeart/2005/8/layout/arrow2"/>
    <dgm:cxn modelId="{24800E67-341D-4700-B543-8FDFCFD5E23B}" type="presParOf" srcId="{206D41A3-1FB6-4A70-915C-F9BE5246831B}" destId="{4FB032C3-5CA2-4615-BE89-13B43358D441}" srcOrd="4" destOrd="0" presId="urn:microsoft.com/office/officeart/2005/8/layout/arrow2"/>
    <dgm:cxn modelId="{23A6EFFF-34A1-47F8-B9AF-0C5516568BE3}" type="presParOf" srcId="{206D41A3-1FB6-4A70-915C-F9BE5246831B}" destId="{E8D611B0-E319-413A-94D6-DA36C6E292DB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0F487-C9C7-4187-86C3-07FF7AC0E889}">
      <dsp:nvSpPr>
        <dsp:cNvPr id="0" name=""/>
        <dsp:cNvSpPr/>
      </dsp:nvSpPr>
      <dsp:spPr>
        <a:xfrm>
          <a:off x="220977" y="0"/>
          <a:ext cx="5120640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5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BA9BA0-8D6F-4F2A-89E0-9CB47AC97CE8}">
      <dsp:nvSpPr>
        <dsp:cNvPr id="0" name=""/>
        <dsp:cNvSpPr/>
      </dsp:nvSpPr>
      <dsp:spPr>
        <a:xfrm>
          <a:off x="833201" y="2208916"/>
          <a:ext cx="133136" cy="133136"/>
        </a:xfrm>
        <a:prstGeom prst="ellipse">
          <a:avLst/>
        </a:prstGeom>
        <a:solidFill>
          <a:schemeClr val="accent5">
            <a:shade val="50000"/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A797B-EB12-4176-804E-6B7426B4CB39}">
      <dsp:nvSpPr>
        <dsp:cNvPr id="0" name=""/>
        <dsp:cNvSpPr/>
      </dsp:nvSpPr>
      <dsp:spPr>
        <a:xfrm>
          <a:off x="239920" y="2275484"/>
          <a:ext cx="2512807" cy="924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546" tIns="0" rIns="0" bIns="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Математический турнир:</a:t>
          </a:r>
        </a:p>
      </dsp:txBody>
      <dsp:txXfrm>
        <a:off x="239920" y="2275484"/>
        <a:ext cx="2512807" cy="924915"/>
      </dsp:txXfrm>
    </dsp:sp>
    <dsp:sp modelId="{A2A86EB8-A0E2-4795-841D-D1807D3D996A}">
      <dsp:nvSpPr>
        <dsp:cNvPr id="0" name=""/>
        <dsp:cNvSpPr/>
      </dsp:nvSpPr>
      <dsp:spPr>
        <a:xfrm>
          <a:off x="2008388" y="1339047"/>
          <a:ext cx="240670" cy="240670"/>
        </a:xfrm>
        <a:prstGeom prst="ellipse">
          <a:avLst/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0E83E6-5BD4-402D-AA9C-B0FF56D97991}">
      <dsp:nvSpPr>
        <dsp:cNvPr id="0" name=""/>
        <dsp:cNvSpPr/>
      </dsp:nvSpPr>
      <dsp:spPr>
        <a:xfrm>
          <a:off x="2128723" y="1459382"/>
          <a:ext cx="1228953" cy="17410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526" tIns="0" rIns="0" bIns="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"Вектор</a:t>
          </a:r>
        </a:p>
      </dsp:txBody>
      <dsp:txXfrm>
        <a:off x="2128723" y="1459382"/>
        <a:ext cx="1228953" cy="1741017"/>
      </dsp:txXfrm>
    </dsp:sp>
    <dsp:sp modelId="{4FB032C3-5CA2-4615-BE89-13B43358D441}">
      <dsp:nvSpPr>
        <dsp:cNvPr id="0" name=""/>
        <dsp:cNvSpPr/>
      </dsp:nvSpPr>
      <dsp:spPr>
        <a:xfrm>
          <a:off x="3421684" y="809701"/>
          <a:ext cx="332841" cy="332841"/>
        </a:xfrm>
        <a:prstGeom prst="ellipse">
          <a:avLst/>
        </a:prstGeom>
        <a:solidFill>
          <a:schemeClr val="accent5">
            <a:shade val="50000"/>
            <a:hueOff val="268329"/>
            <a:satOff val="-6535"/>
            <a:lumOff val="28597"/>
            <a:alphaOff val="0"/>
          </a:schemeClr>
        </a:solidFill>
        <a:ln w="15875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D611B0-E319-413A-94D6-DA36C6E292DB}">
      <dsp:nvSpPr>
        <dsp:cNvPr id="0" name=""/>
        <dsp:cNvSpPr/>
      </dsp:nvSpPr>
      <dsp:spPr>
        <a:xfrm>
          <a:off x="3588105" y="976121"/>
          <a:ext cx="1228953" cy="22242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6366" tIns="0" rIns="0" bIns="0" numCol="1" spcCol="1270" anchor="t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Успеха"</a:t>
          </a:r>
        </a:p>
      </dsp:txBody>
      <dsp:txXfrm>
        <a:off x="3588105" y="976121"/>
        <a:ext cx="1228953" cy="222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Сектор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4</cp:revision>
  <cp:lastPrinted>2021-11-24T06:13:00Z</cp:lastPrinted>
  <dcterms:created xsi:type="dcterms:W3CDTF">2024-01-25T13:56:00Z</dcterms:created>
  <dcterms:modified xsi:type="dcterms:W3CDTF">2024-01-25T14:12:00Z</dcterms:modified>
</cp:coreProperties>
</file>