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33" w:rsidRPr="004022B7" w:rsidRDefault="00EE3F33" w:rsidP="00EE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22B7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жоспар</w:t>
      </w:r>
    </w:p>
    <w:p w:rsidR="00EE3F33" w:rsidRPr="004022B7" w:rsidRDefault="00EE3F33" w:rsidP="00EE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22B7">
        <w:rPr>
          <w:rFonts w:ascii="Times New Roman" w:hAnsi="Times New Roman" w:cs="Times New Roman"/>
          <w:b/>
          <w:sz w:val="24"/>
          <w:szCs w:val="24"/>
          <w:lang w:val="kk-KZ"/>
        </w:rPr>
        <w:t>Сабақ жоспары</w:t>
      </w:r>
    </w:p>
    <w:p w:rsidR="00EE3F33" w:rsidRPr="004022B7" w:rsidRDefault="00EE3F33" w:rsidP="00EE3F3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740" w:type="dxa"/>
        <w:tblLook w:val="04A0"/>
      </w:tblPr>
      <w:tblGrid>
        <w:gridCol w:w="2098"/>
        <w:gridCol w:w="1557"/>
        <w:gridCol w:w="2976"/>
        <w:gridCol w:w="1417"/>
        <w:gridCol w:w="2692"/>
      </w:tblGrid>
      <w:tr w:rsidR="00EE3F33" w:rsidRPr="004022B7" w:rsidTr="00C36D81">
        <w:tc>
          <w:tcPr>
            <w:tcW w:w="3655" w:type="dxa"/>
            <w:gridSpan w:val="2"/>
          </w:tcPr>
          <w:p w:rsidR="00EE3F33" w:rsidRPr="004022B7" w:rsidRDefault="00EE3F33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Сабақ: </w:t>
            </w:r>
            <w:r w:rsidR="004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7085" w:type="dxa"/>
            <w:gridSpan w:val="3"/>
          </w:tcPr>
          <w:p w:rsidR="00EE3F33" w:rsidRPr="004022B7" w:rsidRDefault="00EE3F33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proofErr w:type="spellStart"/>
            <w:r w:rsidR="00A50F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Атырау</w:t>
            </w:r>
            <w:proofErr w:type="spellEnd"/>
            <w:r w:rsidR="00A50F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қаласы,</w:t>
            </w:r>
            <w:r w:rsidR="008D6D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дарынды балалар мектеп-интернаты</w:t>
            </w:r>
          </w:p>
        </w:tc>
      </w:tr>
      <w:tr w:rsidR="00EE3F33" w:rsidRPr="00A50F14" w:rsidTr="00C36D81">
        <w:tc>
          <w:tcPr>
            <w:tcW w:w="3655" w:type="dxa"/>
            <w:gridSpan w:val="2"/>
          </w:tcPr>
          <w:p w:rsidR="00EE3F33" w:rsidRPr="004022B7" w:rsidRDefault="00EE3F33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085" w:type="dxa"/>
            <w:gridSpan w:val="3"/>
          </w:tcPr>
          <w:p w:rsidR="00EE3F33" w:rsidRPr="004022B7" w:rsidRDefault="00EE3F33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</w:t>
            </w:r>
            <w:r w:rsidR="00F92048"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-жөні</w:t>
            </w: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4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Ермуханова Лаура Тлеккабыловна</w:t>
            </w:r>
          </w:p>
        </w:tc>
      </w:tr>
      <w:tr w:rsidR="00EE3F33" w:rsidRPr="004022B7" w:rsidTr="00C36D81">
        <w:tc>
          <w:tcPr>
            <w:tcW w:w="3655" w:type="dxa"/>
            <w:gridSpan w:val="2"/>
          </w:tcPr>
          <w:p w:rsidR="00EE3F33" w:rsidRPr="004022B7" w:rsidRDefault="00EE3F33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4768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E3F33" w:rsidRPr="004022B7" w:rsidRDefault="00EE3F33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Қатысқандар: 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</w:tcBorders>
          </w:tcPr>
          <w:p w:rsidR="00EE3F33" w:rsidRPr="004022B7" w:rsidRDefault="00EE3F33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EE3F33" w:rsidRPr="00A50F14" w:rsidTr="00C36D81">
        <w:tc>
          <w:tcPr>
            <w:tcW w:w="2098" w:type="dxa"/>
            <w:tcBorders>
              <w:bottom w:val="single" w:sz="4" w:space="0" w:color="auto"/>
            </w:tcBorders>
          </w:tcPr>
          <w:p w:rsidR="00EE3F33" w:rsidRPr="004022B7" w:rsidRDefault="0038625B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8642" w:type="dxa"/>
            <w:gridSpan w:val="4"/>
          </w:tcPr>
          <w:p w:rsidR="00EE3F33" w:rsidRDefault="004768D2" w:rsidP="003951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Тамақтану гигиенасы.Асқорыту мүшелерінің жұқпалы аурулары және олардың алдын алу.</w:t>
            </w:r>
          </w:p>
          <w:p w:rsidR="0038625B" w:rsidRPr="004022B7" w:rsidRDefault="0038625B" w:rsidP="003951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25B" w:rsidRPr="00A50F14" w:rsidTr="00C36D81">
        <w:tc>
          <w:tcPr>
            <w:tcW w:w="2098" w:type="dxa"/>
            <w:tcBorders>
              <w:bottom w:val="single" w:sz="4" w:space="0" w:color="auto"/>
            </w:tcBorders>
          </w:tcPr>
          <w:p w:rsidR="0038625B" w:rsidRPr="004022B7" w:rsidRDefault="0038625B" w:rsidP="004A4A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642" w:type="dxa"/>
            <w:gridSpan w:val="4"/>
          </w:tcPr>
          <w:p w:rsidR="0038625B" w:rsidRPr="004022B7" w:rsidRDefault="003378D3" w:rsidP="003951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3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8.1.2.4</w:t>
            </w:r>
            <w:r w:rsidR="00CA3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31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4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қорыту жолы ауруларының себептерін және астан улану себебін ашу.</w:t>
            </w:r>
          </w:p>
        </w:tc>
      </w:tr>
      <w:tr w:rsidR="0038625B" w:rsidRPr="00A50F14" w:rsidTr="00C36D81">
        <w:tc>
          <w:tcPr>
            <w:tcW w:w="2098" w:type="dxa"/>
            <w:tcBorders>
              <w:bottom w:val="single" w:sz="4" w:space="0" w:color="auto"/>
            </w:tcBorders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642" w:type="dxa"/>
            <w:gridSpan w:val="4"/>
          </w:tcPr>
          <w:p w:rsidR="004768D2" w:rsidRDefault="004768D2" w:rsidP="003951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1.Ас қорыту жолы ауруларының түрін анықтап,сипаттайды.</w:t>
            </w:r>
          </w:p>
          <w:p w:rsidR="00722530" w:rsidRDefault="00722530" w:rsidP="003951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2.Ас қорыту жолы аурулары мен тамақтан уланудың </w:t>
            </w:r>
            <w:r w:rsidR="003746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белгілерін анықтап,ажыратады</w:t>
            </w:r>
          </w:p>
          <w:p w:rsidR="0038625B" w:rsidRDefault="00722530" w:rsidP="003951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.Ас қорыту жолы аурулары мен тағамнан улану себептерін ашып,</w:t>
            </w:r>
            <w:r w:rsidR="00726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дәлелдейді</w:t>
            </w:r>
            <w:r w:rsidR="004768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,тұжырымдайды.</w:t>
            </w:r>
          </w:p>
          <w:p w:rsidR="0038625B" w:rsidRPr="004022B7" w:rsidRDefault="0038625B" w:rsidP="003951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25B" w:rsidRPr="004022B7" w:rsidTr="00C36D81"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8642" w:type="dxa"/>
            <w:gridSpan w:val="4"/>
          </w:tcPr>
          <w:p w:rsidR="0038625B" w:rsidRPr="004022B7" w:rsidRDefault="0038625B" w:rsidP="005B707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38625B" w:rsidRPr="00A50F14" w:rsidTr="00C36D81">
        <w:tc>
          <w:tcPr>
            <w:tcW w:w="2098" w:type="dxa"/>
            <w:vMerge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</w:tcPr>
          <w:p w:rsidR="00726B80" w:rsidRDefault="004768D2" w:rsidP="00726B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қорыту жолы</w:t>
            </w:r>
            <w:r w:rsidR="00722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ауруларының түрлерін атай алады.</w:t>
            </w:r>
            <w:r w:rsidR="00726B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 қорыту жолы аурулары мен тамақтан уланудың негізгі белгілерін анықтайды. </w:t>
            </w:r>
          </w:p>
          <w:p w:rsidR="0038625B" w:rsidRPr="004022B7" w:rsidRDefault="0038625B" w:rsidP="009B3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25B" w:rsidRPr="004022B7" w:rsidRDefault="0038625B" w:rsidP="009B3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25B" w:rsidRPr="004022B7" w:rsidTr="00C36D81">
        <w:trPr>
          <w:trHeight w:val="288"/>
        </w:trPr>
        <w:tc>
          <w:tcPr>
            <w:tcW w:w="2098" w:type="dxa"/>
            <w:vMerge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bottom w:val="single" w:sz="4" w:space="0" w:color="auto"/>
            </w:tcBorders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38625B" w:rsidRPr="003746DD" w:rsidTr="00C36D81">
        <w:trPr>
          <w:trHeight w:val="288"/>
        </w:trPr>
        <w:tc>
          <w:tcPr>
            <w:tcW w:w="2098" w:type="dxa"/>
            <w:vMerge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25B" w:rsidRPr="00E83211" w:rsidRDefault="009F7093" w:rsidP="003A0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83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 қорыту</w:t>
            </w:r>
            <w:r w:rsidR="00E83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жолы аурулары мен тамақтан уланудың негізгі белгілерін</w:t>
            </w:r>
          </w:p>
          <w:p w:rsidR="0038625B" w:rsidRPr="004022B7" w:rsidRDefault="00E83211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ажыратады.</w:t>
            </w:r>
          </w:p>
        </w:tc>
      </w:tr>
      <w:tr w:rsidR="0038625B" w:rsidRPr="004022B7" w:rsidTr="00C36D81">
        <w:trPr>
          <w:trHeight w:val="299"/>
        </w:trPr>
        <w:tc>
          <w:tcPr>
            <w:tcW w:w="2098" w:type="dxa"/>
            <w:vMerge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25B" w:rsidRPr="004022B7" w:rsidRDefault="0038625B" w:rsidP="00C30CC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38625B" w:rsidRPr="00A50F14" w:rsidTr="00C36D81">
        <w:trPr>
          <w:trHeight w:val="311"/>
        </w:trPr>
        <w:tc>
          <w:tcPr>
            <w:tcW w:w="2098" w:type="dxa"/>
            <w:vMerge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</w:tcBorders>
          </w:tcPr>
          <w:p w:rsidR="003746DD" w:rsidRDefault="003746DD" w:rsidP="00374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қорыту жолы аурулары мен тағамнан улану себептерін ашып,дәлелдеп,алдын алу жолдарына тұжырым жасайды.</w:t>
            </w:r>
          </w:p>
          <w:p w:rsidR="0038625B" w:rsidRPr="004022B7" w:rsidRDefault="0038625B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8625B" w:rsidRPr="004022B7" w:rsidRDefault="0038625B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8625B" w:rsidRPr="004768D2" w:rsidTr="00C36D81">
        <w:trPr>
          <w:trHeight w:val="838"/>
        </w:trPr>
        <w:tc>
          <w:tcPr>
            <w:tcW w:w="2098" w:type="dxa"/>
            <w:vMerge w:val="restart"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642" w:type="dxa"/>
            <w:gridSpan w:val="4"/>
          </w:tcPr>
          <w:p w:rsidR="0038625B" w:rsidRPr="003746DD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Түйінді сөздер мен сөз тіркестері:</w:t>
            </w:r>
            <w:r w:rsidR="003746DD" w:rsidRPr="003746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Ботулизм,гастрит,</w:t>
            </w:r>
            <w:r w:rsidR="003746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колит,дизентерия,гепатит,холера</w:t>
            </w:r>
          </w:p>
          <w:p w:rsidR="0038625B" w:rsidRPr="004022B7" w:rsidRDefault="0038625B" w:rsidP="00723E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25B" w:rsidRPr="00A50F14" w:rsidTr="00C36D81">
        <w:tc>
          <w:tcPr>
            <w:tcW w:w="2098" w:type="dxa"/>
            <w:vMerge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Сыныптағы диалог/жазылым үшін сай келетін </w:t>
            </w:r>
            <w:r w:rsidRPr="00CA3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тіл стилі:</w:t>
            </w:r>
          </w:p>
        </w:tc>
      </w:tr>
      <w:tr w:rsidR="0038625B" w:rsidRPr="00A50F14" w:rsidTr="00E93869">
        <w:trPr>
          <w:trHeight w:val="271"/>
        </w:trPr>
        <w:tc>
          <w:tcPr>
            <w:tcW w:w="2098" w:type="dxa"/>
            <w:vMerge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bottom w:val="single" w:sz="4" w:space="0" w:color="auto"/>
            </w:tcBorders>
          </w:tcPr>
          <w:p w:rsidR="0038625B" w:rsidRPr="004022B7" w:rsidRDefault="0029797F" w:rsidP="00723E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қорыту жолы ауруларының түрлері,белгілері,алдын алу</w:t>
            </w:r>
          </w:p>
        </w:tc>
      </w:tr>
      <w:tr w:rsidR="00E93869" w:rsidRPr="003746DD" w:rsidTr="00E93869">
        <w:trPr>
          <w:trHeight w:val="515"/>
        </w:trPr>
        <w:tc>
          <w:tcPr>
            <w:tcW w:w="2098" w:type="dxa"/>
            <w:vMerge/>
          </w:tcPr>
          <w:p w:rsidR="00E93869" w:rsidRPr="004022B7" w:rsidRDefault="00E93869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3869" w:rsidRPr="00CA395A" w:rsidRDefault="00E93869" w:rsidP="003A0A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A3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</w:tc>
      </w:tr>
      <w:tr w:rsidR="00E93869" w:rsidRPr="00A50F14" w:rsidTr="00E93869">
        <w:trPr>
          <w:trHeight w:val="309"/>
        </w:trPr>
        <w:tc>
          <w:tcPr>
            <w:tcW w:w="2098" w:type="dxa"/>
            <w:vMerge/>
          </w:tcPr>
          <w:p w:rsidR="00E93869" w:rsidRPr="004022B7" w:rsidRDefault="00E93869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  <w:tcBorders>
              <w:top w:val="single" w:sz="4" w:space="0" w:color="auto"/>
            </w:tcBorders>
          </w:tcPr>
          <w:p w:rsidR="00E93869" w:rsidRDefault="00E93869" w:rsidP="00723E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1.Ас қорыту жолы ауруларының түрлері мен денсаулыққа зияндылығы қандай?</w:t>
            </w:r>
          </w:p>
        </w:tc>
      </w:tr>
      <w:tr w:rsidR="0038625B" w:rsidRPr="003746DD" w:rsidTr="00C36D81">
        <w:tc>
          <w:tcPr>
            <w:tcW w:w="2098" w:type="dxa"/>
            <w:vMerge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</w:tcPr>
          <w:p w:rsidR="0038625B" w:rsidRPr="004022B7" w:rsidRDefault="003746DD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2.Дұрыс тамақтанудың маңыздылығы неде?</w:t>
            </w:r>
          </w:p>
        </w:tc>
      </w:tr>
      <w:tr w:rsidR="0038625B" w:rsidRPr="003746DD" w:rsidTr="00C36D81">
        <w:tc>
          <w:tcPr>
            <w:tcW w:w="2098" w:type="dxa"/>
            <w:vMerge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</w:tcPr>
          <w:p w:rsidR="0038625B" w:rsidRPr="004022B7" w:rsidRDefault="003746DD" w:rsidP="00723E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3.Тамақтан уланудың зияндылығы қандай?</w:t>
            </w:r>
          </w:p>
        </w:tc>
      </w:tr>
      <w:tr w:rsidR="0038625B" w:rsidRPr="003746DD" w:rsidTr="00C36D81">
        <w:tc>
          <w:tcPr>
            <w:tcW w:w="2098" w:type="dxa"/>
            <w:vMerge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42" w:type="dxa"/>
            <w:gridSpan w:val="4"/>
          </w:tcPr>
          <w:p w:rsidR="0038625B" w:rsidRPr="004022B7" w:rsidRDefault="0038625B" w:rsidP="003A0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25B" w:rsidRPr="00A50F14" w:rsidTr="00C36D81">
        <w:tc>
          <w:tcPr>
            <w:tcW w:w="2098" w:type="dxa"/>
          </w:tcPr>
          <w:p w:rsidR="0038625B" w:rsidRPr="00C36D81" w:rsidRDefault="0038625B" w:rsidP="008F36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Құндылықтарды дарыту</w:t>
            </w:r>
          </w:p>
        </w:tc>
        <w:tc>
          <w:tcPr>
            <w:tcW w:w="8642" w:type="dxa"/>
            <w:gridSpan w:val="4"/>
          </w:tcPr>
          <w:p w:rsidR="0038625B" w:rsidRPr="004022B7" w:rsidRDefault="00DD0D60" w:rsidP="008F3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жұмыс арқылы ынтымақтастық,ашықтық,өмір бойы оқу,сыйластық құндылықтары қалыптасады.</w:t>
            </w:r>
          </w:p>
          <w:p w:rsidR="0038625B" w:rsidRPr="004022B7" w:rsidRDefault="0038625B" w:rsidP="008F3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25B" w:rsidRPr="004022B7" w:rsidTr="00C36D81">
        <w:tc>
          <w:tcPr>
            <w:tcW w:w="2098" w:type="dxa"/>
          </w:tcPr>
          <w:p w:rsidR="0038625B" w:rsidRPr="00C36D81" w:rsidRDefault="0038625B" w:rsidP="008F36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П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әнаралық байланыстар</w:t>
            </w:r>
          </w:p>
        </w:tc>
        <w:tc>
          <w:tcPr>
            <w:tcW w:w="8642" w:type="dxa"/>
            <w:gridSpan w:val="4"/>
          </w:tcPr>
          <w:p w:rsidR="0038625B" w:rsidRDefault="0038625B" w:rsidP="008F3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25B" w:rsidRPr="004022B7" w:rsidRDefault="00726B80" w:rsidP="00726B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  <w:r w:rsidR="00DD0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химия</w:t>
            </w:r>
          </w:p>
        </w:tc>
      </w:tr>
      <w:tr w:rsidR="0038625B" w:rsidRPr="00A50F14" w:rsidTr="00C36D81">
        <w:tc>
          <w:tcPr>
            <w:tcW w:w="2098" w:type="dxa"/>
          </w:tcPr>
          <w:p w:rsidR="0038625B" w:rsidRPr="00C36D81" w:rsidRDefault="0038625B" w:rsidP="008F36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АКТ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қолдану дағдылары</w:t>
            </w:r>
          </w:p>
        </w:tc>
        <w:tc>
          <w:tcPr>
            <w:tcW w:w="8642" w:type="dxa"/>
            <w:gridSpan w:val="4"/>
          </w:tcPr>
          <w:p w:rsidR="0038625B" w:rsidRPr="004022B7" w:rsidRDefault="00726B80" w:rsidP="008F3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  <w:r w:rsidR="00B0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D0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оқулық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 </w:t>
            </w:r>
            <w:r w:rsidR="00DD0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0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желісі арқылы мәліметтерді пайдалана отырып,оқушыларда</w:t>
            </w:r>
          </w:p>
        </w:tc>
      </w:tr>
      <w:tr w:rsidR="0038625B" w:rsidRPr="00A50F14" w:rsidTr="00C36D81">
        <w:tc>
          <w:tcPr>
            <w:tcW w:w="2098" w:type="dxa"/>
          </w:tcPr>
          <w:p w:rsidR="0038625B" w:rsidRPr="00C36D81" w:rsidRDefault="0038625B" w:rsidP="008F367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Бастапқы білім</w:t>
            </w:r>
          </w:p>
        </w:tc>
        <w:tc>
          <w:tcPr>
            <w:tcW w:w="8642" w:type="dxa"/>
            <w:gridSpan w:val="4"/>
          </w:tcPr>
          <w:p w:rsidR="0038625B" w:rsidRPr="004022B7" w:rsidRDefault="00DD0D60" w:rsidP="008F3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 қорыту </w:t>
            </w:r>
            <w:r w:rsidR="00B05E19" w:rsidRPr="009F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жолының </w:t>
            </w:r>
            <w:r w:rsidR="00726B80" w:rsidRPr="009F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мүш</w:t>
            </w:r>
            <w:r w:rsidR="00B05E19" w:rsidRPr="009F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елерінің</w:t>
            </w:r>
            <w:r w:rsidR="00726B80" w:rsidRPr="009F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қыз</w:t>
            </w:r>
            <w:r w:rsidR="00B05E19" w:rsidRPr="009F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меті</w:t>
            </w:r>
            <w:r w:rsidR="009F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</w:tr>
      <w:tr w:rsidR="0038625B" w:rsidRPr="004022B7" w:rsidTr="003A0A3C">
        <w:tc>
          <w:tcPr>
            <w:tcW w:w="10740" w:type="dxa"/>
            <w:gridSpan w:val="5"/>
          </w:tcPr>
          <w:p w:rsidR="0038625B" w:rsidRPr="004022B7" w:rsidRDefault="0038625B" w:rsidP="00723E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38625B" w:rsidRPr="004022B7" w:rsidTr="00C36D81">
        <w:tc>
          <w:tcPr>
            <w:tcW w:w="2098" w:type="dxa"/>
            <w:vAlign w:val="center"/>
          </w:tcPr>
          <w:p w:rsidR="0038625B" w:rsidRPr="00C36D81" w:rsidRDefault="0038625B" w:rsidP="001C02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lastRenderedPageBreak/>
              <w:t>Сабақтың</w:t>
            </w:r>
          </w:p>
          <w:p w:rsidR="0038625B" w:rsidRPr="00C36D81" w:rsidRDefault="0038625B" w:rsidP="001C02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жоспарланған</w:t>
            </w:r>
          </w:p>
          <w:p w:rsidR="0038625B" w:rsidRPr="00C36D81" w:rsidRDefault="0038625B" w:rsidP="001C02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кезеңдері</w:t>
            </w:r>
          </w:p>
        </w:tc>
        <w:tc>
          <w:tcPr>
            <w:tcW w:w="5950" w:type="dxa"/>
            <w:gridSpan w:val="3"/>
            <w:tcBorders>
              <w:right w:val="single" w:sz="4" w:space="0" w:color="auto"/>
            </w:tcBorders>
          </w:tcPr>
          <w:p w:rsidR="0038625B" w:rsidRPr="00C36D81" w:rsidRDefault="0038625B" w:rsidP="001C02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Сабақтағы жоспарланған іс-әрекет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38625B" w:rsidRPr="00C36D81" w:rsidRDefault="0038625B" w:rsidP="001C02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 w:bidi="kk-KZ"/>
              </w:rPr>
            </w:pPr>
            <w:r w:rsidRPr="00D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Ресурстар</w:t>
            </w:r>
          </w:p>
        </w:tc>
      </w:tr>
    </w:tbl>
    <w:p w:rsidR="003B2FA5" w:rsidRPr="004022B7" w:rsidRDefault="003B2FA5" w:rsidP="001C020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3B2FA5" w:rsidRPr="004022B7" w:rsidSect="00EE3F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0740" w:type="dxa"/>
        <w:tblLook w:val="04A0"/>
      </w:tblPr>
      <w:tblGrid>
        <w:gridCol w:w="2093"/>
        <w:gridCol w:w="5954"/>
        <w:gridCol w:w="2693"/>
      </w:tblGrid>
      <w:tr w:rsidR="00EE3F33" w:rsidRPr="002A0D81" w:rsidTr="00E67449">
        <w:trPr>
          <w:trHeight w:val="2251"/>
        </w:trPr>
        <w:tc>
          <w:tcPr>
            <w:tcW w:w="2093" w:type="dxa"/>
          </w:tcPr>
          <w:p w:rsidR="00B04BB0" w:rsidRDefault="00B04BB0" w:rsidP="001C02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E3F33" w:rsidRPr="00B04BB0" w:rsidRDefault="00BD3F9A" w:rsidP="001C02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</w:t>
            </w:r>
            <w:r w:rsidR="00EE3F33"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</w:t>
            </w:r>
          </w:p>
          <w:p w:rsidR="00EE3F33" w:rsidRPr="004022B7" w:rsidRDefault="0038625B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C733C7" w:rsidRDefault="00C733C7" w:rsidP="001C0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  <w:p w:rsidR="00E4591A" w:rsidRDefault="00DD0D60" w:rsidP="001C0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Шаттық шеңбері.Сыныпты сурет қиындылары арқылы топқа бөлу.</w:t>
            </w:r>
          </w:p>
          <w:p w:rsidR="00E4591A" w:rsidRPr="00E67449" w:rsidRDefault="00E67449" w:rsidP="00E67449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І.«Миға шабуыл» </w:t>
            </w:r>
          </w:p>
          <w:p w:rsidR="00E67449" w:rsidRDefault="00E67449" w:rsidP="00E674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«Жемістер» сыртындағы сұрақтарға жауап беру.</w:t>
            </w:r>
          </w:p>
          <w:p w:rsidR="00E67449" w:rsidRDefault="00E67449" w:rsidP="00E674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1.Ауыз қуысында ас қандай өзгерістерге ұшырайды?</w:t>
            </w:r>
          </w:p>
          <w:p w:rsidR="00E67449" w:rsidRDefault="00E67449" w:rsidP="00E674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 ішекте ас қандай заттардың әсерінен ыдырайды?</w:t>
            </w:r>
          </w:p>
          <w:p w:rsidR="00E4591A" w:rsidRDefault="00E67449" w:rsidP="001C0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3.Бүрлер қандай мүшеде болады және ол қандай қызмет атқарады?</w:t>
            </w:r>
          </w:p>
          <w:p w:rsidR="008F3674" w:rsidRDefault="00E67449" w:rsidP="001C0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4.Қарын мен аш ішекте астың қорытылуының қандай ерекшеліктері бар?</w:t>
            </w:r>
          </w:p>
          <w:p w:rsidR="00E4591A" w:rsidRDefault="00E67449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5.Ас қорытуда тоқ ішектің ролі қандай?</w:t>
            </w:r>
          </w:p>
          <w:p w:rsidR="00C55C24" w:rsidRDefault="00C55C24" w:rsidP="00ED1B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1BD7" w:rsidRDefault="00ED1BD7" w:rsidP="00ED1B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1.Интерактивті тақтадан пайдалы және пайдасыз тамақтардың суретін көрсетіп,оқушылар пікірін тыңдау.</w:t>
            </w:r>
          </w:p>
          <w:p w:rsidR="00ED1BD7" w:rsidRDefault="00ED1BD7" w:rsidP="00ED1B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C81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Жұмбақ шешу.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Жұмыр құрттар емес бізге бағалы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жәндіктер дара жынысты болады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Аталағы аналығынан қысқалау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мың жұмыртқаны салады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Жұмыртқа ішегіңе түссе егер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«Бөсір» деген ауру пайда болады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 қолмен тамақ жейміз неге біз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Жуылмаған көкөністі жемеңіз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 мен бірге өкпені де зақымдар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пайда болған ауру демеңіз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қандай құрт жауабын шешіңіз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(Аскарида)</w:t>
            </w:r>
          </w:p>
          <w:p w:rsidR="00ED1BD7" w:rsidRDefault="00ED1BD7" w:rsidP="00ED1B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1BD7" w:rsidRDefault="007B62D0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Жұмбақ шешу және пайдалы және пайдасыз тамақтардың суретін көрсете отырып,сабақтың тақырыбын ашу тапсырылады.</w:t>
            </w:r>
          </w:p>
          <w:p w:rsidR="00ED1BD7" w:rsidRDefault="00ED1BD7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  <w:p w:rsidR="00C55C24" w:rsidRDefault="00C55C24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907"/>
              <w:gridCol w:w="1908"/>
              <w:gridCol w:w="1908"/>
            </w:tblGrid>
            <w:tr w:rsidR="002D1400" w:rsidTr="002D1400">
              <w:tc>
                <w:tcPr>
                  <w:tcW w:w="1907" w:type="dxa"/>
                </w:tcPr>
                <w:p w:rsidR="002D1400" w:rsidRDefault="002D1400" w:rsidP="00187A89">
                  <w:pPr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908" w:type="dxa"/>
                </w:tcPr>
                <w:p w:rsidR="002D1400" w:rsidRDefault="002D1400" w:rsidP="00187A89">
                  <w:pPr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1908" w:type="dxa"/>
                </w:tcPr>
                <w:p w:rsidR="002D1400" w:rsidRDefault="002D1400" w:rsidP="00187A89">
                  <w:pPr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</w:tr>
            <w:tr w:rsidR="002D1400" w:rsidTr="00961DFB">
              <w:trPr>
                <w:trHeight w:val="1940"/>
              </w:trPr>
              <w:tc>
                <w:tcPr>
                  <w:tcW w:w="1907" w:type="dxa"/>
                </w:tcPr>
                <w:p w:rsidR="002D1400" w:rsidRDefault="002D1400" w:rsidP="00187A89">
                  <w:pPr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08" w:type="dxa"/>
                </w:tcPr>
                <w:p w:rsidR="002D1400" w:rsidRDefault="002D1400" w:rsidP="00187A89">
                  <w:pPr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08" w:type="dxa"/>
                </w:tcPr>
                <w:p w:rsidR="002D1400" w:rsidRDefault="002D1400" w:rsidP="00187A89">
                  <w:pPr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ED1BD7" w:rsidRDefault="00ED1BD7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  <w:p w:rsidR="00ED1BD7" w:rsidRDefault="00ED1BD7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  <w:p w:rsidR="00ED1BD7" w:rsidRDefault="00ED1BD7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  <w:p w:rsidR="00ED1BD7" w:rsidRDefault="00ED1BD7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  <w:p w:rsidR="00ED1BD7" w:rsidRDefault="00ED1BD7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  <w:p w:rsidR="00ED1BD7" w:rsidRDefault="00ED1BD7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  <w:p w:rsidR="00ED1BD7" w:rsidRPr="004022B7" w:rsidRDefault="00ED1BD7" w:rsidP="00187A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3F33" w:rsidRDefault="00EE3F33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қиындылары</w:t>
            </w: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Pr="004022B7" w:rsidRDefault="0029797F" w:rsidP="001C02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</w:tc>
      </w:tr>
    </w:tbl>
    <w:p w:rsidR="003B2FA5" w:rsidRPr="004022B7" w:rsidRDefault="003B2FA5" w:rsidP="003A0A3C">
      <w:pPr>
        <w:rPr>
          <w:rFonts w:ascii="Times New Roman" w:hAnsi="Times New Roman" w:cs="Times New Roman"/>
          <w:sz w:val="24"/>
          <w:szCs w:val="24"/>
          <w:lang w:val="kk-KZ"/>
        </w:rPr>
        <w:sectPr w:rsidR="003B2FA5" w:rsidRPr="004022B7" w:rsidSect="003B2F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2105"/>
        <w:gridCol w:w="697"/>
        <w:gridCol w:w="283"/>
        <w:gridCol w:w="4224"/>
        <w:gridCol w:w="939"/>
        <w:gridCol w:w="2492"/>
      </w:tblGrid>
      <w:tr w:rsidR="00EE3F33" w:rsidRPr="009D3135" w:rsidTr="00C55C24">
        <w:tc>
          <w:tcPr>
            <w:tcW w:w="2105" w:type="dxa"/>
          </w:tcPr>
          <w:p w:rsidR="00030B60" w:rsidRDefault="00030B6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F33" w:rsidRPr="004022B7" w:rsidRDefault="00BD3F9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</w:t>
            </w:r>
            <w:r w:rsidR="00EE3F33"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ртасы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F33" w:rsidRPr="00B04BB0" w:rsidRDefault="009F1EC2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</w:t>
            </w:r>
          </w:p>
          <w:p w:rsidR="009F1EC2" w:rsidRDefault="009F1EC2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EC2" w:rsidRDefault="009F1EC2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EC2" w:rsidRDefault="009F1EC2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EC2" w:rsidRDefault="009F1EC2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EC2" w:rsidRDefault="009F1EC2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EC2" w:rsidRDefault="009F1EC2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EC2" w:rsidRPr="00B04BB0" w:rsidRDefault="005824D7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9F1EC2"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үсіну</w:t>
            </w: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Pr="00B04BB0" w:rsidRDefault="000F4BD5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0F4BD5" w:rsidRPr="00B04BB0" w:rsidRDefault="000F4BD5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Pr="00B04BB0" w:rsidRDefault="000F4BD5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Талдау.</w:t>
            </w: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B60" w:rsidRDefault="00030B6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04BB0" w:rsidRPr="00B04BB0" w:rsidRDefault="00B04BB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Жинақтау.</w:t>
            </w:r>
          </w:p>
          <w:p w:rsidR="00B04BB0" w:rsidRPr="00B04BB0" w:rsidRDefault="00B04BB0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Pr="004022B7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43" w:type="dxa"/>
            <w:gridSpan w:val="4"/>
            <w:tcBorders>
              <w:right w:val="single" w:sz="4" w:space="0" w:color="auto"/>
            </w:tcBorders>
          </w:tcPr>
          <w:p w:rsidR="00ED1BD7" w:rsidRDefault="00ED1BD7" w:rsidP="009D3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B5A" w:rsidRDefault="009D3135" w:rsidP="009D3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93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ермин сөздер беріледі</w:t>
            </w:r>
          </w:p>
          <w:p w:rsidR="00C81B5A" w:rsidRDefault="00C81B5A" w:rsidP="009D3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</w:t>
            </w:r>
            <w:r w:rsidRPr="003746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Ботулизм,гастрит,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колит,дизентерия,гепатит,холера)</w:t>
            </w:r>
          </w:p>
          <w:p w:rsidR="00C81B5A" w:rsidRDefault="00C81B5A" w:rsidP="009D3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="00BD4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осы термин сөздерді 3тілде атап,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пікірлерін білдіреді.</w:t>
            </w:r>
          </w:p>
          <w:p w:rsidR="009F1EC2" w:rsidRDefault="009F1EC2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EC2" w:rsidRDefault="009F1EC2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Дескриптор:Термин сөздерге анықтама беріп,</w:t>
            </w:r>
            <w:r w:rsidR="00CF5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термин сөздерді үш </w:t>
            </w:r>
            <w:r w:rsidR="00F90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 айта</w:t>
            </w:r>
            <w:r w:rsidR="008E6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алады</w:t>
            </w:r>
            <w:r w:rsidR="00F90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E60A0" w:rsidRDefault="008E60A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1EC2" w:rsidRDefault="009F1EC2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Видеокөрсетілім</w:t>
            </w:r>
            <w:r w:rsidR="00120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.Ас қорыту жүйелерінің аурулары.</w:t>
            </w:r>
          </w:p>
          <w:p w:rsidR="00E4591A" w:rsidRDefault="00ED1BD7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81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-тапсырма</w:t>
            </w:r>
          </w:p>
          <w:p w:rsidR="009F1EC2" w:rsidRDefault="00C81B5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ЖИГСО </w:t>
            </w:r>
            <w:r w:rsidR="009F1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топта </w:t>
            </w:r>
            <w:r w:rsidR="00CF5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</w:t>
            </w:r>
            <w:r w:rsidR="003C5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түсініп,талдау</w:t>
            </w: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ECB" w:rsidRPr="008E5A18" w:rsidRDefault="009F1EC2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  <w:r w:rsidR="008E5A18" w:rsidRPr="008E5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тақырып деңгейлері бойынша беріліп,мәтінді түсініп,топта,басқа топта талдап,қайтып келіп өз тобында талдайды</w:t>
            </w: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B5A" w:rsidRDefault="00DA1A8C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байланыс. «Екі жұлдыз, бір тілек»</w:t>
            </w:r>
          </w:p>
          <w:p w:rsidR="00DA1A8C" w:rsidRDefault="00DA1A8C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ED1BD7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F4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-тапсырма. Тірек -сызбаны жалғастыр. Жұптық жұмыс</w:t>
            </w: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2255E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42.15pt;margin-top:3.95pt;width:187.05pt;height:28.05pt;z-index:251663360">
                  <v:textbox style="mso-next-textbox:#_x0000_s1033">
                    <w:txbxContent>
                      <w:p w:rsidR="00955599" w:rsidRPr="002D1400" w:rsidRDefault="009555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D14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 Ас қорыту мүшелерінің аурулары</w:t>
                        </w:r>
                      </w:p>
                    </w:txbxContent>
                  </v:textbox>
                </v:rect>
              </w:pict>
            </w:r>
          </w:p>
          <w:p w:rsidR="00D8379F" w:rsidRDefault="00D8379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379F" w:rsidRDefault="002255E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82.35pt;margin-top:4.4pt;width:47.7pt;height:19.15pt;flip:x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margin-left:132.4pt;margin-top:4.4pt;width:53.35pt;height:19.15pt;z-index:251665408" o:connectortype="straight">
                  <v:stroke endarrow="block"/>
                </v:shape>
              </w:pict>
            </w:r>
          </w:p>
          <w:p w:rsidR="00D8379F" w:rsidRDefault="00D8379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2255E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149.2pt;margin-top:-.05pt;width:104.75pt;height:21.05pt;z-index:251661312">
                  <v:textbox style="mso-next-textbox:#_x0000_s1030">
                    <w:txbxContent>
                      <w:p w:rsidR="00D8379F" w:rsidRDefault="00D8379F" w:rsidP="00D8379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Жұқпалы</w:t>
                        </w:r>
                      </w:p>
                      <w:p w:rsidR="00876140" w:rsidRPr="00876140" w:rsidRDefault="00876140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27.2pt;margin-top:-.05pt;width:96.3pt;height:23.4pt;z-index:251660288">
                  <v:textbox style="mso-next-textbox:#_x0000_s1028">
                    <w:txbxContent>
                      <w:p w:rsidR="003C5C3A" w:rsidRPr="00876140" w:rsidRDefault="00D8379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Жұқпалы емес                              </w:t>
                        </w:r>
                      </w:p>
                    </w:txbxContent>
                  </v:textbox>
                </v:rect>
              </w:pict>
            </w:r>
          </w:p>
          <w:p w:rsidR="000F4BD5" w:rsidRDefault="002255E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margin-left:191.75pt;margin-top:9.55pt;width:.05pt;height:18.7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margin-left:76.3pt;margin-top:9.55pt;width:0;height:18.7pt;z-index:251667456" o:connectortype="straight">
                  <v:stroke endarrow="block"/>
                </v:shape>
              </w:pict>
            </w:r>
          </w:p>
          <w:p w:rsidR="000F4BD5" w:rsidRDefault="000F4BD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4BD5" w:rsidRDefault="002255E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159.55pt;margin-top:.65pt;width:89.75pt;height:25.75pt;z-index:251664384">
                  <v:textbox style="mso-next-textbox:#_x0000_s1034">
                    <w:txbxContent>
                      <w:p w:rsidR="00955599" w:rsidRPr="002D1400" w:rsidRDefault="009555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D14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тырысқақ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31.85pt;margin-top:3.45pt;width:91.65pt;height:25.75pt;z-index:251662336">
                  <v:textbox style="mso-next-textbox:#_x0000_s1031">
                    <w:txbxContent>
                      <w:p w:rsidR="00955599" w:rsidRPr="002D1400" w:rsidRDefault="009555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D14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гастрит</w:t>
                        </w:r>
                      </w:p>
                    </w:txbxContent>
                  </v:textbox>
                </v:rect>
              </w:pict>
            </w: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2255E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197.4pt;margin-top:1.6pt;width:0;height:20.25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76.3pt;margin-top:1.6pt;width:0;height:24.45pt;z-index:251669504" o:connectortype="straight">
                  <v:stroke endarrow="block"/>
                </v:shape>
              </w:pict>
            </w: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C3A" w:rsidRDefault="003C5C3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5D37" w:rsidRDefault="00A45D37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байланыс. «Қоржынға сал».</w:t>
            </w:r>
          </w:p>
          <w:p w:rsidR="00A45D37" w:rsidRDefault="00A45D37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8C" w:rsidRDefault="00ED1BD7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A1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-тапсырма.Венн диаграммасы.</w:t>
            </w:r>
            <w:r w:rsidR="0085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қорыту м</w:t>
            </w:r>
            <w:r w:rsidR="00724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85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шелерінің ауруларын салыстырып,ерекшеліктерін анықтау</w:t>
            </w:r>
          </w:p>
          <w:p w:rsidR="00350FEF" w:rsidRDefault="00350FE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05AB" w:rsidRDefault="00F905AB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B5A" w:rsidRDefault="00D8379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Ішек-құрт ауруларыТағамнан улану</w:t>
            </w:r>
          </w:p>
          <w:p w:rsidR="00C81B5A" w:rsidRDefault="002255E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margin-left:-.4pt;margin-top:2.2pt;width:145.45pt;height:84.1pt;z-index:251658240" fillcolor="white [3212]" strokecolor="blue">
                  <v:textbox style="mso-next-textbox:#_x0000_s1026">
                    <w:txbxContent>
                      <w:p w:rsidR="00A77082" w:rsidRDefault="00A77082"/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margin-left:106.25pt;margin-top:5.95pt;width:167.05pt;height:84.1pt;z-index:251659264" filled="f"/>
              </w:pict>
            </w:r>
          </w:p>
          <w:p w:rsidR="00C81B5A" w:rsidRDefault="00C81B5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1B5A" w:rsidRDefault="00C81B5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8C" w:rsidRDefault="00DA1A8C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8C" w:rsidRDefault="00DA1A8C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8C" w:rsidRDefault="00DA1A8C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8C" w:rsidRDefault="00DA1A8C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91A" w:rsidRDefault="008524A7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D35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ескриптор: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 қорыту мшелерінің ауруларын </w:t>
            </w:r>
            <w:r w:rsidR="009555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салыстырып,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 анықтай алады.</w:t>
            </w:r>
          </w:p>
          <w:p w:rsidR="008502E6" w:rsidRDefault="008502E6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91A" w:rsidRDefault="00F905AB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байланыс.</w:t>
            </w:r>
            <w:r w:rsidR="00A4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«Бес саусақ»</w:t>
            </w:r>
          </w:p>
          <w:p w:rsidR="008502E6" w:rsidRDefault="008502E6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02E6" w:rsidRDefault="00ED1BD7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8524A7"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</w:t>
            </w:r>
            <w:r w:rsidR="0085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524A7" w:rsidRPr="0085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FILA </w:t>
            </w:r>
            <w:r w:rsidR="00852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  <w:r w:rsidR="00850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  <w:r w:rsidR="008502E6" w:rsidRPr="00582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Мәтін</w:t>
            </w:r>
            <w:r w:rsidR="00850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беріледі.</w:t>
            </w:r>
          </w:p>
          <w:p w:rsidR="00D11165" w:rsidRDefault="00D11165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ED" w:rsidRDefault="007240ED" w:rsidP="009D313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 xml:space="preserve">        Тақырыбы: </w:t>
            </w:r>
            <w:r w:rsidR="00D11165">
              <w:rPr>
                <w:color w:val="000000"/>
                <w:shd w:val="clear" w:color="auto" w:fill="FFFFFF"/>
                <w:lang w:val="kk-KZ"/>
              </w:rPr>
              <w:t xml:space="preserve">Жіті </w:t>
            </w:r>
            <w:r>
              <w:rPr>
                <w:color w:val="000000"/>
                <w:shd w:val="clear" w:color="auto" w:fill="FFFFFF"/>
                <w:lang w:val="kk-KZ"/>
              </w:rPr>
              <w:t>і</w:t>
            </w:r>
            <w:r w:rsidR="00D11165">
              <w:rPr>
                <w:color w:val="000000"/>
                <w:shd w:val="clear" w:color="auto" w:fill="FFFFFF"/>
                <w:lang w:val="kk-KZ"/>
              </w:rPr>
              <w:t>шек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 жұқпалары</w:t>
            </w:r>
          </w:p>
          <w:p w:rsidR="00955599" w:rsidRDefault="00955599" w:rsidP="009D3135">
            <w:pPr>
              <w:pStyle w:val="a8"/>
              <w:rPr>
                <w:shd w:val="clear" w:color="auto" w:fill="FFFFFF"/>
                <w:lang w:val="kk-KZ"/>
              </w:rPr>
            </w:pPr>
          </w:p>
          <w:p w:rsidR="00030B60" w:rsidRPr="00030B60" w:rsidRDefault="00030B60" w:rsidP="009D313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</w:p>
          <w:tbl>
            <w:tblPr>
              <w:tblStyle w:val="a3"/>
              <w:tblpPr w:leftFromText="180" w:rightFromText="180" w:vertAnchor="text" w:horzAnchor="margin" w:tblpY="218"/>
              <w:tblOverlap w:val="never"/>
              <w:tblW w:w="0" w:type="auto"/>
              <w:tblLayout w:type="fixed"/>
              <w:tblLook w:val="04A0"/>
            </w:tblPr>
            <w:tblGrid>
              <w:gridCol w:w="1393"/>
              <w:gridCol w:w="1393"/>
              <w:gridCol w:w="1394"/>
              <w:gridCol w:w="1394"/>
            </w:tblGrid>
            <w:tr w:rsidR="00BD477F" w:rsidRPr="00A50F14" w:rsidTr="00C55C24">
              <w:trPr>
                <w:trHeight w:val="252"/>
              </w:trPr>
              <w:tc>
                <w:tcPr>
                  <w:tcW w:w="1393" w:type="dxa"/>
                </w:tcPr>
                <w:p w:rsidR="00BD477F" w:rsidRDefault="00BD477F" w:rsidP="00BD4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Деректер</w:t>
                  </w:r>
                </w:p>
              </w:tc>
              <w:tc>
                <w:tcPr>
                  <w:tcW w:w="1393" w:type="dxa"/>
                </w:tcPr>
                <w:p w:rsidR="00BD477F" w:rsidRDefault="00BD477F" w:rsidP="00BD4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Ой-пікірлер</w:t>
                  </w:r>
                </w:p>
              </w:tc>
              <w:tc>
                <w:tcPr>
                  <w:tcW w:w="1394" w:type="dxa"/>
                </w:tcPr>
                <w:p w:rsidR="00BD477F" w:rsidRDefault="00BD477F" w:rsidP="00BD4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Оқыту сұрақтары</w:t>
                  </w:r>
                </w:p>
              </w:tc>
              <w:tc>
                <w:tcPr>
                  <w:tcW w:w="1394" w:type="dxa"/>
                </w:tcPr>
                <w:p w:rsidR="00BD477F" w:rsidRDefault="00BD477F" w:rsidP="00BD4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Іс-әрекет</w:t>
                  </w:r>
                </w:p>
              </w:tc>
            </w:tr>
            <w:tr w:rsidR="00BD477F" w:rsidRPr="00A50F14" w:rsidTr="00C55C24">
              <w:trPr>
                <w:trHeight w:val="2546"/>
              </w:trPr>
              <w:tc>
                <w:tcPr>
                  <w:tcW w:w="1393" w:type="dxa"/>
                </w:tcPr>
                <w:p w:rsidR="00BD477F" w:rsidRDefault="00BD477F" w:rsidP="00BD4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3" w:type="dxa"/>
                </w:tcPr>
                <w:p w:rsidR="00BD477F" w:rsidRDefault="00BD477F" w:rsidP="00BD4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4" w:type="dxa"/>
                </w:tcPr>
                <w:p w:rsidR="00BD477F" w:rsidRDefault="00BD477F" w:rsidP="00BD4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94" w:type="dxa"/>
                </w:tcPr>
                <w:p w:rsidR="00BD477F" w:rsidRDefault="00BD477F" w:rsidP="00BD47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55C24" w:rsidRDefault="00C55C24" w:rsidP="009D3135">
            <w:pPr>
              <w:rPr>
                <w:rFonts w:ascii="Roboto Condensed" w:eastAsia="Times New Roman" w:hAnsi="Roboto Condensed" w:cs="Times New Roman"/>
                <w:color w:val="555555"/>
                <w:sz w:val="24"/>
                <w:szCs w:val="24"/>
                <w:shd w:val="clear" w:color="auto" w:fill="FFFFFF"/>
                <w:lang w:val="kk-KZ"/>
              </w:rPr>
            </w:pPr>
          </w:p>
          <w:p w:rsidR="00955599" w:rsidRDefault="00955599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  <w:r w:rsidRPr="007240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Жітіішек жұқпалары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ауруларының себептерін зерттеп, деректер келтіреді,ой-пікірлер айтады,оқыту сұрақтарын қояды,іс-әрекетті жасайды. </w:t>
            </w:r>
          </w:p>
          <w:p w:rsidR="00955599" w:rsidRDefault="00955599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599" w:rsidRDefault="00955599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  <w:r w:rsidR="00297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E5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«Шығамыз білім шыңына»</w:t>
            </w:r>
          </w:p>
          <w:p w:rsidR="00955599" w:rsidRDefault="00955599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599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955599" w:rsidRPr="00B04B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-тапсырма</w:t>
            </w:r>
            <w:r w:rsidR="009555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«Білгенге маржан».</w:t>
            </w:r>
          </w:p>
          <w:p w:rsidR="00955599" w:rsidRDefault="00955599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Өмірлік ситуацияларды шешу.</w:t>
            </w:r>
          </w:p>
          <w:p w:rsidR="00955599" w:rsidRDefault="00955599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5C24" w:rsidRDefault="009D3135" w:rsidP="009D313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 w:rsidRPr="00BD477F"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 xml:space="preserve">1.Үйдің иесі винегрет салатының дәмін көре тұрып,сол қасықпен қонақтарғасалатты салып берді.Сол дұрыс па? </w:t>
            </w:r>
            <w:r w:rsidRPr="00BD477F">
              <w:rPr>
                <w:rFonts w:ascii="Roboto Condensed" w:hAnsi="Roboto Condensed" w:hint="eastAsia"/>
                <w:color w:val="000000" w:themeColor="text1"/>
                <w:shd w:val="clear" w:color="auto" w:fill="FFFFFF"/>
                <w:lang w:val="kk-KZ"/>
              </w:rPr>
              <w:t>Н</w:t>
            </w:r>
            <w:r w:rsidRPr="00BD477F"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>еге?</w:t>
            </w:r>
          </w:p>
          <w:p w:rsidR="009D3135" w:rsidRPr="00BD477F" w:rsidRDefault="009D3135" w:rsidP="009D313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 w:rsidRPr="00BD477F"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>2.Консервіленген балық ыдысы тасымалдау кезінде қисайды десек,бірақ ашылмаған,сақтау мерзімі де дұрыс,оны қолдануға болама?</w:t>
            </w:r>
          </w:p>
          <w:p w:rsidR="009D3135" w:rsidRPr="00BD477F" w:rsidRDefault="009D3135" w:rsidP="009D313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 w:rsidRPr="00BD477F"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>3.Қойытылған консервіленген тәтті сүттің қақпағы көтеріліп,ісініп кеткен,бірақ өзі жабық тұр,оны жеуге болама?</w:t>
            </w:r>
          </w:p>
          <w:p w:rsidR="009D3135" w:rsidRDefault="009D3135" w:rsidP="009D313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rFonts w:ascii="Roboto Condensed" w:hAnsi="Roboto Condensed"/>
                <w:color w:val="555555"/>
                <w:shd w:val="clear" w:color="auto" w:fill="FFFFFF"/>
                <w:lang w:val="kk-KZ"/>
              </w:rPr>
            </w:pPr>
            <w:r w:rsidRPr="00BD477F"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 xml:space="preserve">4.Ыдысты сүрткен дұрыспа? </w:t>
            </w:r>
            <w:r w:rsidRPr="00BD477F">
              <w:rPr>
                <w:rFonts w:ascii="Roboto Condensed" w:hAnsi="Roboto Condensed" w:hint="eastAsia"/>
                <w:color w:val="000000" w:themeColor="text1"/>
                <w:shd w:val="clear" w:color="auto" w:fill="FFFFFF"/>
                <w:lang w:val="kk-KZ"/>
              </w:rPr>
              <w:t>Ж</w:t>
            </w:r>
            <w:r w:rsidRPr="00BD477F"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>оқ кептірген бе? неге</w:t>
            </w:r>
            <w:r>
              <w:rPr>
                <w:rFonts w:ascii="Roboto Condensed" w:hAnsi="Roboto Condensed"/>
                <w:color w:val="555555"/>
                <w:shd w:val="clear" w:color="auto" w:fill="FFFFFF"/>
                <w:lang w:val="kk-KZ"/>
              </w:rPr>
              <w:t>?</w:t>
            </w:r>
          </w:p>
          <w:p w:rsidR="00955599" w:rsidRPr="00A77082" w:rsidRDefault="00BD477F" w:rsidP="009D313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 w:rsidRPr="00BD477F"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>5.</w:t>
            </w:r>
            <w:r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>Тамақтан уланған кезде қандай алғашқы жәрдем көрсетіледі?</w:t>
            </w:r>
          </w:p>
          <w:p w:rsidR="00EB5FC7" w:rsidRPr="00EB5FC7" w:rsidRDefault="00EB5FC7" w:rsidP="00EB5FC7">
            <w:pPr>
              <w:pStyle w:val="a5"/>
              <w:shd w:val="clear" w:color="auto" w:fill="FFFFFF"/>
              <w:spacing w:after="36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 w:rsidRPr="00EB5FC7">
              <w:rPr>
                <w:rFonts w:ascii="Roboto Condensed" w:hAnsi="Roboto Condensed"/>
                <w:bCs/>
                <w:color w:val="000000" w:themeColor="text1"/>
                <w:shd w:val="clear" w:color="auto" w:fill="FFFFFF"/>
                <w:lang w:val="kk-KZ"/>
              </w:rPr>
              <w:t>Дескриптор:Өмірде пайдаланатын тағамдарда кездесетін  жағдайларға дұрыс пікірін айтады</w:t>
            </w:r>
          </w:p>
          <w:p w:rsidR="00C55C24" w:rsidRDefault="00C55C24" w:rsidP="00C55C24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>Кері байланыс</w:t>
            </w:r>
          </w:p>
          <w:p w:rsidR="00EB5FC7" w:rsidRPr="00C55C24" w:rsidRDefault="00B04BB0" w:rsidP="00C55C24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 w:rsidRPr="00B04BB0">
              <w:rPr>
                <w:rFonts w:ascii="Roboto Condensed" w:hAnsi="Roboto Condensed"/>
                <w:b/>
                <w:bCs/>
                <w:color w:val="000000" w:themeColor="text1"/>
                <w:shd w:val="clear" w:color="auto" w:fill="FFFFFF"/>
                <w:lang w:val="kk-KZ"/>
              </w:rPr>
              <w:t>7</w:t>
            </w:r>
            <w:r w:rsidR="00EB5FC7" w:rsidRPr="00B04BB0">
              <w:rPr>
                <w:rFonts w:ascii="Roboto Condensed" w:hAnsi="Roboto Condensed"/>
                <w:b/>
                <w:bCs/>
                <w:color w:val="000000" w:themeColor="text1"/>
                <w:shd w:val="clear" w:color="auto" w:fill="FFFFFF"/>
                <w:lang w:val="kk-KZ"/>
              </w:rPr>
              <w:t>-тапсырма</w:t>
            </w:r>
            <w:r>
              <w:rPr>
                <w:rFonts w:ascii="Roboto Condensed" w:hAnsi="Roboto Condensed"/>
                <w:b/>
                <w:bCs/>
                <w:color w:val="000000" w:themeColor="text1"/>
                <w:shd w:val="clear" w:color="auto" w:fill="FFFFFF"/>
                <w:lang w:val="kk-KZ"/>
              </w:rPr>
              <w:t xml:space="preserve">.       </w:t>
            </w:r>
            <w:r w:rsidR="00EB5FC7" w:rsidRPr="00EB5FC7">
              <w:rPr>
                <w:rFonts w:ascii="Roboto Condensed" w:hAnsi="Roboto Condensed"/>
                <w:b/>
                <w:bCs/>
                <w:color w:val="000000" w:themeColor="text1"/>
                <w:shd w:val="clear" w:color="auto" w:fill="FFFFFF"/>
                <w:lang w:val="kk-KZ"/>
              </w:rPr>
              <w:t>«Домино»әдісі»</w:t>
            </w:r>
          </w:p>
          <w:p w:rsidR="00EB5FC7" w:rsidRPr="00EB5FC7" w:rsidRDefault="00EB5FC7" w:rsidP="00EB5FC7">
            <w:pPr>
              <w:pStyle w:val="a5"/>
              <w:shd w:val="clear" w:color="auto" w:fill="FFFFFF"/>
              <w:spacing w:after="36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 w:rsidRPr="00EB5FC7">
              <w:rPr>
                <w:rFonts w:ascii="Roboto Condensed" w:hAnsi="Roboto Condensed"/>
                <w:bCs/>
                <w:color w:val="000000" w:themeColor="text1"/>
                <w:shd w:val="clear" w:color="auto" w:fill="FFFFFF"/>
                <w:lang w:val="kk-KZ"/>
              </w:rPr>
              <w:t>Дескриптор:Сұрақ-жауап жазылған  қағаз қиындылары мен доминоны құрап, тақырыпқа қорытынды жасайды</w:t>
            </w:r>
            <w:r w:rsidR="00B04BB0">
              <w:rPr>
                <w:rFonts w:ascii="Roboto Condensed" w:hAnsi="Roboto Condensed"/>
                <w:bCs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955599" w:rsidRPr="00B04BB0" w:rsidRDefault="008E5A18" w:rsidP="009D313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>Кері байланыс.</w:t>
            </w:r>
          </w:p>
          <w:p w:rsidR="00B04BB0" w:rsidRPr="00B04BB0" w:rsidRDefault="00B04BB0" w:rsidP="00B04BB0">
            <w:pPr>
              <w:pStyle w:val="a5"/>
              <w:shd w:val="clear" w:color="auto" w:fill="FFFFFF"/>
              <w:spacing w:after="36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 w:rsidRPr="00B04BB0">
              <w:rPr>
                <w:rFonts w:ascii="Roboto Condensed" w:hAnsi="Roboto Condensed"/>
                <w:bCs/>
                <w:color w:val="000000" w:themeColor="text1"/>
                <w:shd w:val="clear" w:color="auto" w:fill="FFFFFF"/>
                <w:lang w:val="kk-KZ"/>
              </w:rPr>
              <w:lastRenderedPageBreak/>
              <w:t>8-тапсырма:  «Эссе жазу»</w:t>
            </w:r>
          </w:p>
          <w:p w:rsidR="00B04BB0" w:rsidRPr="00B04BB0" w:rsidRDefault="00B04BB0" w:rsidP="00B04BB0">
            <w:pPr>
              <w:pStyle w:val="a5"/>
              <w:shd w:val="clear" w:color="auto" w:fill="FFFFFF"/>
              <w:spacing w:after="36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 w:rsidRPr="00B04BB0">
              <w:rPr>
                <w:rFonts w:ascii="Roboto Condensed" w:hAnsi="Roboto Condensed"/>
                <w:bCs/>
                <w:color w:val="000000" w:themeColor="text1"/>
                <w:shd w:val="clear" w:color="auto" w:fill="FFFFFF"/>
                <w:lang w:val="kk-KZ"/>
              </w:rPr>
              <w:t>«Мен күнделікті өмірде тағамдарды қалай пайдаланамын</w:t>
            </w:r>
            <w:r w:rsidRPr="00B04BB0"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>»</w:t>
            </w:r>
          </w:p>
          <w:p w:rsidR="00B04BB0" w:rsidRPr="00B04BB0" w:rsidRDefault="00B04BB0" w:rsidP="00B04BB0">
            <w:pPr>
              <w:pStyle w:val="a5"/>
              <w:shd w:val="clear" w:color="auto" w:fill="FFFFFF"/>
              <w:spacing w:after="360"/>
              <w:jc w:val="both"/>
              <w:textAlignment w:val="baseline"/>
              <w:rPr>
                <w:color w:val="000000" w:themeColor="text1"/>
                <w:shd w:val="clear" w:color="auto" w:fill="FFFFFF"/>
                <w:lang w:val="kk-KZ"/>
              </w:rPr>
            </w:pPr>
            <w:r w:rsidRPr="00B04BB0">
              <w:rPr>
                <w:bCs/>
                <w:color w:val="000000" w:themeColor="text1"/>
                <w:shd w:val="clear" w:color="auto" w:fill="FFFFFF"/>
                <w:lang w:val="kk-KZ"/>
              </w:rPr>
              <w:t>Дескриптор:Күнделікті тағамды пайдалану жолдарын айтып,тұжырым жасайды</w:t>
            </w:r>
          </w:p>
          <w:p w:rsidR="00955599" w:rsidRPr="008E5A18" w:rsidRDefault="008E5A18" w:rsidP="009D3135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textAlignment w:val="baseline"/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Roboto Condensed" w:hAnsi="Roboto Condensed"/>
                <w:color w:val="000000" w:themeColor="text1"/>
                <w:shd w:val="clear" w:color="auto" w:fill="FFFFFF"/>
                <w:lang w:val="kk-KZ"/>
              </w:rPr>
              <w:t>Кері байланыс. «Арқаға жазылған комплимент»</w:t>
            </w:r>
          </w:p>
          <w:p w:rsidR="00E4591A" w:rsidRPr="004022B7" w:rsidRDefault="00E4591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F33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Ватман,маркер</w:t>
            </w: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97F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Үлестірмелер</w:t>
            </w: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Парақшалар</w:t>
            </w: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4BB0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Парақшалар</w:t>
            </w: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деректер мен мәліметтер</w:t>
            </w: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Парақшалар</w:t>
            </w: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1400" w:rsidRPr="004022B7" w:rsidRDefault="002D140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Кеспе қағаздар</w:t>
            </w:r>
          </w:p>
        </w:tc>
      </w:tr>
      <w:tr w:rsidR="00EE3F33" w:rsidRPr="00C55C24" w:rsidTr="00C55C24">
        <w:trPr>
          <w:trHeight w:val="5613"/>
        </w:trPr>
        <w:tc>
          <w:tcPr>
            <w:tcW w:w="2105" w:type="dxa"/>
          </w:tcPr>
          <w:p w:rsidR="00EE3F33" w:rsidRPr="004022B7" w:rsidRDefault="00BD3F9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</w:t>
            </w:r>
            <w:r w:rsidR="00EE3F33"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оңы 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F33" w:rsidRPr="004022B7" w:rsidRDefault="0029797F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6143" w:type="dxa"/>
            <w:gridSpan w:val="4"/>
            <w:tcBorders>
              <w:right w:val="single" w:sz="4" w:space="0" w:color="auto"/>
            </w:tcBorders>
          </w:tcPr>
          <w:p w:rsidR="00C733C7" w:rsidRDefault="00C733C7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5C24" w:rsidRDefault="00C55C24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5C24" w:rsidRDefault="00C55C24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91A" w:rsidRDefault="00B04BB0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A770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«Ет тартқыш» әдісі</w:t>
            </w:r>
          </w:p>
          <w:p w:rsidR="008F3674" w:rsidRDefault="00C55C24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2.Б.Б.Б</w:t>
            </w:r>
            <w:r w:rsidR="00B04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07"/>
              <w:gridCol w:w="1908"/>
              <w:gridCol w:w="1908"/>
            </w:tblGrid>
            <w:tr w:rsidR="00A45D37" w:rsidRPr="00C55C24" w:rsidTr="00C55C24">
              <w:tc>
                <w:tcPr>
                  <w:tcW w:w="1907" w:type="dxa"/>
                </w:tcPr>
                <w:p w:rsidR="00A45D37" w:rsidRDefault="00EB5FC7" w:rsidP="00C55C2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908" w:type="dxa"/>
                </w:tcPr>
                <w:p w:rsidR="00A45D37" w:rsidRDefault="00EB5FC7" w:rsidP="00C55C2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1908" w:type="dxa"/>
                </w:tcPr>
                <w:p w:rsidR="00A45D37" w:rsidRDefault="00EB5FC7" w:rsidP="00C55C2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</w:tr>
            <w:tr w:rsidR="00A45D37" w:rsidRPr="00C55C24" w:rsidTr="00C55C24">
              <w:trPr>
                <w:trHeight w:val="3092"/>
              </w:trPr>
              <w:tc>
                <w:tcPr>
                  <w:tcW w:w="1907" w:type="dxa"/>
                </w:tcPr>
                <w:p w:rsidR="00A45D37" w:rsidRDefault="00A45D37" w:rsidP="00C55C2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08" w:type="dxa"/>
                </w:tcPr>
                <w:p w:rsidR="00A45D37" w:rsidRDefault="00A45D37" w:rsidP="00C55C2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08" w:type="dxa"/>
                </w:tcPr>
                <w:p w:rsidR="00A45D37" w:rsidRDefault="00A45D37" w:rsidP="00C55C2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F3674" w:rsidRDefault="008F3674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3674" w:rsidRDefault="008F3674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91A" w:rsidRDefault="00E4591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91A" w:rsidRDefault="00E4591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91A" w:rsidRDefault="00E4591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013B" w:rsidRDefault="007E013B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91A" w:rsidRDefault="00E4591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91A" w:rsidRPr="004022B7" w:rsidRDefault="00E4591A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3F33" w:rsidRPr="00B04BB0" w:rsidTr="00C55C24">
        <w:tc>
          <w:tcPr>
            <w:tcW w:w="10740" w:type="dxa"/>
            <w:gridSpan w:val="6"/>
          </w:tcPr>
          <w:p w:rsidR="005B7073" w:rsidRPr="004022B7" w:rsidRDefault="00EE3F33" w:rsidP="007139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  <w:tr w:rsidR="00E070C8" w:rsidRPr="00A50F14" w:rsidTr="00C55C24">
        <w:trPr>
          <w:trHeight w:val="979"/>
        </w:trPr>
        <w:tc>
          <w:tcPr>
            <w:tcW w:w="30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70C8" w:rsidRPr="00C30CCA" w:rsidRDefault="00DD1139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lastRenderedPageBreak/>
              <w:t>Саралау - оқушыларға қалай көбірек қолдау көрсетуді жоспарлайсыз? Қабілеті жоғары оқушыларға қандай міндет қоюды жоспарлап отырсыз?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8" w:rsidRPr="00C30CCA" w:rsidRDefault="00DD1139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 xml:space="preserve">Бағалау - оқушылардың материалды меңгеру деңгейін қалай тексеруді </w:t>
            </w:r>
            <w:r w:rsidRPr="00C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bidi="ru-RU"/>
              </w:rPr>
              <w:t>жоспарлайсыз?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70C8" w:rsidRPr="00C30CCA" w:rsidRDefault="00DD1139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0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k-KZ" w:bidi="kk-KZ"/>
              </w:rPr>
              <w:t>Денсаулық және қауіпсіздік техникасының сақталуы</w:t>
            </w:r>
          </w:p>
        </w:tc>
      </w:tr>
      <w:tr w:rsidR="00E070C8" w:rsidRPr="004768D2" w:rsidTr="00C55C24">
        <w:trPr>
          <w:trHeight w:val="1313"/>
        </w:trPr>
        <w:tc>
          <w:tcPr>
            <w:tcW w:w="30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070C8" w:rsidRDefault="00CA395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1-тапсырма.</w:t>
            </w:r>
            <w:r w:rsidR="009615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 қанша бөлікке</w:t>
            </w:r>
            <w:r w:rsidR="00A770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бөлінсе,топ та сонша бөлікке бөлінеді.Мәтін деңгейлері бойынша беріледі.</w:t>
            </w:r>
            <w:r w:rsidR="009615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Мәтінді өзі түсініп,презентация жасап,сараптау тобында талқылап,түсініп келген</w:t>
            </w:r>
            <w:r w:rsidR="00A770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дерін өз тобында талқылап,сұрақтар қояды.</w:t>
            </w:r>
          </w:p>
          <w:p w:rsidR="00EB5FC7" w:rsidRDefault="00EB5FC7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996" w:rsidRDefault="00CA395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="009F6996" w:rsidRPr="009F69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 қорыту мүшелерінің түрлерін тірек-сызба арқылы</w:t>
            </w:r>
            <w:r w:rsidR="00EB5F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анықтайды,</w:t>
            </w:r>
            <w:r w:rsidR="009F6996" w:rsidRPr="009F69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талдайды</w:t>
            </w:r>
            <w:r w:rsidR="009F69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CA395A" w:rsidRDefault="009F6996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</w:t>
            </w:r>
          </w:p>
          <w:p w:rsidR="00C30CCA" w:rsidRDefault="00CA395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="009F69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«Венн диаграммасы» арқылы ас қорыту мүшелері ауруларының  өзіне тән ерекшеліктері мен ұқсастықтарын салыстырып,ажыратады.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C30CCA" w:rsidRDefault="00C30CC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0CCA" w:rsidRDefault="00847AFB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4.Ас қорыту мүшелерінің ауруларының                          ерекшеліктерін салыстыр</w:t>
            </w:r>
            <w:r w:rsidR="005824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п,талдайды.</w:t>
            </w:r>
          </w:p>
          <w:p w:rsidR="00C30CCA" w:rsidRDefault="00847AFB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5.Проблемалық жағдаяттарды</w:t>
            </w:r>
            <w:r w:rsidR="005824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анықтай отырып,кейбір оқушылар фактілерді келтіреді,кейбіреуі проблемаларды анықтайды,кейбіреуі проблемаларға сұрақтар қойып,анықтап,проблеманың шешімін тауып,тұжырымдайды,ұсыныс жасайды.</w:t>
            </w:r>
          </w:p>
          <w:p w:rsidR="00C30CCA" w:rsidRDefault="00C30CC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0CCA" w:rsidRDefault="00C30CC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0CCA" w:rsidRDefault="00C30CC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0CCA" w:rsidRDefault="00C30CC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0CCA" w:rsidRDefault="00C30CC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0CCA" w:rsidRDefault="00C30CC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0CCA" w:rsidRPr="004022B7" w:rsidRDefault="00C30CCA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B5" w:rsidRPr="00C139B5" w:rsidRDefault="00C139B5" w:rsidP="009D31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жұмыс.</w:t>
            </w:r>
          </w:p>
          <w:p w:rsidR="00C139B5" w:rsidRPr="00C139B5" w:rsidRDefault="00C139B5" w:rsidP="009D31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-өзі бағалау.</w:t>
            </w:r>
          </w:p>
          <w:p w:rsidR="00C139B5" w:rsidRPr="00C139B5" w:rsidRDefault="00C139B5" w:rsidP="009D3135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139B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Жұптық,топтық жұмыстарда бірін бірі бағалайды.</w:t>
            </w:r>
          </w:p>
          <w:p w:rsidR="00E070C8" w:rsidRPr="004022B7" w:rsidRDefault="00C139B5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9B5"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жұмыста «Екі жұлдыз бір тілек»әдісі арқылы оқушылар өздерін бағалайды</w:t>
            </w:r>
            <w:r w:rsidR="00C55C24">
              <w:rPr>
                <w:rFonts w:ascii="Times New Roman" w:hAnsi="Times New Roman"/>
                <w:sz w:val="24"/>
                <w:szCs w:val="24"/>
                <w:lang w:val="kk-KZ"/>
              </w:rPr>
              <w:t>. «Ет тартқыш»әдісін пайдаланамын.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70C8" w:rsidRPr="004022B7" w:rsidRDefault="00E070C8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70C8" w:rsidRPr="00F905AB" w:rsidRDefault="00F905AB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салтын қалыптастыру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070C8" w:rsidRPr="00F905AB" w:rsidRDefault="00E070C8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70C8" w:rsidRPr="004022B7" w:rsidRDefault="00E070C8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70C8" w:rsidRPr="004022B7" w:rsidRDefault="00E070C8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70C8" w:rsidRPr="004022B7" w:rsidRDefault="00E070C8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E3F33" w:rsidRPr="00A50F14" w:rsidTr="00C55C24">
        <w:tc>
          <w:tcPr>
            <w:tcW w:w="2802" w:type="dxa"/>
            <w:gridSpan w:val="2"/>
          </w:tcPr>
          <w:p w:rsidR="00EE3F33" w:rsidRPr="004022B7" w:rsidRDefault="00EE3F33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</w:t>
            </w:r>
          </w:p>
          <w:p w:rsidR="005B707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</w:t>
            </w:r>
            <w:r w:rsidR="00E070C8"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індеттері</w:t>
            </w: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орындалды ма?</w:t>
            </w:r>
          </w:p>
          <w:p w:rsidR="00A55B94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не үйренді?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</w:t>
            </w:r>
            <w:r w:rsidR="00E070C8"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андай өзгеріс енгіздім</w:t>
            </w: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7938" w:type="dxa"/>
            <w:gridSpan w:val="4"/>
          </w:tcPr>
          <w:p w:rsidR="00EE3F33" w:rsidRPr="004022B7" w:rsidRDefault="00EE3F33" w:rsidP="009D3135">
            <w:pPr>
              <w:tabs>
                <w:tab w:val="left" w:pos="547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  <w:p w:rsidR="005B7073" w:rsidRPr="004022B7" w:rsidRDefault="005B7073" w:rsidP="009D3135">
            <w:pPr>
              <w:tabs>
                <w:tab w:val="left" w:pos="547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3F33" w:rsidRPr="004022B7" w:rsidTr="00C55C24">
        <w:tc>
          <w:tcPr>
            <w:tcW w:w="10740" w:type="dxa"/>
            <w:gridSpan w:val="6"/>
          </w:tcPr>
          <w:p w:rsidR="00EE3F33" w:rsidRPr="004022B7" w:rsidRDefault="00EE3F33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бағалау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жақсы өткен екі нәрсені атап көрсетіңіз (оқыту мен оқуға қатысты)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Қандай екі нәрсе немесе тапсырма сабақтың одан да жақсы өтуіне ықпалын тигізер еді (оқыту мен оқуға қатысты)?</w:t>
            </w:r>
          </w:p>
          <w:p w:rsidR="00EE3F33" w:rsidRPr="004022B7" w:rsidRDefault="00EB5CB4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 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сабақтың барысында келесі сабағыма қажет болуы мүмкін барлық сынып немесе жекелеген оқушылар туралы  қандай ақпарат білдім?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EE3F33" w:rsidRPr="004022B7" w:rsidRDefault="00EE3F33" w:rsidP="009D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E3F33" w:rsidRPr="004022B7" w:rsidRDefault="009D3135" w:rsidP="00EE3F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824D7" w:rsidRDefault="005824D7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022B7" w:rsidRPr="008A3FB6" w:rsidRDefault="008A3FB6" w:rsidP="004B26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8A3FB6">
        <w:rPr>
          <w:rFonts w:ascii="Times New Roman" w:hAnsi="Times New Roman" w:cs="Times New Roman"/>
          <w:b/>
          <w:sz w:val="40"/>
          <w:szCs w:val="40"/>
          <w:lang w:val="kk-KZ"/>
        </w:rPr>
        <w:t>Үлгі</w:t>
      </w:r>
    </w:p>
    <w:p w:rsidR="00C36D81" w:rsidRPr="00C36D81" w:rsidRDefault="00C36D81" w:rsidP="00C36D81">
      <w:pPr>
        <w:widowControl w:val="0"/>
        <w:spacing w:after="0" w:line="379" w:lineRule="exact"/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kk-KZ" w:bidi="kk-KZ"/>
        </w:rPr>
        <w:t xml:space="preserve">Сабақты жоспарлауда орта мерзімді жоспарға жүгініңіз. Сабақ жоспарын ұсынылган үлгінің негізінде әзірлеуге </w:t>
      </w:r>
      <w:r w:rsidRPr="00C36D81">
        <w:rPr>
          <w:rFonts w:ascii="Times New Roman" w:eastAsia="Times New Roman" w:hAnsi="Times New Roman" w:cs="Times New Roman"/>
          <w:color w:val="000000"/>
          <w:sz w:val="40"/>
          <w:szCs w:val="40"/>
          <w:lang w:val="kk-KZ" w:bidi="ru-RU"/>
        </w:rPr>
        <w:t>болады.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4"/>
        <w:gridCol w:w="6542"/>
      </w:tblGrid>
      <w:tr w:rsidR="00C36D81" w:rsidRPr="00C36D81" w:rsidTr="00CD538E">
        <w:trPr>
          <w:trHeight w:val="215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 xml:space="preserve">Пән: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bidi="ru-RU"/>
              </w:rPr>
              <w:t>Мектеп:</w:t>
            </w:r>
          </w:p>
          <w:p w:rsidR="00C36D81" w:rsidRPr="00C36D81" w:rsidRDefault="00C36D81" w:rsidP="00C36D81">
            <w:pPr>
              <w:widowControl w:val="0"/>
              <w:spacing w:after="0" w:line="47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Ұзақ мерзімді жоспар бөлімі:</w:t>
            </w:r>
          </w:p>
          <w:p w:rsidR="00C36D81" w:rsidRPr="00C36D81" w:rsidRDefault="00C36D81" w:rsidP="00C36D81">
            <w:pPr>
              <w:widowControl w:val="0"/>
              <w:spacing w:after="0" w:line="47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Күні: Мұғалімнің аты-жөні:</w:t>
            </w:r>
          </w:p>
          <w:p w:rsidR="00C36D81" w:rsidRPr="00C36D81" w:rsidRDefault="00C36D81" w:rsidP="00C36D81">
            <w:pPr>
              <w:widowControl w:val="0"/>
              <w:spacing w:after="0" w:line="47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 xml:space="preserve">Сынып: Қатысқандар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bidi="ru-RU"/>
              </w:rPr>
              <w:t>саны:</w:t>
            </w:r>
          </w:p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 xml:space="preserve">Қатыспағандар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bidi="ru-RU"/>
              </w:rPr>
              <w:t>саны:</w:t>
            </w:r>
          </w:p>
        </w:tc>
      </w:tr>
      <w:tr w:rsidR="00C36D81" w:rsidRPr="00C36D81" w:rsidTr="00CD538E">
        <w:trPr>
          <w:trHeight w:val="49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Сабақ тақырыбы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kk-KZ" w:eastAsia="kk-KZ" w:bidi="kk-KZ"/>
              </w:rPr>
            </w:pPr>
          </w:p>
        </w:tc>
      </w:tr>
      <w:tr w:rsidR="00C36D81" w:rsidRPr="00C36D81" w:rsidTr="00CD538E">
        <w:trPr>
          <w:trHeight w:val="78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kk-KZ" w:eastAsia="kk-KZ" w:bidi="kk-KZ"/>
              </w:rPr>
            </w:pPr>
          </w:p>
        </w:tc>
      </w:tr>
      <w:tr w:rsidR="00C36D81" w:rsidRPr="00A50F14" w:rsidTr="00CD538E">
        <w:trPr>
          <w:trHeight w:val="2414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Сабақ мақсаттары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Сабақ мақсаттарын анықтап алыңыз. Олар оқу мақсаттарымен (ОМ) бірдей болуы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немесе ОМ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ұзақ мерзімді сипатта болса, нақты осы сабаққа бейімделген болуы мүмкін (ОМ қол жеткізу үшін бірнеше сабақ қажет болған жағдайда)</w:t>
            </w:r>
          </w:p>
          <w:p w:rsidR="00C36D81" w:rsidRPr="00C36D81" w:rsidRDefault="00C36D81" w:rsidP="00C36D81">
            <w:pPr>
              <w:widowControl w:val="0"/>
              <w:spacing w:after="0" w:line="538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Барлық оқушылар:</w:t>
            </w:r>
          </w:p>
          <w:p w:rsidR="00C36D81" w:rsidRPr="00C36D81" w:rsidRDefault="00C36D81" w:rsidP="00C36D81">
            <w:pPr>
              <w:widowControl w:val="0"/>
              <w:spacing w:after="0" w:line="538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Көптеген оқушылар:</w:t>
            </w:r>
          </w:p>
          <w:p w:rsidR="00C36D81" w:rsidRPr="00C36D81" w:rsidRDefault="00C36D81" w:rsidP="00C36D81">
            <w:pPr>
              <w:widowControl w:val="0"/>
              <w:spacing w:after="0" w:line="538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Кейбір оқушылар:</w:t>
            </w:r>
          </w:p>
        </w:tc>
      </w:tr>
      <w:tr w:rsidR="00C36D81" w:rsidRPr="00A50F14" w:rsidTr="00CD538E">
        <w:trPr>
          <w:trHeight w:val="134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Бағалау критерийлері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Формативті (қалыптастырушы) бағалау (ФБ)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бойынша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мұғалімге арналған әдістемелік нұсцаулыкщар құжатынан таңдап алынган ОМ үшін бағалау критерийлерін көшіріп алыңыз.</w:t>
            </w:r>
          </w:p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ФБ үшін таңдап алынбаған ОМ үшін бағалау критерилерін өзіңіз құрастырыңыз.</w:t>
            </w:r>
          </w:p>
        </w:tc>
      </w:tr>
      <w:tr w:rsidR="00C36D81" w:rsidRPr="00A50F14" w:rsidTr="00CD538E">
        <w:trPr>
          <w:trHeight w:val="263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lastRenderedPageBreak/>
              <w:t>Тілдік мақсаттар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Тілдік емес пәндер үшін құрастырылады.</w:t>
            </w:r>
          </w:p>
          <w:p w:rsidR="00C36D81" w:rsidRPr="00C36D81" w:rsidRDefault="00C36D81" w:rsidP="00C36D81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Тілдік мақсаттарды,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лексика мен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тіркес мысалдарын қоса анықтаңыз</w:t>
            </w:r>
          </w:p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Пәнге тән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bidi="ru-RU"/>
              </w:rPr>
              <w:t>лексика мен терминология:</w:t>
            </w:r>
          </w:p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Диалог пен жазу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үшін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пайдалы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сөздер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мен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тіркестер:</w:t>
            </w:r>
          </w:p>
        </w:tc>
      </w:tr>
      <w:tr w:rsidR="00C36D81" w:rsidRPr="00A50F14" w:rsidTr="00CD538E">
        <w:trPr>
          <w:trHeight w:val="134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Құндылықтарды дарыту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Осы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сабақта балалардың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бойына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сіңіруге арналған кіріктірілген оқу багдарламасындагы цұндылыцтар мен ұлттық, жалпыадамзаттық цүндылыцтарды көрсетіңіз.</w:t>
            </w:r>
          </w:p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Құндылықтарды дарыту ... арқылы/көмегімен жүзеге асады (іс- әрекетті және/немесе тацырып мазмұнын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>сипаттау).</w:t>
            </w:r>
          </w:p>
        </w:tc>
      </w:tr>
      <w:tr w:rsidR="00C36D81" w:rsidRPr="00A50F14" w:rsidTr="00CD538E">
        <w:trPr>
          <w:trHeight w:val="133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Пәнаралық байланыстар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Ықтимал пәнаралық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байланысты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әріптесіңізбен талқылаңыз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немесе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дереккөздерге жүгініңіз.</w:t>
            </w:r>
          </w:p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Сабақта пәнаралық кіріктірілу қалай жүзеге асырылатынын көрсетіңіз (іс-әрекет және/немесе мазмұн арқылы)</w:t>
            </w:r>
          </w:p>
        </w:tc>
      </w:tr>
      <w:tr w:rsidR="00C36D81" w:rsidRPr="00A50F14" w:rsidTr="00CD538E">
        <w:trPr>
          <w:trHeight w:val="1094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bidi="ru-RU"/>
              </w:rPr>
              <w:t xml:space="preserve">АКТ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қолдану дағдылары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Осы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сабақта оқушылар қандай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АКТ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дагдыларын дамыта алатынын көрсетіңіз</w:t>
            </w:r>
          </w:p>
        </w:tc>
      </w:tr>
      <w:tr w:rsidR="00C36D81" w:rsidRPr="00A50F14" w:rsidTr="00CD538E">
        <w:trPr>
          <w:trHeight w:val="90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Бастапқы білім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Оқушылар бастапқыдан нені біледі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немесе осы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сабақ алдында олар нені білуі керек? (негізгі ұгымдар, фактілер, формулалар, теориялар)</w:t>
            </w:r>
          </w:p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Бұрыннан бар білімді қалай белсендендіре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>аласыз?</w:t>
            </w:r>
          </w:p>
        </w:tc>
      </w:tr>
    </w:tbl>
    <w:p w:rsidR="00C36D81" w:rsidRPr="00C36D81" w:rsidRDefault="00C36D81" w:rsidP="00C36D81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color w:val="000000"/>
          <w:lang w:val="kk-KZ" w:eastAsia="kk-KZ" w:bidi="kk-KZ"/>
        </w:rPr>
        <w:t>Сабақ барысы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1368"/>
        <w:gridCol w:w="3168"/>
        <w:gridCol w:w="994"/>
        <w:gridCol w:w="2122"/>
      </w:tblGrid>
      <w:tr w:rsidR="00C36D81" w:rsidRPr="00C36D81" w:rsidTr="00CD538E">
        <w:trPr>
          <w:trHeight w:val="96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Сабақтың</w:t>
            </w:r>
          </w:p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жоспарланған</w:t>
            </w:r>
          </w:p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кезеңдері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Сабақтағы жоспарланған іс-әрекет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Ресурстар</w:t>
            </w:r>
          </w:p>
        </w:tc>
      </w:tr>
      <w:tr w:rsidR="00C36D81" w:rsidRPr="00C36D81" w:rsidTr="00CD538E">
        <w:trPr>
          <w:trHeight w:val="198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 xml:space="preserve">Сабақтың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bidi="ru-RU"/>
              </w:rPr>
              <w:t>басы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Сабақ басында:</w:t>
            </w:r>
          </w:p>
          <w:p w:rsidR="00C36D81" w:rsidRPr="00C36D81" w:rsidRDefault="00C36D81" w:rsidP="00C36D81">
            <w:pPr>
              <w:widowControl w:val="0"/>
              <w:numPr>
                <w:ilvl w:val="0"/>
                <w:numId w:val="9"/>
              </w:numPr>
              <w:tabs>
                <w:tab w:val="left" w:pos="125"/>
              </w:tabs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оқушылардың зейінін шогырландыруга</w:t>
            </w:r>
          </w:p>
          <w:p w:rsidR="00C36D81" w:rsidRPr="00C36D81" w:rsidRDefault="00C36D81" w:rsidP="00C36D81">
            <w:pPr>
              <w:widowControl w:val="0"/>
              <w:numPr>
                <w:ilvl w:val="0"/>
                <w:numId w:val="9"/>
              </w:numPr>
              <w:tabs>
                <w:tab w:val="left" w:pos="24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оқушылармен бірге сабақ мақсаттарын/ОМ анықтап алуға</w:t>
            </w:r>
          </w:p>
          <w:p w:rsidR="00C36D81" w:rsidRPr="00C36D81" w:rsidRDefault="00C36D81" w:rsidP="00C36D81">
            <w:pPr>
              <w:widowControl w:val="0"/>
              <w:numPr>
                <w:ilvl w:val="0"/>
                <w:numId w:val="9"/>
              </w:numPr>
              <w:tabs>
                <w:tab w:val="left" w:pos="24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оқушылардың «жақын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даму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аймагын», сабақ соңында күтілетін нәтижелерді аныцтауга</w:t>
            </w:r>
          </w:p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көңіл бөлу қажет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kk-KZ" w:eastAsia="kk-KZ" w:bidi="kk-KZ"/>
              </w:rPr>
            </w:pPr>
          </w:p>
        </w:tc>
      </w:tr>
      <w:tr w:rsidR="00C36D81" w:rsidRPr="00A50F14" w:rsidTr="00CD538E">
        <w:trPr>
          <w:trHeight w:val="160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Сабақтың ортасы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Сабақ мақсатына орай бар білімдерді қалыптастыру мен дағдыларды дамытуға багытталган іс-әрекет.</w:t>
            </w:r>
          </w:p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Іс-әрекет барысында ақпаратты талдау және өңдеу,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зерттеу,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практикалық жұмыс, проблемалық жағдаяттарды шешу арқьілы оқушылардың бойында білім мен дагдылар қалыптасады және дамиды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kk-KZ" w:eastAsia="kk-KZ" w:bidi="kk-KZ"/>
              </w:rPr>
            </w:pPr>
          </w:p>
        </w:tc>
      </w:tr>
      <w:tr w:rsidR="00C36D81" w:rsidRPr="00A50F14" w:rsidTr="00CD538E">
        <w:trPr>
          <w:trHeight w:val="226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Сабақтың соңы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D81" w:rsidRPr="00C36D81" w:rsidRDefault="00C36D81" w:rsidP="00C36D8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Сабақ соңында оқушылар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рефлексия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жүргізеді:</w:t>
            </w:r>
          </w:p>
          <w:p w:rsidR="00C36D81" w:rsidRPr="00C36D81" w:rsidRDefault="00C36D81" w:rsidP="00C36D81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нені білдім, нені үйрендім</w:t>
            </w:r>
          </w:p>
          <w:p w:rsidR="00C36D81" w:rsidRPr="00C36D81" w:rsidRDefault="00C36D81" w:rsidP="00C36D81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нені толық түсінбедім</w:t>
            </w:r>
          </w:p>
          <w:p w:rsidR="00C36D81" w:rsidRPr="00C36D81" w:rsidRDefault="00C36D81" w:rsidP="00C36D81">
            <w:pPr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немен жұмысты жалғастыру қажет</w:t>
            </w:r>
          </w:p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Оқушылар өздерінің жұмысы мен сыныптастарының жұмысын белгілі бір критерийлер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бойынша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бағалай алады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kk-KZ" w:eastAsia="kk-KZ" w:bidi="kk-KZ"/>
              </w:rPr>
            </w:pPr>
          </w:p>
        </w:tc>
      </w:tr>
      <w:tr w:rsidR="00C36D81" w:rsidRPr="00A50F14" w:rsidTr="00CD538E">
        <w:trPr>
          <w:trHeight w:val="1406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D81" w:rsidRPr="00C36D81" w:rsidRDefault="00C36D81" w:rsidP="00C36D8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lastRenderedPageBreak/>
              <w:t>Саралау - оқушыларға қалай көбірек қолдау көрсетуді жоспарлайсыз? Қабілеті жоғары оқушыларға қандай міндет қоюды жоспарлап отырсыз?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 xml:space="preserve">Бағалау - оқушылардың материалды меңгеру деңгейін қалай тексеруді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bidi="ru-RU"/>
              </w:rPr>
              <w:t>жоспарлайсыз?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>Денсаулық және қауіпсіздік техникасының сақталуы</w:t>
            </w:r>
          </w:p>
        </w:tc>
      </w:tr>
      <w:tr w:rsidR="00C36D81" w:rsidRPr="00A50F14" w:rsidTr="00CD538E">
        <w:trPr>
          <w:trHeight w:val="3566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Саралау іріктелген тапсырмалар, нақты бір оқумыдан күтілетін нәтижелер, оқумыга дербес қолдау көрсету, оқу материалдары мен ресурстарын оқумылардың жеке қабілеттерін есепке </w:t>
            </w: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ала отырып </w:t>
            </w: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іріктеу (Гарднердің жиындық зият теориясы) түрінде болуы мүмкін.</w:t>
            </w:r>
          </w:p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Саралау </w:t>
            </w: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уақытты ұтымды пайдалануды </w:t>
            </w: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есепке ала отырып, </w:t>
            </w: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сабақтың кез-келген кезеңінде қолданыла алады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Бұл бөлімде оқумылардың сабақ </w:t>
            </w: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bidi="ru-RU"/>
              </w:rPr>
              <w:t xml:space="preserve">барысында </w:t>
            </w: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үйренгенін багалау үмін қолданатын әдіс- тәсілдеріңізді жазасыз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Денсаулық сақтау технологиялары.</w:t>
            </w:r>
          </w:p>
          <w:p w:rsidR="00C36D81" w:rsidRPr="00C36D81" w:rsidRDefault="00C36D81" w:rsidP="00C36D8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Сергіту сәттері мен белсенді іс- әрекет түрлері.</w:t>
            </w:r>
          </w:p>
          <w:p w:rsidR="00C36D81" w:rsidRPr="00C36D81" w:rsidRDefault="00C36D81" w:rsidP="00C36D8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val="kk-KZ" w:eastAsia="kk-KZ" w:bidi="kk-KZ"/>
              </w:rPr>
            </w:pP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 xml:space="preserve">Осы сабақта қолданылатын </w:t>
            </w:r>
            <w:r w:rsidRPr="00C3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kk-KZ" w:eastAsia="kk-KZ" w:bidi="kk-KZ"/>
              </w:rPr>
              <w:t xml:space="preserve">Қауіпсіздік техникасы ережелерінің </w:t>
            </w:r>
            <w:r w:rsidRPr="00C36D81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kk-KZ" w:eastAsia="kk-KZ" w:bidi="kk-KZ"/>
              </w:rPr>
              <w:t>тармақтары</w:t>
            </w:r>
          </w:p>
        </w:tc>
      </w:tr>
    </w:tbl>
    <w:p w:rsidR="00C36D81" w:rsidRPr="00C36D81" w:rsidRDefault="00C36D81" w:rsidP="00C36D81">
      <w:pPr>
        <w:widowControl w:val="0"/>
        <w:spacing w:after="0" w:line="226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val="kk-KZ" w:eastAsia="kk-KZ" w:bidi="kk-KZ"/>
        </w:rPr>
        <w:t xml:space="preserve">Сабақ </w:t>
      </w:r>
      <w:r w:rsidRPr="00C36D81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lang w:val="kk-KZ" w:bidi="ru-RU"/>
        </w:rPr>
        <w:t xml:space="preserve">бойынша рефлексия </w:t>
      </w: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  <w:t xml:space="preserve">Бұл бөлімді сабақ </w:t>
      </w: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bidi="ru-RU"/>
        </w:rPr>
        <w:t xml:space="preserve">туралы </w:t>
      </w: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  <w:t>өз пікіріңізді білдіру үмін пайдаланыңыз. Өз сабагыңыз</w:t>
      </w:r>
    </w:p>
    <w:p w:rsidR="00C36D81" w:rsidRPr="00C36D81" w:rsidRDefault="00C36D81" w:rsidP="00C36D81">
      <w:pPr>
        <w:widowControl w:val="0"/>
        <w:spacing w:after="0" w:line="226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bidi="ru-RU"/>
        </w:rPr>
        <w:t xml:space="preserve">туралы сол </w:t>
      </w: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  <w:t>жақ базанда берілген сүрацтарга жауап беріңіз.</w:t>
      </w:r>
    </w:p>
    <w:p w:rsidR="00C36D81" w:rsidRPr="00C36D81" w:rsidRDefault="00C36D81" w:rsidP="00C36D81">
      <w:pPr>
        <w:widowControl w:val="0"/>
        <w:tabs>
          <w:tab w:val="left" w:leader="hyphen" w:pos="9714"/>
        </w:tabs>
        <w:spacing w:after="0" w:line="226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  <w:t>Сабақ мақсаттары/оқу</w:t>
      </w:r>
      <w:r w:rsidRPr="00C36D8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kk-KZ" w:bidi="kk-KZ"/>
        </w:rPr>
        <w:tab/>
      </w:r>
    </w:p>
    <w:p w:rsidR="00C36D81" w:rsidRPr="00C36D81" w:rsidRDefault="00C36D81" w:rsidP="00C36D81">
      <w:pPr>
        <w:widowControl w:val="0"/>
        <w:spacing w:after="0" w:line="226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  <w:t>мақсаттары дұрыс қойылган ба? Оқумылардың барлыгы ОМ қол жеткізді ме?</w:t>
      </w:r>
    </w:p>
    <w:p w:rsidR="00C36D81" w:rsidRPr="00C36D81" w:rsidRDefault="00C36D81" w:rsidP="00C36D81">
      <w:pPr>
        <w:widowControl w:val="0"/>
        <w:spacing w:after="0" w:line="226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  <w:t>Жеткізбесе, неліктен?</w:t>
      </w:r>
    </w:p>
    <w:p w:rsidR="00C36D81" w:rsidRPr="00C36D81" w:rsidRDefault="00C36D81" w:rsidP="00C36D81">
      <w:pPr>
        <w:widowControl w:val="0"/>
        <w:spacing w:after="0" w:line="226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  <w:t xml:space="preserve">Сабақта </w:t>
      </w: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bidi="ru-RU"/>
        </w:rPr>
        <w:t xml:space="preserve">саралау </w:t>
      </w: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  <w:t>дұрыс жүргізілді ме?</w:t>
      </w:r>
    </w:p>
    <w:p w:rsidR="00C36D81" w:rsidRPr="00C36D81" w:rsidRDefault="00C36D81" w:rsidP="00C36D81">
      <w:pPr>
        <w:widowControl w:val="0"/>
        <w:spacing w:after="0" w:line="226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  <w:t>Сабақтың уақыттық кезеңдері сақталды ма?</w:t>
      </w:r>
    </w:p>
    <w:p w:rsidR="00C36D81" w:rsidRPr="00C36D81" w:rsidRDefault="00C36D81" w:rsidP="00C36D81">
      <w:pPr>
        <w:widowControl w:val="0"/>
        <w:spacing w:after="0" w:line="226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  <w:t>Сабақ жоспарынан қандай ауытқулар болды,</w:t>
      </w:r>
    </w:p>
    <w:p w:rsidR="00C36D81" w:rsidRPr="00C36D81" w:rsidRDefault="00C36D81" w:rsidP="00C36D81">
      <w:pPr>
        <w:widowControl w:val="0"/>
        <w:tabs>
          <w:tab w:val="left" w:leader="underscore" w:pos="9694"/>
        </w:tabs>
        <w:spacing w:after="0" w:line="226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val="kk-KZ" w:eastAsia="kk-KZ" w:bidi="kk-KZ"/>
        </w:rPr>
        <w:t>неліктен?</w:t>
      </w:r>
      <w:r w:rsidRPr="00C36D8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kk-KZ" w:bidi="kk-KZ"/>
        </w:rPr>
        <w:tab/>
      </w:r>
    </w:p>
    <w:p w:rsidR="00C36D81" w:rsidRPr="00C36D81" w:rsidRDefault="00C36D81" w:rsidP="00C36D81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>Жалпы баға</w:t>
      </w:r>
    </w:p>
    <w:p w:rsidR="00C36D81" w:rsidRPr="00C36D81" w:rsidRDefault="00C36D81" w:rsidP="00C36D81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 xml:space="preserve">Сабақтың жақсы өткен екі аспектісі (оқыту </w:t>
      </w: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bidi="ru-RU"/>
        </w:rPr>
        <w:t xml:space="preserve">туралы да, </w:t>
      </w: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 xml:space="preserve">оқу </w:t>
      </w: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bidi="ru-RU"/>
        </w:rPr>
        <w:t xml:space="preserve">туралы да </w:t>
      </w: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>ойланыңыз)?</w:t>
      </w:r>
    </w:p>
    <w:p w:rsidR="00C36D81" w:rsidRPr="00C36D81" w:rsidRDefault="00C36D81" w:rsidP="00C36D81">
      <w:pPr>
        <w:widowControl w:val="0"/>
        <w:spacing w:after="0" w:line="461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>1:</w:t>
      </w:r>
    </w:p>
    <w:p w:rsidR="00C36D81" w:rsidRPr="00C36D81" w:rsidRDefault="00C36D81" w:rsidP="00C36D81">
      <w:pPr>
        <w:widowControl w:val="0"/>
        <w:spacing w:after="0" w:line="461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>2:</w:t>
      </w:r>
    </w:p>
    <w:p w:rsidR="00C36D81" w:rsidRPr="00C36D81" w:rsidRDefault="00C36D81" w:rsidP="00C36D81">
      <w:pPr>
        <w:widowControl w:val="0"/>
        <w:spacing w:after="0" w:line="461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>Сабақты жақсартуға не ықпал ете алады (оқыту туралы да, оқу туралы да ойланыңыз)?</w:t>
      </w:r>
    </w:p>
    <w:p w:rsidR="00C36D81" w:rsidRPr="00C36D81" w:rsidRDefault="00C36D81" w:rsidP="00C36D81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>1:</w:t>
      </w:r>
    </w:p>
    <w:p w:rsidR="00C36D81" w:rsidRPr="00C36D81" w:rsidRDefault="00C36D81" w:rsidP="00C36D81">
      <w:pPr>
        <w:widowControl w:val="0"/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>2:</w:t>
      </w:r>
    </w:p>
    <w:p w:rsidR="00C36D81" w:rsidRPr="00C36D81" w:rsidRDefault="00C36D81" w:rsidP="00C36D81">
      <w:pPr>
        <w:widowControl w:val="0"/>
        <w:spacing w:after="0" w:line="235" w:lineRule="exac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</w:pP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 xml:space="preserve">Сабақ барысында </w:t>
      </w: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bidi="ru-RU"/>
        </w:rPr>
        <w:t xml:space="preserve">сынып туралы немесе </w:t>
      </w: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 xml:space="preserve">жекелеген оқушылардың жетістік/қиындықтары </w:t>
      </w: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bidi="ru-RU"/>
        </w:rPr>
        <w:t xml:space="preserve">туралы </w:t>
      </w: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 xml:space="preserve">нені білдім, келесі сабақтарда </w:t>
      </w: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bidi="ru-RU"/>
        </w:rPr>
        <w:t xml:space="preserve">неге </w:t>
      </w:r>
      <w:r w:rsidRPr="00C36D8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kk-KZ" w:bidi="kk-KZ"/>
        </w:rPr>
        <w:t>көңіл бөлу қажет?</w:t>
      </w:r>
    </w:p>
    <w:sectPr w:rsidR="00C36D81" w:rsidRPr="00C36D81" w:rsidSect="003B2F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6AE"/>
    <w:multiLevelType w:val="hybridMultilevel"/>
    <w:tmpl w:val="155C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46D"/>
    <w:multiLevelType w:val="multilevel"/>
    <w:tmpl w:val="4F70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F38FD"/>
    <w:multiLevelType w:val="multilevel"/>
    <w:tmpl w:val="237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960DD"/>
    <w:multiLevelType w:val="multilevel"/>
    <w:tmpl w:val="ABD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D3171"/>
    <w:multiLevelType w:val="multilevel"/>
    <w:tmpl w:val="0E10C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F55CC0"/>
    <w:multiLevelType w:val="hybridMultilevel"/>
    <w:tmpl w:val="A51249BE"/>
    <w:lvl w:ilvl="0" w:tplc="8AA8B476">
      <w:start w:val="3"/>
      <w:numFmt w:val="bullet"/>
      <w:lvlText w:val="-"/>
      <w:lvlJc w:val="left"/>
      <w:pPr>
        <w:ind w:left="96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A6469"/>
    <w:multiLevelType w:val="multilevel"/>
    <w:tmpl w:val="ABBE3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4E38C8"/>
    <w:multiLevelType w:val="hybridMultilevel"/>
    <w:tmpl w:val="FAFA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732C0"/>
    <w:multiLevelType w:val="multilevel"/>
    <w:tmpl w:val="60AC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86597"/>
    <w:multiLevelType w:val="multilevel"/>
    <w:tmpl w:val="1F9E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923D8"/>
    <w:multiLevelType w:val="multilevel"/>
    <w:tmpl w:val="B594673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F33"/>
    <w:rsid w:val="0001420B"/>
    <w:rsid w:val="00024768"/>
    <w:rsid w:val="0002590F"/>
    <w:rsid w:val="00030B60"/>
    <w:rsid w:val="00032AC6"/>
    <w:rsid w:val="000B3E9B"/>
    <w:rsid w:val="000C2105"/>
    <w:rsid w:val="000F4BD5"/>
    <w:rsid w:val="00120CC0"/>
    <w:rsid w:val="00142C2F"/>
    <w:rsid w:val="00143C84"/>
    <w:rsid w:val="001829F6"/>
    <w:rsid w:val="00187A89"/>
    <w:rsid w:val="001C020C"/>
    <w:rsid w:val="002122CE"/>
    <w:rsid w:val="002255E0"/>
    <w:rsid w:val="00236E2A"/>
    <w:rsid w:val="00247CA0"/>
    <w:rsid w:val="0029797F"/>
    <w:rsid w:val="002A0D81"/>
    <w:rsid w:val="002A469C"/>
    <w:rsid w:val="002D1400"/>
    <w:rsid w:val="003111CF"/>
    <w:rsid w:val="00331E21"/>
    <w:rsid w:val="003378D3"/>
    <w:rsid w:val="00341FAC"/>
    <w:rsid w:val="00350FEF"/>
    <w:rsid w:val="003746DD"/>
    <w:rsid w:val="0038625B"/>
    <w:rsid w:val="00394925"/>
    <w:rsid w:val="003951CD"/>
    <w:rsid w:val="00396846"/>
    <w:rsid w:val="003B2FA5"/>
    <w:rsid w:val="003C0764"/>
    <w:rsid w:val="003C285A"/>
    <w:rsid w:val="003C5C3A"/>
    <w:rsid w:val="003E2820"/>
    <w:rsid w:val="003F4BFA"/>
    <w:rsid w:val="004022B7"/>
    <w:rsid w:val="0044542E"/>
    <w:rsid w:val="00446510"/>
    <w:rsid w:val="00470AE4"/>
    <w:rsid w:val="0047534A"/>
    <w:rsid w:val="004768D2"/>
    <w:rsid w:val="004B2664"/>
    <w:rsid w:val="005079D6"/>
    <w:rsid w:val="00527955"/>
    <w:rsid w:val="005824D7"/>
    <w:rsid w:val="005B7073"/>
    <w:rsid w:val="005D608B"/>
    <w:rsid w:val="006126D3"/>
    <w:rsid w:val="00620735"/>
    <w:rsid w:val="00692507"/>
    <w:rsid w:val="007139E9"/>
    <w:rsid w:val="00722530"/>
    <w:rsid w:val="00723EF8"/>
    <w:rsid w:val="007240ED"/>
    <w:rsid w:val="00726B80"/>
    <w:rsid w:val="007918A4"/>
    <w:rsid w:val="007B2E5C"/>
    <w:rsid w:val="007B5CE4"/>
    <w:rsid w:val="007B62D0"/>
    <w:rsid w:val="007E013B"/>
    <w:rsid w:val="00847AFB"/>
    <w:rsid w:val="008502E6"/>
    <w:rsid w:val="008524A7"/>
    <w:rsid w:val="00876140"/>
    <w:rsid w:val="00891C7C"/>
    <w:rsid w:val="00895178"/>
    <w:rsid w:val="008A3FB6"/>
    <w:rsid w:val="008D0330"/>
    <w:rsid w:val="008D6DCD"/>
    <w:rsid w:val="008E5A18"/>
    <w:rsid w:val="008E60A0"/>
    <w:rsid w:val="008F3674"/>
    <w:rsid w:val="00917748"/>
    <w:rsid w:val="00931930"/>
    <w:rsid w:val="00941E0D"/>
    <w:rsid w:val="009477BA"/>
    <w:rsid w:val="00955599"/>
    <w:rsid w:val="009615A4"/>
    <w:rsid w:val="00961DFB"/>
    <w:rsid w:val="00997BBD"/>
    <w:rsid w:val="009B3487"/>
    <w:rsid w:val="009C7DA3"/>
    <w:rsid w:val="009D3135"/>
    <w:rsid w:val="009E5463"/>
    <w:rsid w:val="009F1EC2"/>
    <w:rsid w:val="009F6996"/>
    <w:rsid w:val="009F7093"/>
    <w:rsid w:val="00A077D7"/>
    <w:rsid w:val="00A27EC0"/>
    <w:rsid w:val="00A32988"/>
    <w:rsid w:val="00A45D37"/>
    <w:rsid w:val="00A50F14"/>
    <w:rsid w:val="00A55B94"/>
    <w:rsid w:val="00A77082"/>
    <w:rsid w:val="00A8161D"/>
    <w:rsid w:val="00B03BEA"/>
    <w:rsid w:val="00B04BB0"/>
    <w:rsid w:val="00B05E19"/>
    <w:rsid w:val="00B35F09"/>
    <w:rsid w:val="00B37B85"/>
    <w:rsid w:val="00B70578"/>
    <w:rsid w:val="00B90347"/>
    <w:rsid w:val="00BA35F8"/>
    <w:rsid w:val="00BD3F9A"/>
    <w:rsid w:val="00BD477F"/>
    <w:rsid w:val="00BD6F33"/>
    <w:rsid w:val="00C139B5"/>
    <w:rsid w:val="00C20B9A"/>
    <w:rsid w:val="00C30CCA"/>
    <w:rsid w:val="00C36D81"/>
    <w:rsid w:val="00C53F42"/>
    <w:rsid w:val="00C55C24"/>
    <w:rsid w:val="00C71ECB"/>
    <w:rsid w:val="00C724D4"/>
    <w:rsid w:val="00C733C7"/>
    <w:rsid w:val="00C81B5A"/>
    <w:rsid w:val="00C97579"/>
    <w:rsid w:val="00CA395A"/>
    <w:rsid w:val="00CA5A45"/>
    <w:rsid w:val="00CF5E57"/>
    <w:rsid w:val="00CF6DCF"/>
    <w:rsid w:val="00D11165"/>
    <w:rsid w:val="00D35AFF"/>
    <w:rsid w:val="00D4591C"/>
    <w:rsid w:val="00D51E82"/>
    <w:rsid w:val="00D6745C"/>
    <w:rsid w:val="00D8379F"/>
    <w:rsid w:val="00DA1A8C"/>
    <w:rsid w:val="00DD0D60"/>
    <w:rsid w:val="00DD1139"/>
    <w:rsid w:val="00DE2D00"/>
    <w:rsid w:val="00DE5997"/>
    <w:rsid w:val="00E030CA"/>
    <w:rsid w:val="00E070C8"/>
    <w:rsid w:val="00E4591A"/>
    <w:rsid w:val="00E67449"/>
    <w:rsid w:val="00E83211"/>
    <w:rsid w:val="00E93869"/>
    <w:rsid w:val="00EB5CB4"/>
    <w:rsid w:val="00EB5FC7"/>
    <w:rsid w:val="00ED1BD7"/>
    <w:rsid w:val="00EE3F33"/>
    <w:rsid w:val="00F36480"/>
    <w:rsid w:val="00F4239D"/>
    <w:rsid w:val="00F905AB"/>
    <w:rsid w:val="00F92048"/>
    <w:rsid w:val="00FD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7"/>
        <o:r id="V:Rule8" type="connector" idref="#_x0000_s1041"/>
        <o:r id="V:Rule9" type="connector" idref="#_x0000_s1042"/>
        <o:r id="V:Rule10" type="connector" idref="#_x0000_s1039"/>
        <o:r id="V:Rule11" type="connector" idref="#_x0000_s1040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44542E"/>
  </w:style>
  <w:style w:type="paragraph" w:styleId="a6">
    <w:name w:val="Balloon Text"/>
    <w:basedOn w:val="a"/>
    <w:link w:val="a7"/>
    <w:uiPriority w:val="99"/>
    <w:semiHidden/>
    <w:unhideWhenUsed/>
    <w:rsid w:val="0099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B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55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33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209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3256-2DB4-4319-87ED-5F6984C4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96</cp:revision>
  <cp:lastPrinted>2016-06-27T21:03:00Z</cp:lastPrinted>
  <dcterms:created xsi:type="dcterms:W3CDTF">2016-03-30T11:40:00Z</dcterms:created>
  <dcterms:modified xsi:type="dcterms:W3CDTF">2021-06-11T14:49:00Z</dcterms:modified>
</cp:coreProperties>
</file>