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08" w:rsidRPr="00073914" w:rsidRDefault="00465F08" w:rsidP="00465F0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r w:rsidRPr="00465F0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Внеурочная работа как неотъемлемая часть образовательного процесса</w:t>
      </w:r>
      <w:r w:rsidRPr="00073914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.</w:t>
      </w:r>
    </w:p>
    <w:p w:rsidR="00465F08" w:rsidRPr="00073914" w:rsidRDefault="00465F08" w:rsidP="00465F0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r w:rsidRPr="00073914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Учитель физической культуры</w:t>
      </w:r>
    </w:p>
    <w:p w:rsidR="00465F08" w:rsidRDefault="00465F08" w:rsidP="00465F0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898989"/>
          <w:sz w:val="46"/>
          <w:szCs w:val="46"/>
          <w:lang w:eastAsia="ru-RU"/>
        </w:rPr>
      </w:pPr>
    </w:p>
    <w:p w:rsidR="00465F08" w:rsidRPr="00073914" w:rsidRDefault="00465F08" w:rsidP="00465F0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898989"/>
          <w:sz w:val="28"/>
          <w:szCs w:val="28"/>
          <w:lang w:eastAsia="ru-RU"/>
        </w:rPr>
        <w:t xml:space="preserve">                                    </w:t>
      </w:r>
      <w:proofErr w:type="spellStart"/>
      <w:r w:rsidRPr="000739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Славнова</w:t>
      </w:r>
      <w:proofErr w:type="spellEnd"/>
      <w:r w:rsidRPr="000739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Ольга Сергеевна </w:t>
      </w:r>
    </w:p>
    <w:p w:rsidR="00465F08" w:rsidRPr="00073914" w:rsidRDefault="00465F08" w:rsidP="00465F0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0739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Стаж 19 лет</w:t>
      </w:r>
    </w:p>
    <w:p w:rsidR="00465F08" w:rsidRPr="00073914" w:rsidRDefault="00465F08" w:rsidP="00465F0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0739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</w:t>
      </w:r>
      <w:proofErr w:type="spellStart"/>
      <w:r w:rsidRPr="000739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Мангистауская</w:t>
      </w:r>
      <w:proofErr w:type="spellEnd"/>
      <w:r w:rsidRPr="000739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Область </w:t>
      </w:r>
    </w:p>
    <w:p w:rsidR="00465F08" w:rsidRPr="00073914" w:rsidRDefault="00465F08" w:rsidP="00465F0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0739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</w:t>
      </w:r>
      <w:proofErr w:type="spellStart"/>
      <w:r w:rsidRPr="000739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г.Актау</w:t>
      </w:r>
      <w:proofErr w:type="spellEnd"/>
      <w:r w:rsidRPr="000739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КГУ СШ№10</w:t>
      </w:r>
    </w:p>
    <w:p w:rsidR="00465F08" w:rsidRDefault="00465F08" w:rsidP="00465F0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898989"/>
          <w:sz w:val="28"/>
          <w:szCs w:val="28"/>
          <w:lang w:eastAsia="ru-RU"/>
        </w:rPr>
      </w:pPr>
    </w:p>
    <w:p w:rsidR="00465F08" w:rsidRPr="00465F08" w:rsidRDefault="00465F08" w:rsidP="00465F0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898989"/>
          <w:sz w:val="28"/>
          <w:szCs w:val="28"/>
          <w:lang w:eastAsia="ru-RU"/>
        </w:rPr>
      </w:pPr>
    </w:p>
    <w:p w:rsidR="00465F08" w:rsidRDefault="00465F08">
      <w:pPr>
        <w:rPr>
          <w:rFonts w:ascii="Arial" w:hAnsi="Arial" w:cs="Arial"/>
          <w:color w:val="89898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898989"/>
          <w:sz w:val="23"/>
          <w:szCs w:val="23"/>
          <w:shd w:val="clear" w:color="auto" w:fill="FFFFFF"/>
        </w:rPr>
        <w:t>К особенностям внеурочной деятельности в школе относится возможность образовательного учреждения самостоятельно ее планировать. Ученикам предоставляется обширный выбор занятий, направленных на их умственное и духовное развитие.</w:t>
      </w:r>
      <w:r w:rsidRPr="00465F08">
        <w:rPr>
          <w:rFonts w:ascii="Arial" w:hAnsi="Arial" w:cs="Arial"/>
          <w:color w:val="898989"/>
          <w:sz w:val="23"/>
          <w:szCs w:val="23"/>
          <w:shd w:val="clear" w:color="auto" w:fill="FFFFFF"/>
        </w:rPr>
        <w:t xml:space="preserve"> </w:t>
      </w:r>
    </w:p>
    <w:p w:rsidR="00465F08" w:rsidRDefault="00465F08" w:rsidP="00465F08">
      <w:pPr>
        <w:pStyle w:val="2"/>
        <w:shd w:val="clear" w:color="auto" w:fill="FFFFFF"/>
        <w:spacing w:before="0" w:after="150"/>
        <w:jc w:val="center"/>
        <w:rPr>
          <w:rFonts w:ascii="Arial" w:hAnsi="Arial" w:cs="Arial"/>
          <w:color w:val="89898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898989"/>
          <w:sz w:val="23"/>
          <w:szCs w:val="23"/>
          <w:shd w:val="clear" w:color="auto" w:fill="FFFFFF"/>
        </w:rPr>
        <w:t xml:space="preserve">Участвуя в различных видах внеурочной работы, ребенок проявляет интерес к разнообразной деятельности, совершенствует свои </w:t>
      </w:r>
      <w:r w:rsidR="008414B5">
        <w:rPr>
          <w:rFonts w:ascii="Arial" w:hAnsi="Arial" w:cs="Arial"/>
          <w:color w:val="898989"/>
          <w:sz w:val="23"/>
          <w:szCs w:val="23"/>
          <w:shd w:val="clear" w:color="auto" w:fill="FFFFFF"/>
        </w:rPr>
        <w:t xml:space="preserve">знания и навыки, проявляет свои </w:t>
      </w:r>
      <w:r>
        <w:rPr>
          <w:rFonts w:ascii="Arial" w:hAnsi="Arial" w:cs="Arial"/>
          <w:color w:val="898989"/>
          <w:sz w:val="23"/>
          <w:szCs w:val="23"/>
          <w:shd w:val="clear" w:color="auto" w:fill="FFFFFF"/>
        </w:rPr>
        <w:t>индивидуальные особенности и учится при этом жить в коллективе, а именно, проявлять заботу о товарищах, сотрудничать с другими школьниками. </w:t>
      </w:r>
      <w:proofErr w:type="spellStart"/>
      <w:r>
        <w:rPr>
          <w:rFonts w:ascii="Arial" w:hAnsi="Arial" w:cs="Arial"/>
          <w:color w:val="898989"/>
          <w:sz w:val="23"/>
          <w:szCs w:val="23"/>
          <w:shd w:val="clear" w:color="auto" w:fill="FFFFFF"/>
        </w:rPr>
        <w:t>Внеучебная</w:t>
      </w:r>
      <w:proofErr w:type="spellEnd"/>
      <w:r>
        <w:rPr>
          <w:rFonts w:ascii="Arial" w:hAnsi="Arial" w:cs="Arial"/>
          <w:color w:val="898989"/>
          <w:sz w:val="23"/>
          <w:szCs w:val="23"/>
          <w:shd w:val="clear" w:color="auto" w:fill="FFFFFF"/>
        </w:rPr>
        <w:t xml:space="preserve"> деятельность в школе, будь она спортивная, творческая, познавательная, игровая или трудовая, способствует коллективному</w:t>
      </w:r>
      <w:r w:rsidR="008414B5">
        <w:rPr>
          <w:rFonts w:ascii="Arial" w:hAnsi="Arial" w:cs="Arial"/>
          <w:color w:val="89898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898989"/>
          <w:sz w:val="23"/>
          <w:szCs w:val="23"/>
          <w:shd w:val="clear" w:color="auto" w:fill="FFFFFF"/>
        </w:rPr>
        <w:t xml:space="preserve"> </w:t>
      </w:r>
      <w:r w:rsidR="008414B5">
        <w:rPr>
          <w:rFonts w:ascii="Arial" w:hAnsi="Arial" w:cs="Arial"/>
          <w:color w:val="89898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898989"/>
          <w:sz w:val="23"/>
          <w:szCs w:val="23"/>
          <w:shd w:val="clear" w:color="auto" w:fill="FFFFFF"/>
        </w:rPr>
        <w:t>взаимодействи</w:t>
      </w:r>
      <w:r w:rsidR="00235788">
        <w:rPr>
          <w:rFonts w:ascii="Arial" w:hAnsi="Arial" w:cs="Arial"/>
          <w:color w:val="898989"/>
          <w:sz w:val="23"/>
          <w:szCs w:val="23"/>
          <w:shd w:val="clear" w:color="auto" w:fill="FFFFFF"/>
        </w:rPr>
        <w:t>ю</w:t>
      </w:r>
      <w:r>
        <w:rPr>
          <w:rFonts w:ascii="Arial" w:hAnsi="Arial" w:cs="Arial"/>
          <w:color w:val="898989"/>
          <w:sz w:val="23"/>
          <w:szCs w:val="23"/>
          <w:shd w:val="clear" w:color="auto" w:fill="FFFFFF"/>
        </w:rPr>
        <w:t xml:space="preserve"> школьников, что в свою очередь производит определенный воспитательных эффект.</w:t>
      </w:r>
    </w:p>
    <w:p w:rsidR="00465F08" w:rsidRDefault="00465F08" w:rsidP="00465F08">
      <w:pPr>
        <w:pStyle w:val="2"/>
        <w:shd w:val="clear" w:color="auto" w:fill="FFFFFF"/>
        <w:spacing w:before="0" w:after="150"/>
        <w:jc w:val="center"/>
        <w:rPr>
          <w:rFonts w:ascii="Monotype Corsiva" w:eastAsia="Times New Roman" w:hAnsi="Monotype Corsiva" w:cs="Arial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465F08">
        <w:rPr>
          <w:rFonts w:ascii="Monotype Corsiva" w:eastAsia="Times New Roman" w:hAnsi="Monotype Corsiva" w:cs="Arial"/>
          <w:b/>
          <w:bCs/>
          <w:color w:val="898989"/>
          <w:sz w:val="24"/>
          <w:szCs w:val="24"/>
          <w:u w:val="single"/>
          <w:lang w:eastAsia="ru-RU"/>
        </w:rPr>
        <w:t xml:space="preserve"> </w:t>
      </w:r>
      <w:r w:rsidRPr="00465F08">
        <w:rPr>
          <w:rFonts w:ascii="Monotype Corsiva" w:eastAsia="Times New Roman" w:hAnsi="Monotype Corsiva" w:cs="Arial"/>
          <w:b/>
          <w:bCs/>
          <w:color w:val="000000" w:themeColor="text1"/>
          <w:sz w:val="24"/>
          <w:szCs w:val="24"/>
          <w:u w:val="single"/>
          <w:lang w:eastAsia="ru-RU"/>
        </w:rPr>
        <w:t>Цели, задачи и принципы организации внеурочной деятельности в школе</w:t>
      </w:r>
    </w:p>
    <w:p w:rsidR="00235788" w:rsidRPr="00235788" w:rsidRDefault="00235788" w:rsidP="00235788">
      <w:pPr>
        <w:rPr>
          <w:lang w:eastAsia="ru-RU"/>
        </w:rPr>
      </w:pPr>
    </w:p>
    <w:p w:rsidR="00465F08" w:rsidRDefault="00465F08" w:rsidP="00465F0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898989"/>
          <w:sz w:val="23"/>
          <w:szCs w:val="23"/>
        </w:rPr>
      </w:pPr>
      <w:r>
        <w:rPr>
          <w:rFonts w:ascii="Arial" w:hAnsi="Arial" w:cs="Arial"/>
          <w:color w:val="898989"/>
          <w:sz w:val="23"/>
          <w:szCs w:val="23"/>
        </w:rPr>
        <w:t>Анализ внеурочной деятельности в начальной и основной школе позволяет прийти к выводу, что главной ее целью является помощь в обеспечении достижения результатов, которые запланированы образовательной программой.</w:t>
      </w:r>
    </w:p>
    <w:p w:rsidR="00465F08" w:rsidRDefault="00465F08" w:rsidP="00465F0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898989"/>
          <w:sz w:val="23"/>
          <w:szCs w:val="23"/>
        </w:rPr>
      </w:pPr>
      <w:r>
        <w:rPr>
          <w:rFonts w:ascii="Arial" w:hAnsi="Arial" w:cs="Arial"/>
          <w:color w:val="898989"/>
          <w:sz w:val="23"/>
          <w:szCs w:val="23"/>
        </w:rPr>
        <w:t>Внеурочная деятельность школьников направлена на создание условий, которые обеспечат интеллектуальное и творческое развитие, сформируют правосознание и добровольческую инициативу учащихся, их способность на социально значимую деятельность.</w:t>
      </w:r>
    </w:p>
    <w:p w:rsidR="00465F08" w:rsidRPr="00465F08" w:rsidRDefault="00465F08" w:rsidP="00465F08">
      <w:pPr>
        <w:shd w:val="clear" w:color="auto" w:fill="FFFFFF"/>
        <w:spacing w:after="150" w:line="240" w:lineRule="auto"/>
        <w:outlineLvl w:val="2"/>
        <w:rPr>
          <w:rFonts w:ascii="Monotype Corsiva" w:eastAsia="Times New Roman" w:hAnsi="Monotype Corsiva" w:cs="Arial"/>
          <w:b/>
          <w:bCs/>
          <w:color w:val="000000" w:themeColor="text1"/>
          <w:sz w:val="38"/>
          <w:szCs w:val="38"/>
          <w:lang w:eastAsia="ru-RU"/>
        </w:rPr>
      </w:pPr>
      <w:r w:rsidRPr="00465F08">
        <w:rPr>
          <w:rFonts w:ascii="Monotype Corsiva" w:eastAsia="Times New Roman" w:hAnsi="Monotype Corsiva" w:cs="Arial"/>
          <w:b/>
          <w:bCs/>
          <w:color w:val="000000" w:themeColor="text1"/>
          <w:sz w:val="38"/>
          <w:szCs w:val="38"/>
          <w:lang w:eastAsia="ru-RU"/>
        </w:rPr>
        <w:t>Цели</w:t>
      </w:r>
      <w:r>
        <w:rPr>
          <w:rFonts w:ascii="Monotype Corsiva" w:eastAsia="Times New Roman" w:hAnsi="Monotype Corsiva" w:cs="Arial"/>
          <w:b/>
          <w:bCs/>
          <w:color w:val="000000" w:themeColor="text1"/>
          <w:sz w:val="38"/>
          <w:szCs w:val="38"/>
          <w:lang w:eastAsia="ru-RU"/>
        </w:rPr>
        <w:t>:</w:t>
      </w:r>
      <w:r w:rsidRPr="00465F08">
        <w:rPr>
          <w:rFonts w:ascii="Monotype Corsiva" w:eastAsia="Times New Roman" w:hAnsi="Monotype Corsiva" w:cs="Arial"/>
          <w:color w:val="000000" w:themeColor="text1"/>
          <w:sz w:val="23"/>
          <w:szCs w:val="23"/>
          <w:lang w:eastAsia="ru-RU"/>
        </w:rPr>
        <w:t> </w:t>
      </w:r>
    </w:p>
    <w:p w:rsidR="00465F08" w:rsidRPr="00465F08" w:rsidRDefault="00465F08" w:rsidP="00465F08">
      <w:pPr>
        <w:shd w:val="clear" w:color="auto" w:fill="FFFFFF"/>
        <w:spacing w:after="150" w:line="240" w:lineRule="auto"/>
        <w:jc w:val="both"/>
        <w:outlineLvl w:val="3"/>
        <w:rPr>
          <w:rFonts w:ascii="Monotype Corsiva" w:eastAsia="Times New Roman" w:hAnsi="Monotype Corsiva" w:cs="Arial"/>
          <w:b/>
          <w:bCs/>
          <w:color w:val="000000" w:themeColor="text1"/>
          <w:sz w:val="28"/>
          <w:szCs w:val="28"/>
          <w:lang w:eastAsia="ru-RU"/>
        </w:rPr>
      </w:pPr>
      <w:r w:rsidRPr="00465F08">
        <w:rPr>
          <w:rFonts w:ascii="Monotype Corsiva" w:eastAsia="Times New Roman" w:hAnsi="Monotype Corsiva" w:cs="Arial"/>
          <w:b/>
          <w:bCs/>
          <w:color w:val="000000" w:themeColor="text1"/>
          <w:sz w:val="28"/>
          <w:szCs w:val="28"/>
          <w:lang w:eastAsia="ru-RU"/>
        </w:rPr>
        <w:t>Основными целями внеурочной деятельности в школе являются:</w:t>
      </w:r>
    </w:p>
    <w:p w:rsidR="00465F08" w:rsidRPr="00465F08" w:rsidRDefault="00465F08" w:rsidP="00465F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 </w:t>
      </w:r>
    </w:p>
    <w:p w:rsidR="00465F08" w:rsidRPr="00465F08" w:rsidRDefault="00465F08" w:rsidP="00465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создание условий для проявления самостоятельности и инициативы школьников;</w:t>
      </w:r>
    </w:p>
    <w:p w:rsidR="00465F08" w:rsidRPr="00465F08" w:rsidRDefault="00465F08" w:rsidP="00465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воспитание стремления к продуктивному времяпрепровождению;</w:t>
      </w:r>
    </w:p>
    <w:p w:rsidR="00465F08" w:rsidRPr="00465F08" w:rsidRDefault="00465F08" w:rsidP="00465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формирование культуры общения;</w:t>
      </w:r>
    </w:p>
    <w:p w:rsidR="00465F08" w:rsidRPr="00465F08" w:rsidRDefault="00465F08" w:rsidP="00465F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передача опыта, знаний, умений и навыков.</w:t>
      </w:r>
    </w:p>
    <w:p w:rsidR="00465F08" w:rsidRPr="00465F08" w:rsidRDefault="00465F08" w:rsidP="00465F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b/>
          <w:bCs/>
          <w:color w:val="898989"/>
          <w:sz w:val="23"/>
          <w:szCs w:val="23"/>
          <w:lang w:eastAsia="ru-RU"/>
        </w:rPr>
        <w:lastRenderedPageBreak/>
        <w:t> </w:t>
      </w:r>
    </w:p>
    <w:p w:rsidR="00465F08" w:rsidRPr="00465F08" w:rsidRDefault="00465F08" w:rsidP="00465F08">
      <w:pPr>
        <w:shd w:val="clear" w:color="auto" w:fill="FFFFFF"/>
        <w:spacing w:after="150" w:line="240" w:lineRule="auto"/>
        <w:outlineLvl w:val="2"/>
        <w:rPr>
          <w:rFonts w:ascii="Monotype Corsiva" w:eastAsia="Times New Roman" w:hAnsi="Monotype Corsiva" w:cs="Arial"/>
          <w:b/>
          <w:bCs/>
          <w:color w:val="000000" w:themeColor="text1"/>
          <w:sz w:val="38"/>
          <w:szCs w:val="38"/>
          <w:lang w:eastAsia="ru-RU"/>
        </w:rPr>
      </w:pPr>
      <w:r w:rsidRPr="00465F08">
        <w:rPr>
          <w:rFonts w:ascii="Monotype Corsiva" w:eastAsia="Times New Roman" w:hAnsi="Monotype Corsiva" w:cs="Arial"/>
          <w:b/>
          <w:bCs/>
          <w:color w:val="000000" w:themeColor="text1"/>
          <w:sz w:val="38"/>
          <w:szCs w:val="38"/>
          <w:lang w:eastAsia="ru-RU"/>
        </w:rPr>
        <w:t>Задачи</w:t>
      </w:r>
    </w:p>
    <w:p w:rsidR="00465F08" w:rsidRPr="00465F08" w:rsidRDefault="00465F08" w:rsidP="00465F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 </w:t>
      </w:r>
    </w:p>
    <w:p w:rsidR="00465F08" w:rsidRPr="00465F08" w:rsidRDefault="00465F08" w:rsidP="00073914">
      <w:pPr>
        <w:shd w:val="clear" w:color="auto" w:fill="FFFFFF"/>
        <w:spacing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898989"/>
          <w:sz w:val="28"/>
          <w:szCs w:val="28"/>
          <w:lang w:eastAsia="ru-RU"/>
        </w:rPr>
      </w:pPr>
      <w:r w:rsidRPr="00465F0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</w:t>
      </w:r>
      <w:r w:rsidRPr="00465F08">
        <w:rPr>
          <w:rFonts w:ascii="Monotype Corsiva" w:eastAsia="Times New Roman" w:hAnsi="Monotype Corsiva" w:cs="Arial"/>
          <w:b/>
          <w:bCs/>
          <w:color w:val="000000" w:themeColor="text1"/>
          <w:sz w:val="28"/>
          <w:szCs w:val="28"/>
          <w:lang w:eastAsia="ru-RU"/>
        </w:rPr>
        <w:t>рганизация внеурочной деятельности в школе способствует решению ряда важных задач, основными из которых являются:</w:t>
      </w:r>
    </w:p>
    <w:p w:rsidR="00465F08" w:rsidRPr="00465F08" w:rsidRDefault="00465F08" w:rsidP="00465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создание комфортных условий для реализации образовательных целей;</w:t>
      </w:r>
    </w:p>
    <w:p w:rsidR="00465F08" w:rsidRPr="00465F08" w:rsidRDefault="00465F08" w:rsidP="00465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равномерное распределение учебной нагрузки школьников;</w:t>
      </w:r>
    </w:p>
    <w:p w:rsidR="00465F08" w:rsidRPr="00465F08" w:rsidRDefault="00465F08" w:rsidP="00465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ознакомление учащихся с разносторонней деятельностью;</w:t>
      </w:r>
    </w:p>
    <w:p w:rsidR="00465F08" w:rsidRPr="00465F08" w:rsidRDefault="00465F08" w:rsidP="00465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выявление склонностей и способностей учеников к различным видам деятельности;</w:t>
      </w:r>
    </w:p>
    <w:p w:rsidR="00465F08" w:rsidRPr="00465F08" w:rsidRDefault="00465F08" w:rsidP="00465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формирование системы знаний, умений и навыков;</w:t>
      </w:r>
    </w:p>
    <w:p w:rsidR="00465F08" w:rsidRPr="00465F08" w:rsidRDefault="00465F08" w:rsidP="00465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развитие творческих способностей учеников;</w:t>
      </w:r>
    </w:p>
    <w:p w:rsidR="00465F08" w:rsidRPr="00465F08" w:rsidRDefault="00465F08" w:rsidP="00465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создание благоприятных условий, способствующих проявлению уже приобретенных умений и навыков;</w:t>
      </w:r>
    </w:p>
    <w:p w:rsidR="00465F08" w:rsidRPr="00465F08" w:rsidRDefault="00465F08" w:rsidP="00465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создание кружков и секций согласно потребностям и интересам учащихся;</w:t>
      </w:r>
    </w:p>
    <w:p w:rsidR="00465F08" w:rsidRPr="00465F08" w:rsidRDefault="00465F08" w:rsidP="00465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воспитание целеустремленности, трудолюбия силы воли и терпения для достижения поставленных целей;</w:t>
      </w:r>
    </w:p>
    <w:p w:rsidR="0039495D" w:rsidRPr="00465F08" w:rsidRDefault="00465F08" w:rsidP="00465F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помощь ребенку на пути к социализации в обществе.</w:t>
      </w:r>
    </w:p>
    <w:p w:rsidR="00465F08" w:rsidRDefault="00465F08">
      <w:pPr>
        <w:rPr>
          <w:rFonts w:ascii="Arial" w:hAnsi="Arial" w:cs="Arial"/>
          <w:color w:val="898989"/>
          <w:sz w:val="23"/>
          <w:szCs w:val="23"/>
          <w:shd w:val="clear" w:color="auto" w:fill="FFFFFF"/>
        </w:rPr>
      </w:pPr>
    </w:p>
    <w:p w:rsidR="00465F08" w:rsidRPr="00465F08" w:rsidRDefault="00465F08" w:rsidP="00465F08">
      <w:pPr>
        <w:shd w:val="clear" w:color="auto" w:fill="FFFFFF"/>
        <w:spacing w:after="150" w:line="240" w:lineRule="auto"/>
        <w:jc w:val="both"/>
        <w:outlineLvl w:val="2"/>
        <w:rPr>
          <w:rFonts w:ascii="Monotype Corsiva" w:eastAsia="Times New Roman" w:hAnsi="Monotype Corsiva" w:cs="Arial"/>
          <w:bCs/>
          <w:color w:val="000000" w:themeColor="text1"/>
          <w:sz w:val="38"/>
          <w:szCs w:val="38"/>
          <w:lang w:eastAsia="ru-RU"/>
        </w:rPr>
      </w:pPr>
      <w:r w:rsidRPr="00465F08">
        <w:rPr>
          <w:rFonts w:ascii="Monotype Corsiva" w:eastAsia="Times New Roman" w:hAnsi="Monotype Corsiva" w:cs="Arial"/>
          <w:bCs/>
          <w:color w:val="000000" w:themeColor="text1"/>
          <w:sz w:val="38"/>
          <w:szCs w:val="38"/>
          <w:lang w:eastAsia="ru-RU"/>
        </w:rPr>
        <w:t>Принципы организации</w:t>
      </w:r>
    </w:p>
    <w:p w:rsidR="00465F08" w:rsidRPr="00465F08" w:rsidRDefault="00465F08" w:rsidP="00465F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 </w:t>
      </w:r>
    </w:p>
    <w:p w:rsidR="00465F08" w:rsidRPr="00465F08" w:rsidRDefault="00465F08" w:rsidP="00073914">
      <w:pPr>
        <w:shd w:val="clear" w:color="auto" w:fill="FFFFFF"/>
        <w:spacing w:after="150" w:line="240" w:lineRule="auto"/>
        <w:jc w:val="both"/>
        <w:outlineLvl w:val="3"/>
        <w:rPr>
          <w:rFonts w:ascii="Monotype Corsiva" w:eastAsia="Times New Roman" w:hAnsi="Monotype Corsiva" w:cs="Arial"/>
          <w:b/>
          <w:bCs/>
          <w:color w:val="000000" w:themeColor="text1"/>
          <w:sz w:val="28"/>
          <w:szCs w:val="28"/>
          <w:lang w:eastAsia="ru-RU"/>
        </w:rPr>
      </w:pPr>
      <w:r w:rsidRPr="00465F08">
        <w:rPr>
          <w:rFonts w:ascii="Monotype Corsiva" w:eastAsia="Times New Roman" w:hAnsi="Monotype Corsiva" w:cs="Arial"/>
          <w:b/>
          <w:bCs/>
          <w:color w:val="000000" w:themeColor="text1"/>
          <w:sz w:val="28"/>
          <w:szCs w:val="28"/>
          <w:lang w:eastAsia="ru-RU"/>
        </w:rPr>
        <w:t>Для успешного достижения поставленных целей в построении внеурочной деятельности в школе необходимо соблюдение следующих принципов:</w:t>
      </w: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 </w:t>
      </w:r>
    </w:p>
    <w:p w:rsidR="00465F08" w:rsidRPr="00465F08" w:rsidRDefault="00465F08" w:rsidP="00465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b/>
          <w:bCs/>
          <w:color w:val="898989"/>
          <w:sz w:val="23"/>
          <w:szCs w:val="23"/>
          <w:lang w:eastAsia="ru-RU"/>
        </w:rPr>
        <w:t>Принцип креативности. </w:t>
      </w: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Педагог должен способствовать развитию творческих способностей школьников, поддерживать желание заниматься коллективным и индивидуальным творчеством.</w:t>
      </w:r>
    </w:p>
    <w:p w:rsidR="00465F08" w:rsidRPr="00465F08" w:rsidRDefault="00465F08" w:rsidP="00465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b/>
          <w:bCs/>
          <w:color w:val="898989"/>
          <w:sz w:val="23"/>
          <w:szCs w:val="23"/>
          <w:lang w:eastAsia="ru-RU"/>
        </w:rPr>
        <w:t>Принцип социальной значимости и успешности.</w:t>
      </w: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 Направленность усилий преподавателя на формирование у детей потребностей в достижении успеха. Важно, чтобы достижения ребенка были не только индивидуально значимыми, но и имели ценность для окружающих.</w:t>
      </w:r>
    </w:p>
    <w:p w:rsidR="00465F08" w:rsidRPr="00465F08" w:rsidRDefault="00465F08" w:rsidP="00465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b/>
          <w:bCs/>
          <w:color w:val="898989"/>
          <w:sz w:val="23"/>
          <w:szCs w:val="23"/>
          <w:lang w:eastAsia="ru-RU"/>
        </w:rPr>
        <w:t>Принцип гуманистической направленности.</w:t>
      </w: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 Максимальное соблюдение и соответствие интересам и потребностям детей. Формирование условий для проявления индивидуальности ребенка, самореализации и самоутверждения.</w:t>
      </w:r>
    </w:p>
    <w:p w:rsidR="00465F08" w:rsidRPr="00465F08" w:rsidRDefault="00465F08" w:rsidP="00465F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b/>
          <w:bCs/>
          <w:color w:val="898989"/>
          <w:sz w:val="23"/>
          <w:szCs w:val="23"/>
          <w:lang w:eastAsia="ru-RU"/>
        </w:rPr>
        <w:t>Принцип вариативности.</w:t>
      </w: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 Наличие широкого спектра форм и видов внеклассной деятельности, возможность свободного выбора и добровольного участия в ней.</w:t>
      </w:r>
    </w:p>
    <w:p w:rsidR="00073914" w:rsidRPr="00465F08" w:rsidRDefault="00465F08" w:rsidP="000739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465F08">
        <w:rPr>
          <w:rFonts w:ascii="Arial" w:eastAsia="Times New Roman" w:hAnsi="Arial" w:cs="Arial"/>
          <w:b/>
          <w:bCs/>
          <w:color w:val="898989"/>
          <w:sz w:val="23"/>
          <w:szCs w:val="23"/>
          <w:lang w:eastAsia="ru-RU"/>
        </w:rPr>
        <w:t>Принцип системности.</w:t>
      </w:r>
      <w:r w:rsidRPr="00465F08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 Функционирование системы внеурочной деятельности школьников, устанавливающей взаимосвязи между всеми ее участниками, то есть учителями, школьниками и родителями.</w:t>
      </w:r>
    </w:p>
    <w:p w:rsidR="00073914" w:rsidRPr="00073914" w:rsidRDefault="00073914" w:rsidP="00235788">
      <w:pPr>
        <w:shd w:val="clear" w:color="auto" w:fill="FFFFFF"/>
        <w:spacing w:after="150" w:line="240" w:lineRule="auto"/>
        <w:outlineLvl w:val="3"/>
        <w:rPr>
          <w:rFonts w:ascii="Monotype Corsiva" w:eastAsia="Times New Roman" w:hAnsi="Monotype Corsiva" w:cs="Arial"/>
          <w:b/>
          <w:bCs/>
          <w:color w:val="000000" w:themeColor="text1"/>
          <w:sz w:val="28"/>
          <w:szCs w:val="28"/>
          <w:lang w:eastAsia="ru-RU"/>
        </w:rPr>
      </w:pPr>
      <w:r w:rsidRPr="00073914">
        <w:rPr>
          <w:rFonts w:ascii="Monotype Corsiva" w:eastAsia="Times New Roman" w:hAnsi="Monotype Corsiva" w:cs="Arial"/>
          <w:b/>
          <w:bCs/>
          <w:color w:val="000000" w:themeColor="text1"/>
          <w:sz w:val="28"/>
          <w:szCs w:val="28"/>
          <w:lang w:eastAsia="ru-RU"/>
        </w:rPr>
        <w:t>Направления внеурочной деятельности:</w:t>
      </w:r>
      <w:bookmarkStart w:id="0" w:name="_GoBack"/>
      <w:bookmarkEnd w:id="0"/>
    </w:p>
    <w:p w:rsidR="00073914" w:rsidRPr="00073914" w:rsidRDefault="00073914" w:rsidP="00073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073914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Спортивно-оздоровительное</w:t>
      </w:r>
    </w:p>
    <w:p w:rsidR="00073914" w:rsidRPr="00073914" w:rsidRDefault="00073914" w:rsidP="00073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073914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Духовно – нравственное</w:t>
      </w:r>
    </w:p>
    <w:p w:rsidR="00073914" w:rsidRPr="00073914" w:rsidRDefault="00073914" w:rsidP="00073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proofErr w:type="spellStart"/>
      <w:r w:rsidRPr="00073914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Общеинтеллектуальное</w:t>
      </w:r>
      <w:proofErr w:type="spellEnd"/>
    </w:p>
    <w:p w:rsidR="00073914" w:rsidRPr="00073914" w:rsidRDefault="00073914" w:rsidP="00073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073914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Общекультурное</w:t>
      </w:r>
    </w:p>
    <w:p w:rsidR="00073914" w:rsidRPr="00073914" w:rsidRDefault="00073914" w:rsidP="00073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073914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Социальное</w:t>
      </w:r>
      <w:r>
        <w:rPr>
          <w:rFonts w:ascii="Arial" w:eastAsia="Times New Roman" w:hAnsi="Arial" w:cs="Arial"/>
          <w:color w:val="898989"/>
          <w:sz w:val="23"/>
          <w:szCs w:val="23"/>
          <w:lang w:eastAsia="ru-RU"/>
        </w:rPr>
        <w:t xml:space="preserve">  </w:t>
      </w:r>
    </w:p>
    <w:p w:rsidR="00073914" w:rsidRDefault="00073914" w:rsidP="00073914">
      <w:pPr>
        <w:pStyle w:val="2"/>
        <w:shd w:val="clear" w:color="auto" w:fill="FFFFFF"/>
        <w:spacing w:before="0" w:after="150"/>
        <w:ind w:left="720"/>
        <w:rPr>
          <w:rFonts w:ascii="Arial" w:hAnsi="Arial" w:cs="Arial"/>
          <w:color w:val="898989"/>
          <w:sz w:val="23"/>
          <w:szCs w:val="23"/>
        </w:rPr>
      </w:pPr>
      <w:r w:rsidRPr="00073914">
        <w:rPr>
          <w:rFonts w:ascii="Monotype Corsiva" w:hAnsi="Monotype Corsiva" w:cs="Arial"/>
          <w:b/>
          <w:color w:val="000000" w:themeColor="text1"/>
          <w:sz w:val="46"/>
          <w:szCs w:val="46"/>
        </w:rPr>
        <w:lastRenderedPageBreak/>
        <w:t xml:space="preserve">Результаты и методы диагностики </w:t>
      </w:r>
      <w:proofErr w:type="spellStart"/>
      <w:r w:rsidRPr="00073914">
        <w:rPr>
          <w:rFonts w:ascii="Monotype Corsiva" w:hAnsi="Monotype Corsiva" w:cs="Arial"/>
          <w:b/>
          <w:color w:val="000000" w:themeColor="text1"/>
          <w:sz w:val="46"/>
          <w:szCs w:val="46"/>
        </w:rPr>
        <w:t>внеучебной</w:t>
      </w:r>
      <w:proofErr w:type="spellEnd"/>
      <w:r w:rsidRPr="00073914">
        <w:rPr>
          <w:rFonts w:ascii="Monotype Corsiva" w:hAnsi="Monotype Corsiva" w:cs="Arial"/>
          <w:b/>
          <w:color w:val="000000" w:themeColor="text1"/>
          <w:sz w:val="46"/>
          <w:szCs w:val="46"/>
        </w:rPr>
        <w:t> </w:t>
      </w:r>
      <w:proofErr w:type="gramStart"/>
      <w:r w:rsidRPr="00073914">
        <w:rPr>
          <w:rFonts w:ascii="Monotype Corsiva" w:hAnsi="Monotype Corsiva" w:cs="Arial"/>
          <w:b/>
          <w:color w:val="000000" w:themeColor="text1"/>
          <w:sz w:val="46"/>
          <w:szCs w:val="46"/>
        </w:rPr>
        <w:t>деятельности</w:t>
      </w:r>
      <w:r>
        <w:rPr>
          <w:rFonts w:ascii="Arial" w:hAnsi="Arial" w:cs="Arial"/>
          <w:color w:val="898989"/>
          <w:sz w:val="23"/>
          <w:szCs w:val="23"/>
        </w:rPr>
        <w:t> </w:t>
      </w:r>
      <w:r>
        <w:rPr>
          <w:rFonts w:ascii="Arial" w:hAnsi="Arial" w:cs="Arial"/>
          <w:color w:val="898989"/>
          <w:sz w:val="23"/>
          <w:szCs w:val="23"/>
        </w:rPr>
        <w:t>.</w:t>
      </w:r>
      <w:proofErr w:type="gramEnd"/>
    </w:p>
    <w:p w:rsidR="00073914" w:rsidRPr="00073914" w:rsidRDefault="00073914" w:rsidP="00073914"/>
    <w:p w:rsidR="00073914" w:rsidRDefault="00073914" w:rsidP="000739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898989"/>
          <w:sz w:val="23"/>
          <w:szCs w:val="23"/>
        </w:rPr>
      </w:pPr>
      <w:r>
        <w:rPr>
          <w:rFonts w:ascii="Arial" w:hAnsi="Arial" w:cs="Arial"/>
          <w:color w:val="898989"/>
          <w:sz w:val="23"/>
          <w:szCs w:val="23"/>
        </w:rPr>
        <w:t>Результатом проведения внеурочной деятельности в школе предполагается увеличение численности детей, охваченных организованным досугом, формирование социальной культуры школьников, чувства патриотизма и гражданственности, предрасположенность к здоровому образу жизни, воспитание толерантности, уважительного отношения к окружающему миру.</w:t>
      </w:r>
    </w:p>
    <w:p w:rsidR="00073914" w:rsidRDefault="00073914" w:rsidP="000739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898989"/>
          <w:sz w:val="23"/>
          <w:szCs w:val="23"/>
        </w:rPr>
      </w:pPr>
      <w:r>
        <w:rPr>
          <w:rFonts w:ascii="Arial" w:hAnsi="Arial" w:cs="Arial"/>
          <w:color w:val="898989"/>
          <w:sz w:val="23"/>
          <w:szCs w:val="23"/>
        </w:rPr>
        <w:t>Необходимо понимать, что воспитательным результатом внеурочной деятельности школьников должно быть развитие их духовно-нравственных качеств, благодаря участию во внеурочных мероприятиях. А воспитательным эффектом деятельности признается влияние приобретенных нравственных качеств на развитие ребенка (последствие результата деятельности).</w:t>
      </w:r>
    </w:p>
    <w:p w:rsidR="00073914" w:rsidRDefault="00073914" w:rsidP="00073914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color w:val="898989"/>
          <w:sz w:val="23"/>
          <w:szCs w:val="23"/>
        </w:rPr>
      </w:pPr>
    </w:p>
    <w:p w:rsidR="00073914" w:rsidRDefault="00073914" w:rsidP="000739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898989"/>
          <w:sz w:val="23"/>
          <w:szCs w:val="23"/>
        </w:rPr>
      </w:pPr>
      <w:r>
        <w:rPr>
          <w:rFonts w:ascii="Arial" w:hAnsi="Arial" w:cs="Arial"/>
          <w:color w:val="898989"/>
          <w:sz w:val="23"/>
          <w:szCs w:val="23"/>
        </w:rPr>
        <w:t>Проблема распределения свободного времени всегда являлась насущной для нашего общества, так как наиболее продуктивное воспитание личности происходит в свободное от обучения время. Поэтому внеурочная деятельность по ФГОС в школе направлена на развитие у школьников внутренней дисциплины, самосознания и способности делать правильный нравственный выбор.</w:t>
      </w:r>
    </w:p>
    <w:p w:rsidR="00073914" w:rsidRDefault="00073914" w:rsidP="000739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898989"/>
          <w:sz w:val="23"/>
          <w:szCs w:val="23"/>
        </w:rPr>
      </w:pPr>
      <w:r>
        <w:rPr>
          <w:rFonts w:ascii="Arial" w:hAnsi="Arial" w:cs="Arial"/>
          <w:color w:val="898989"/>
          <w:sz w:val="23"/>
          <w:szCs w:val="23"/>
        </w:rPr>
        <w:t xml:space="preserve">Оценивание этих и других личностных результатов учебно-воспитательной деятельности школьников осуществляется в ходе </w:t>
      </w:r>
      <w:proofErr w:type="spellStart"/>
      <w:r>
        <w:rPr>
          <w:rFonts w:ascii="Arial" w:hAnsi="Arial" w:cs="Arial"/>
          <w:color w:val="898989"/>
          <w:sz w:val="23"/>
          <w:szCs w:val="23"/>
        </w:rPr>
        <w:t>неперсонифицированных</w:t>
      </w:r>
      <w:proofErr w:type="spellEnd"/>
      <w:r>
        <w:rPr>
          <w:rFonts w:ascii="Arial" w:hAnsi="Arial" w:cs="Arial"/>
          <w:color w:val="898989"/>
          <w:sz w:val="23"/>
          <w:szCs w:val="23"/>
        </w:rPr>
        <w:t xml:space="preserve"> мониторинговых исследований, по их результатам осуществляются управленческие решения, которые учитываются при принятии управленческих решений во время проектирования программ развития образовательного учреждения и программ поддержки образовательного процесса.</w:t>
      </w:r>
    </w:p>
    <w:p w:rsidR="00073914" w:rsidRDefault="00073914" w:rsidP="000739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898989"/>
          <w:sz w:val="23"/>
          <w:szCs w:val="23"/>
        </w:rPr>
      </w:pPr>
    </w:p>
    <w:p w:rsidR="00073914" w:rsidRDefault="00073914" w:rsidP="000739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898989"/>
          <w:sz w:val="23"/>
          <w:szCs w:val="23"/>
        </w:rPr>
      </w:pPr>
      <w:r>
        <w:rPr>
          <w:rFonts w:ascii="Arial" w:hAnsi="Arial" w:cs="Arial"/>
          <w:color w:val="898989"/>
          <w:sz w:val="23"/>
          <w:szCs w:val="23"/>
        </w:rPr>
        <w:t xml:space="preserve">Сентябрь 2020г </w:t>
      </w:r>
    </w:p>
    <w:p w:rsidR="00465F08" w:rsidRDefault="00465F08" w:rsidP="00073914">
      <w:pPr>
        <w:jc w:val="both"/>
      </w:pPr>
    </w:p>
    <w:sectPr w:rsidR="0046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643C"/>
    <w:multiLevelType w:val="multilevel"/>
    <w:tmpl w:val="1808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F7442"/>
    <w:multiLevelType w:val="multilevel"/>
    <w:tmpl w:val="BCBE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43B3C"/>
    <w:multiLevelType w:val="multilevel"/>
    <w:tmpl w:val="781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5E53C0"/>
    <w:multiLevelType w:val="multilevel"/>
    <w:tmpl w:val="687C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08"/>
    <w:rsid w:val="00073914"/>
    <w:rsid w:val="00235788"/>
    <w:rsid w:val="0039495D"/>
    <w:rsid w:val="00465F08"/>
    <w:rsid w:val="0084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8208"/>
  <w15:chartTrackingRefBased/>
  <w15:docId w15:val="{6827F852-B5F8-4731-BF8F-731A017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5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F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6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F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5F0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2020-09-11T13:23:00Z</dcterms:created>
  <dcterms:modified xsi:type="dcterms:W3CDTF">2020-09-11T13:45:00Z</dcterms:modified>
</cp:coreProperties>
</file>