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C91" w:rsidRPr="00887C91" w:rsidRDefault="00887C91" w:rsidP="00887C91">
      <w:pPr>
        <w:spacing w:after="0"/>
        <w:ind w:left="709"/>
        <w:jc w:val="right"/>
        <w:rPr>
          <w:rFonts w:ascii="Times New Roman" w:hAnsi="Times New Roman" w:cs="Times New Roman"/>
          <w:b/>
          <w:sz w:val="28"/>
          <w:lang w:val="kk-KZ"/>
        </w:rPr>
      </w:pPr>
      <w:r w:rsidRPr="00887C91">
        <w:rPr>
          <w:rFonts w:ascii="Times New Roman" w:hAnsi="Times New Roman" w:cs="Times New Roman"/>
          <w:b/>
          <w:sz w:val="28"/>
          <w:lang w:val="kk-KZ"/>
        </w:rPr>
        <w:t xml:space="preserve">Бактыбаев Ж.Ш. - </w:t>
      </w:r>
      <w:r w:rsidR="00161819">
        <w:rPr>
          <w:rFonts w:ascii="Times New Roman" w:hAnsi="Times New Roman" w:cs="Times New Roman"/>
          <w:b/>
          <w:sz w:val="28"/>
          <w:lang w:val="kk-KZ"/>
        </w:rPr>
        <w:t>Әл</w:t>
      </w:r>
      <w:r w:rsidRPr="00887C91">
        <w:rPr>
          <w:rFonts w:ascii="Times New Roman" w:hAnsi="Times New Roman" w:cs="Times New Roman"/>
          <w:b/>
          <w:sz w:val="28"/>
          <w:lang w:val="kk-KZ"/>
        </w:rPr>
        <w:t>-</w:t>
      </w:r>
      <w:r w:rsidR="00161819">
        <w:rPr>
          <w:rFonts w:ascii="Times New Roman" w:hAnsi="Times New Roman" w:cs="Times New Roman"/>
          <w:b/>
          <w:sz w:val="28"/>
          <w:lang w:val="kk-KZ"/>
        </w:rPr>
        <w:t>Ф</w:t>
      </w:r>
      <w:r w:rsidRPr="00887C91">
        <w:rPr>
          <w:rFonts w:ascii="Times New Roman" w:hAnsi="Times New Roman" w:cs="Times New Roman"/>
          <w:b/>
          <w:sz w:val="28"/>
          <w:lang w:val="kk-KZ"/>
        </w:rPr>
        <w:t>араби атындағы Қазақ ұлттық университетінің доценті,  п.ғ к.</w:t>
      </w:r>
    </w:p>
    <w:p w:rsidR="00161819" w:rsidRDefault="00887C91" w:rsidP="00887C91">
      <w:pPr>
        <w:spacing w:after="0"/>
        <w:ind w:left="709"/>
        <w:jc w:val="right"/>
        <w:rPr>
          <w:rFonts w:ascii="Times New Roman" w:hAnsi="Times New Roman" w:cs="Times New Roman"/>
          <w:b/>
          <w:sz w:val="28"/>
          <w:lang w:val="kk-KZ"/>
        </w:rPr>
      </w:pPr>
      <w:r w:rsidRPr="00887C91">
        <w:rPr>
          <w:rFonts w:ascii="Times New Roman" w:hAnsi="Times New Roman" w:cs="Times New Roman"/>
          <w:b/>
          <w:sz w:val="28"/>
          <w:lang w:val="kk-KZ"/>
        </w:rPr>
        <w:t>Сейтқалым А.</w:t>
      </w:r>
      <w:r w:rsidR="00763BFC">
        <w:rPr>
          <w:rFonts w:ascii="Times New Roman" w:hAnsi="Times New Roman" w:cs="Times New Roman"/>
          <w:b/>
          <w:sz w:val="28"/>
          <w:lang w:val="kk-KZ"/>
        </w:rPr>
        <w:t>С.</w:t>
      </w:r>
      <w:r w:rsidRPr="00887C91">
        <w:rPr>
          <w:rFonts w:ascii="Times New Roman" w:hAnsi="Times New Roman" w:cs="Times New Roman"/>
          <w:b/>
          <w:sz w:val="28"/>
          <w:lang w:val="kk-KZ"/>
        </w:rPr>
        <w:t xml:space="preserve"> - </w:t>
      </w:r>
      <w:r w:rsidR="00161819">
        <w:rPr>
          <w:rFonts w:ascii="Times New Roman" w:hAnsi="Times New Roman" w:cs="Times New Roman"/>
          <w:b/>
          <w:sz w:val="28"/>
          <w:lang w:val="kk-KZ"/>
        </w:rPr>
        <w:t>Әл</w:t>
      </w:r>
      <w:r w:rsidRPr="00887C91">
        <w:rPr>
          <w:rFonts w:ascii="Times New Roman" w:hAnsi="Times New Roman" w:cs="Times New Roman"/>
          <w:b/>
          <w:sz w:val="28"/>
          <w:lang w:val="kk-KZ"/>
        </w:rPr>
        <w:t>-</w:t>
      </w:r>
      <w:r w:rsidR="00161819">
        <w:rPr>
          <w:rFonts w:ascii="Times New Roman" w:hAnsi="Times New Roman" w:cs="Times New Roman"/>
          <w:b/>
          <w:sz w:val="28"/>
          <w:lang w:val="kk-KZ"/>
        </w:rPr>
        <w:t>Ф</w:t>
      </w:r>
      <w:r w:rsidRPr="00887C91">
        <w:rPr>
          <w:rFonts w:ascii="Times New Roman" w:hAnsi="Times New Roman" w:cs="Times New Roman"/>
          <w:b/>
          <w:sz w:val="28"/>
          <w:lang w:val="kk-KZ"/>
        </w:rPr>
        <w:t>араби атындағы Қазақ ұлттық университетінің 1 курс магистранты</w:t>
      </w:r>
      <w:r w:rsidR="00763BFC">
        <w:rPr>
          <w:rFonts w:ascii="Times New Roman" w:hAnsi="Times New Roman" w:cs="Times New Roman"/>
          <w:b/>
          <w:sz w:val="28"/>
          <w:lang w:val="kk-KZ"/>
        </w:rPr>
        <w:t>.</w:t>
      </w:r>
    </w:p>
    <w:p w:rsidR="00647D11" w:rsidRDefault="00647D11" w:rsidP="00887C91">
      <w:pPr>
        <w:spacing w:after="0"/>
        <w:ind w:left="709"/>
        <w:jc w:val="right"/>
        <w:rPr>
          <w:rFonts w:ascii="Times New Roman" w:hAnsi="Times New Roman" w:cs="Times New Roman"/>
          <w:b/>
          <w:sz w:val="28"/>
          <w:lang w:val="kk-KZ"/>
        </w:rPr>
      </w:pPr>
    </w:p>
    <w:p w:rsidR="00A76E38" w:rsidRDefault="00A76E38" w:rsidP="00A76E38">
      <w:pPr>
        <w:spacing w:after="0"/>
        <w:ind w:left="709"/>
        <w:jc w:val="center"/>
        <w:rPr>
          <w:rFonts w:ascii="Times New Roman" w:hAnsi="Times New Roman" w:cs="Times New Roman"/>
          <w:b/>
          <w:sz w:val="32"/>
          <w:szCs w:val="32"/>
          <w:lang w:val="kk-KZ"/>
        </w:rPr>
      </w:pPr>
      <w:r w:rsidRPr="00A76E38">
        <w:rPr>
          <w:rFonts w:ascii="Times New Roman" w:hAnsi="Times New Roman" w:cs="Times New Roman"/>
          <w:b/>
          <w:sz w:val="32"/>
          <w:szCs w:val="32"/>
          <w:lang w:val="kk-KZ"/>
        </w:rPr>
        <w:t>Ұлт болашағы-білімді ұрпақ қолында</w:t>
      </w:r>
    </w:p>
    <w:p w:rsidR="00A76E38" w:rsidRPr="00A76E38" w:rsidRDefault="00A76E38" w:rsidP="00A76E38">
      <w:pPr>
        <w:spacing w:after="0"/>
        <w:ind w:left="709"/>
        <w:jc w:val="center"/>
        <w:rPr>
          <w:rFonts w:ascii="Times New Roman" w:hAnsi="Times New Roman" w:cs="Times New Roman"/>
          <w:b/>
          <w:sz w:val="32"/>
          <w:szCs w:val="32"/>
          <w:lang w:val="kk-KZ"/>
        </w:rPr>
      </w:pPr>
    </w:p>
    <w:p w:rsidR="00162DA6" w:rsidRDefault="00E12867" w:rsidP="007F50F3">
      <w:pPr>
        <w:ind w:firstLine="709"/>
        <w:jc w:val="both"/>
        <w:rPr>
          <w:rFonts w:ascii="Times New Roman" w:hAnsi="Times New Roman" w:cs="Times New Roman"/>
          <w:sz w:val="28"/>
          <w:lang w:val="kk-KZ"/>
        </w:rPr>
      </w:pPr>
      <w:r w:rsidRPr="00E12867">
        <w:rPr>
          <w:rFonts w:ascii="Times New Roman" w:hAnsi="Times New Roman" w:cs="Times New Roman"/>
          <w:sz w:val="28"/>
          <w:lang w:val="kk-KZ"/>
        </w:rPr>
        <w:t xml:space="preserve">Тәуелсіздік жылдарында талай күрделі сынақтардан өткен Қазақстан бүгінде аяғынан нық тұрып, болашаққа сеніммен қарайды. Мемлекетіміз бағындыра алмаған қол жетпес мақсаттардың жоқтығын халық пен Елбасымыз басып өткен жол дәлелдеп отыр. </w:t>
      </w:r>
    </w:p>
    <w:p w:rsidR="00E12867" w:rsidRPr="00E12867" w:rsidRDefault="00E12867" w:rsidP="007F50F3">
      <w:pPr>
        <w:ind w:firstLine="709"/>
        <w:jc w:val="both"/>
        <w:rPr>
          <w:rFonts w:ascii="Times New Roman" w:hAnsi="Times New Roman" w:cs="Times New Roman"/>
          <w:sz w:val="28"/>
          <w:lang w:val="kk-KZ"/>
        </w:rPr>
      </w:pPr>
      <w:r w:rsidRPr="00E12867">
        <w:rPr>
          <w:rFonts w:ascii="Times New Roman" w:hAnsi="Times New Roman" w:cs="Times New Roman"/>
          <w:sz w:val="28"/>
          <w:lang w:val="kk-KZ"/>
        </w:rPr>
        <w:t>Мемлекетіміздің күші , болашағы әрқашан жас ұрпақтың қолында. Қазақстан мемлекеттілігінің қалыптасуының күрделі кезеңдерінде ілескен түрлі қиындықтар мен сілкіністерді  еңсеруге халқымыздың ғасырлар бойғы даналығы мен жастардың озық білімі  көмектесті.</w:t>
      </w:r>
    </w:p>
    <w:p w:rsidR="005903DA" w:rsidRPr="00E12867" w:rsidRDefault="00E12867" w:rsidP="005903DA">
      <w:pPr>
        <w:ind w:firstLine="709"/>
        <w:jc w:val="both"/>
        <w:rPr>
          <w:rFonts w:ascii="Times New Roman" w:hAnsi="Times New Roman" w:cs="Times New Roman"/>
          <w:sz w:val="28"/>
          <w:lang w:val="kk-KZ"/>
        </w:rPr>
      </w:pPr>
      <w:r w:rsidRPr="00E12867">
        <w:rPr>
          <w:rFonts w:ascii="Times New Roman" w:hAnsi="Times New Roman" w:cs="Times New Roman"/>
          <w:sz w:val="28"/>
          <w:lang w:val="kk-KZ"/>
        </w:rPr>
        <w:t>«Болашақ – жастардың қолында» деп бекер айтпағандықтан, жастар еліміз үшін, еліміздің болашағы үшін толық жауапкершілікті сезінуі керек. Мемлекетіміздің болашағы жас азаматтардың білім сапасы мен жанкешті еңбегіне байланысты болмақ. Мемлекетіміз жастарымыздың жақсы білім алуы, дамуы үшін барлығын жасап жатыр, соның арқасында біздің жастар елімізді биіктерге, үлкен жетістіктерге жете алады.</w:t>
      </w:r>
    </w:p>
    <w:p w:rsidR="005C1C09" w:rsidRDefault="00E12867" w:rsidP="007F50F3">
      <w:pPr>
        <w:ind w:firstLine="709"/>
        <w:jc w:val="both"/>
        <w:rPr>
          <w:rFonts w:ascii="Times New Roman" w:hAnsi="Times New Roman" w:cs="Times New Roman"/>
          <w:sz w:val="28"/>
          <w:lang w:val="kk-KZ"/>
        </w:rPr>
      </w:pPr>
      <w:r w:rsidRPr="00E12867">
        <w:rPr>
          <w:rFonts w:ascii="Times New Roman" w:hAnsi="Times New Roman" w:cs="Times New Roman"/>
          <w:sz w:val="28"/>
          <w:lang w:val="kk-KZ"/>
        </w:rPr>
        <w:t xml:space="preserve">Қазіргі таңда </w:t>
      </w:r>
      <w:r w:rsidR="005C1C09">
        <w:rPr>
          <w:rFonts w:ascii="Times New Roman" w:hAnsi="Times New Roman" w:cs="Times New Roman"/>
          <w:sz w:val="28"/>
          <w:lang w:val="kk-KZ"/>
        </w:rPr>
        <w:t xml:space="preserve">Алматының қақ төрінде орналасқан Әл Фараби атындағы Қазақ ұлттық университетінің </w:t>
      </w:r>
      <w:r w:rsidRPr="00E12867">
        <w:rPr>
          <w:rFonts w:ascii="Times New Roman" w:hAnsi="Times New Roman" w:cs="Times New Roman"/>
          <w:sz w:val="28"/>
          <w:lang w:val="kk-KZ"/>
        </w:rPr>
        <w:t>жас оқытушылары мен студенттері де мемлекетіміздің болашағы үшін еңбек етуде.</w:t>
      </w:r>
      <w:r w:rsidR="005C1C09">
        <w:rPr>
          <w:rFonts w:ascii="Times New Roman" w:hAnsi="Times New Roman" w:cs="Times New Roman"/>
          <w:sz w:val="28"/>
          <w:lang w:val="kk-KZ"/>
        </w:rPr>
        <w:t xml:space="preserve"> </w:t>
      </w:r>
      <w:r w:rsidR="005C1C09" w:rsidRPr="005C1C09">
        <w:rPr>
          <w:rFonts w:ascii="Times New Roman" w:hAnsi="Times New Roman" w:cs="Times New Roman"/>
          <w:sz w:val="28"/>
          <w:lang w:val="kk-KZ"/>
        </w:rPr>
        <w:t>Қазақстан</w:t>
      </w:r>
      <w:r w:rsidR="005C1C09">
        <w:rPr>
          <w:rFonts w:ascii="Times New Roman" w:hAnsi="Times New Roman" w:cs="Times New Roman"/>
          <w:sz w:val="28"/>
          <w:lang w:val="kk-KZ"/>
        </w:rPr>
        <w:t xml:space="preserve"> Республикасындағы Әл </w:t>
      </w:r>
      <w:r w:rsidR="005C1C09" w:rsidRPr="005C1C09">
        <w:rPr>
          <w:rFonts w:ascii="Times New Roman" w:hAnsi="Times New Roman" w:cs="Times New Roman"/>
          <w:sz w:val="28"/>
          <w:lang w:val="kk-KZ"/>
        </w:rPr>
        <w:t>Фараби</w:t>
      </w:r>
      <w:r w:rsidR="00925C84">
        <w:rPr>
          <w:rFonts w:ascii="Times New Roman" w:hAnsi="Times New Roman" w:cs="Times New Roman"/>
          <w:sz w:val="28"/>
          <w:lang w:val="kk-KZ"/>
        </w:rPr>
        <w:t xml:space="preserve"> атындағы ҚазҰУ</w:t>
      </w:r>
      <w:r w:rsidR="005C1C09" w:rsidRPr="005C1C09">
        <w:rPr>
          <w:rFonts w:ascii="Times New Roman" w:hAnsi="Times New Roman" w:cs="Times New Roman"/>
          <w:sz w:val="28"/>
          <w:lang w:val="kk-KZ"/>
        </w:rPr>
        <w:t xml:space="preserve"> ең маңызды ғылыми-зерттеу институттарының бірі және сонымен бірге көптеген ғылыми және кәсіптік бағыттар бойынша магистранттар мен докторанттар үшін ерекше және көрнекті білім беру ортасы болып табылады. Ол әртүрлі және халықаралық оқытушылар мен студенттер ұжымын тартуға, жаһандық мәселелер бойынша зерттеулер мен оқытуға қолдау көрсетуге және әртүрлі шет елдермен және аймақтармен академиялық байланыстар орнатуға бағытталған.</w:t>
      </w:r>
      <w:r w:rsidR="00A8652C" w:rsidRPr="00A8652C">
        <w:rPr>
          <w:rFonts w:ascii="Times New Roman" w:hAnsi="Times New Roman" w:cs="Times New Roman"/>
          <w:sz w:val="28"/>
          <w:lang w:val="kk-KZ"/>
        </w:rPr>
        <w:t xml:space="preserve"> Болашақ магистрант ғылым жолына бағыттау мақсатында магистратураны ҚазҰУ түсіп оқуы, оның ғылым жолында дамуынан жақсы мүмкіндік береді.</w:t>
      </w:r>
    </w:p>
    <w:p w:rsidR="005903DA" w:rsidRDefault="005903DA" w:rsidP="007F50F3">
      <w:pPr>
        <w:ind w:firstLine="709"/>
        <w:jc w:val="both"/>
        <w:rPr>
          <w:rFonts w:ascii="Times New Roman" w:hAnsi="Times New Roman" w:cs="Times New Roman"/>
          <w:sz w:val="28"/>
          <w:lang w:val="kk-KZ"/>
        </w:rPr>
      </w:pPr>
    </w:p>
    <w:p w:rsidR="005903DA" w:rsidRDefault="005903DA" w:rsidP="007F50F3">
      <w:pPr>
        <w:ind w:firstLine="709"/>
        <w:jc w:val="both"/>
        <w:rPr>
          <w:rFonts w:ascii="Times New Roman" w:hAnsi="Times New Roman" w:cs="Times New Roman"/>
          <w:sz w:val="28"/>
          <w:lang w:val="kk-KZ"/>
        </w:rPr>
      </w:pPr>
    </w:p>
    <w:p w:rsidR="00181069" w:rsidRDefault="00181069" w:rsidP="007F50F3">
      <w:pPr>
        <w:ind w:firstLine="709"/>
        <w:jc w:val="both"/>
        <w:rPr>
          <w:rFonts w:ascii="Times New Roman" w:hAnsi="Times New Roman" w:cs="Times New Roman"/>
          <w:sz w:val="28"/>
          <w:lang w:val="kk-KZ"/>
        </w:rPr>
      </w:pPr>
    </w:p>
    <w:p w:rsidR="006D02E1" w:rsidRPr="005C1C09" w:rsidRDefault="00AD3BA2" w:rsidP="007F50F3">
      <w:pPr>
        <w:ind w:firstLine="709"/>
        <w:jc w:val="both"/>
        <w:rPr>
          <w:rFonts w:ascii="Times New Roman" w:hAnsi="Times New Roman" w:cs="Times New Roman"/>
          <w:sz w:val="28"/>
          <w:lang w:val="kk-KZ"/>
        </w:rPr>
      </w:pPr>
      <w:r>
        <w:rPr>
          <w:rFonts w:ascii="Times New Roman" w:hAnsi="Times New Roman" w:cs="Times New Roman"/>
          <w:noProof/>
          <w:sz w:val="28"/>
          <w:lang w:val="kk-KZ"/>
        </w:rPr>
        <w:drawing>
          <wp:anchor distT="0" distB="0" distL="114300" distR="114300" simplePos="0" relativeHeight="251659264" behindDoc="0" locked="0" layoutInCell="1" allowOverlap="1">
            <wp:simplePos x="0" y="0"/>
            <wp:positionH relativeFrom="column">
              <wp:posOffset>1087120</wp:posOffset>
            </wp:positionH>
            <wp:positionV relativeFrom="paragraph">
              <wp:posOffset>-575310</wp:posOffset>
            </wp:positionV>
            <wp:extent cx="3657600" cy="2470150"/>
            <wp:effectExtent l="0" t="0" r="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70150"/>
                    </a:xfrm>
                    <a:prstGeom prst="rect">
                      <a:avLst/>
                    </a:prstGeom>
                  </pic:spPr>
                </pic:pic>
              </a:graphicData>
            </a:graphic>
            <wp14:sizeRelH relativeFrom="margin">
              <wp14:pctWidth>0</wp14:pctWidth>
            </wp14:sizeRelH>
            <wp14:sizeRelV relativeFrom="margin">
              <wp14:pctHeight>0</wp14:pctHeight>
            </wp14:sizeRelV>
          </wp:anchor>
        </w:drawing>
      </w:r>
      <w:r w:rsidR="006D02E1" w:rsidRPr="006D02E1">
        <w:rPr>
          <w:rFonts w:ascii="Times New Roman" w:hAnsi="Times New Roman" w:cs="Times New Roman"/>
          <w:sz w:val="28"/>
          <w:lang w:val="kk-KZ"/>
        </w:rPr>
        <w:t>Әл-Фараби атындағы ҚазҰУ – Қазақстан ЖОО рейтингісі бойынша көшбасшы, еліміздің тарихында бірінші болып Қазақстан Республикасы Президентінің «Сапа саласындағы жетістіктері үшін» сыйлығының лауреаты, ТМД-ның «Қызметтер мен өнім сапасы саласындағы жетістіктері үшін» сыйлығының дипломанты атанды. Тек мемлекетімізде ғана емес, басқа елдерде де танылып, бағындыруда, шәкірт тәрбиелеуде.</w:t>
      </w:r>
    </w:p>
    <w:p w:rsidR="005C1C09" w:rsidRDefault="005C1C09" w:rsidP="007F50F3">
      <w:pPr>
        <w:ind w:firstLine="709"/>
        <w:jc w:val="both"/>
        <w:rPr>
          <w:rFonts w:ascii="Times New Roman" w:hAnsi="Times New Roman" w:cs="Times New Roman"/>
          <w:sz w:val="28"/>
          <w:lang w:val="kk-KZ"/>
        </w:rPr>
      </w:pPr>
      <w:r w:rsidRPr="005C1C09">
        <w:rPr>
          <w:rFonts w:ascii="Times New Roman" w:hAnsi="Times New Roman" w:cs="Times New Roman"/>
          <w:sz w:val="28"/>
          <w:lang w:val="kk-KZ"/>
        </w:rPr>
        <w:t>Магистратура үшін университетті таңдаған</w:t>
      </w:r>
      <w:r>
        <w:rPr>
          <w:rFonts w:ascii="Times New Roman" w:hAnsi="Times New Roman" w:cs="Times New Roman"/>
          <w:sz w:val="28"/>
          <w:lang w:val="kk-KZ"/>
        </w:rPr>
        <w:t xml:space="preserve"> кезде менің таңдауым бірден Әл-</w:t>
      </w:r>
      <w:r w:rsidRPr="005C1C09">
        <w:rPr>
          <w:rFonts w:ascii="Times New Roman" w:hAnsi="Times New Roman" w:cs="Times New Roman"/>
          <w:sz w:val="28"/>
          <w:lang w:val="kk-KZ"/>
        </w:rPr>
        <w:t>Фараби атындағы ҚазҰУ-ға түсті, бұл таңқаларлық емес, себебі бұл оқу орны QS University Rankings рейтингінде әлемдегі ең үздік университеттер арасында 207-орында және бұл көрсеткіш жылдан жылға жақсарып келеді. Жоғары оқу орнының флагманы болып табылатын осы университетке, атап айтқанда, өзім таңдаған мамандық бойынша оқуға түскенім үлкен бақыт.</w:t>
      </w:r>
    </w:p>
    <w:p w:rsidR="00A356C9" w:rsidRDefault="00A356C9" w:rsidP="007F50F3">
      <w:pPr>
        <w:ind w:firstLine="709"/>
        <w:jc w:val="both"/>
        <w:rPr>
          <w:rFonts w:ascii="Times New Roman" w:hAnsi="Times New Roman" w:cs="Times New Roman"/>
          <w:sz w:val="28"/>
          <w:lang w:val="kk-KZ"/>
        </w:rPr>
      </w:pPr>
      <w:r w:rsidRPr="00A356C9">
        <w:rPr>
          <w:rFonts w:ascii="Times New Roman" w:hAnsi="Times New Roman" w:cs="Times New Roman"/>
          <w:sz w:val="28"/>
          <w:lang w:val="kk-KZ"/>
        </w:rPr>
        <w:t>ҚазҰУ</w:t>
      </w:r>
      <w:r w:rsidR="00516D45">
        <w:rPr>
          <w:rFonts w:ascii="Times New Roman" w:hAnsi="Times New Roman" w:cs="Times New Roman"/>
          <w:sz w:val="28"/>
          <w:lang w:val="kk-KZ"/>
        </w:rPr>
        <w:t>, сонымен қатар,</w:t>
      </w:r>
      <w:r w:rsidRPr="00A356C9">
        <w:rPr>
          <w:rFonts w:ascii="Times New Roman" w:hAnsi="Times New Roman" w:cs="Times New Roman"/>
          <w:sz w:val="28"/>
          <w:lang w:val="kk-KZ"/>
        </w:rPr>
        <w:t xml:space="preserve"> студенттеріне шетелде білім алуға мүмкіндік береді. Бүгінгі таңда әл-Фараби атындағы Қазақ ұлттық университеті келесі елдердің университеттерімен және ұйымдарымен 200-ден астам ынтымақтастық келісім-шарттары бар: Ресей, Корея, Жапония, Түркия, Қытай, АҚШ, Франция, Германия, Испания, Италия, Үндістан, Ұлыбритания, Польша. , Египет , Малайзия, Австрия, Венгрия, Швеция, Швейцария, Чехия, Португалия, Бразилия, Украина, Болгария, Греция, Израиль, Кипр, Сауд Арабиясы, Біріккен Араб Әмірліктері, Иран, Пәкістан, Тәжікстан, Өзбекстан, Қырғызстан, Беларусь Республикасы .</w:t>
      </w:r>
    </w:p>
    <w:p w:rsidR="0053407B" w:rsidRPr="00A356C9" w:rsidRDefault="0053407B" w:rsidP="007F50F3">
      <w:pPr>
        <w:ind w:firstLine="709"/>
        <w:jc w:val="both"/>
        <w:rPr>
          <w:rFonts w:ascii="Times New Roman" w:hAnsi="Times New Roman" w:cs="Times New Roman"/>
          <w:sz w:val="28"/>
          <w:lang w:val="kk-KZ"/>
        </w:rPr>
      </w:pPr>
      <w:r w:rsidRPr="0053407B">
        <w:rPr>
          <w:rFonts w:ascii="Times New Roman" w:hAnsi="Times New Roman" w:cs="Times New Roman"/>
          <w:sz w:val="28"/>
          <w:lang w:val="kk-KZ"/>
        </w:rPr>
        <w:t xml:space="preserve">Бүгінде университетіміздің кітапханадасындағы  кітап қоры 2 млн-нан  асады. «Болашаққа бағдар:рухани жаңғыру» бағдарламасының аясында қолға алынған «Жаңа гуманитарлық білім. Қазақ тіліндегі 100 жаңа оқулық» жобасының жүзеге асуына, яғни,  кітаптардың аударылып, жарыққа шығуына  кітапхана үлкен  үлесін қосып отыр. Тағы бір  артықшылығы –  мұнда елімізде </w:t>
      </w:r>
      <w:r w:rsidRPr="0053407B">
        <w:rPr>
          <w:rFonts w:ascii="Times New Roman" w:hAnsi="Times New Roman" w:cs="Times New Roman"/>
          <w:sz w:val="28"/>
          <w:lang w:val="kk-KZ"/>
        </w:rPr>
        <w:lastRenderedPageBreak/>
        <w:t>тек екі жерде ғана кездесетін сканерлік қызметтің озық үлгісі- « Kirtas kabis 3» жаңа техникасының болуы.  Бар-жоғы 1 сағат ішінде 3000 беттік кітапты электронды нұсқаға көшіретін бұл құрылғы оқырмандарға кітапты онлайн түрде оқуға мүмкіндік беріп отыр.</w:t>
      </w:r>
    </w:p>
    <w:p w:rsidR="00A356C9" w:rsidRDefault="00A356C9" w:rsidP="007F50F3">
      <w:pPr>
        <w:ind w:firstLine="709"/>
        <w:jc w:val="both"/>
        <w:rPr>
          <w:rFonts w:ascii="Times New Roman" w:hAnsi="Times New Roman" w:cs="Times New Roman"/>
          <w:sz w:val="28"/>
          <w:lang w:val="kk-KZ"/>
        </w:rPr>
      </w:pPr>
      <w:r w:rsidRPr="00A356C9">
        <w:rPr>
          <w:rFonts w:ascii="Times New Roman" w:hAnsi="Times New Roman" w:cs="Times New Roman"/>
          <w:sz w:val="28"/>
          <w:lang w:val="kk-KZ"/>
        </w:rPr>
        <w:t xml:space="preserve">Қорытындылай келе, 1934 жылдан бастап, университет ашылған күннен бастап бүгінгі күнге дейін ҚазҰУ Қазақстанның көптеген рейтингтерінде өзінің алғашқы орындарын сақтап келгенін атап өтуге болады. </w:t>
      </w:r>
      <w:r w:rsidR="00043B7F" w:rsidRPr="00043B7F">
        <w:rPr>
          <w:rFonts w:ascii="Times New Roman" w:hAnsi="Times New Roman" w:cs="Times New Roman"/>
          <w:sz w:val="28"/>
          <w:lang w:val="kk-KZ"/>
        </w:rPr>
        <w:t>Қазақ Ұлттық Университеті - сыйластық пен шынайы достықтың ордасы</w:t>
      </w:r>
      <w:r w:rsidR="006A203D">
        <w:rPr>
          <w:rFonts w:ascii="Times New Roman" w:hAnsi="Times New Roman" w:cs="Times New Roman"/>
          <w:sz w:val="28"/>
          <w:lang w:val="kk-KZ"/>
        </w:rPr>
        <w:t xml:space="preserve"> болған </w:t>
      </w:r>
      <w:r w:rsidR="00043B7F" w:rsidRPr="00043B7F">
        <w:rPr>
          <w:rFonts w:ascii="Times New Roman" w:hAnsi="Times New Roman" w:cs="Times New Roman"/>
          <w:sz w:val="28"/>
          <w:lang w:val="kk-KZ"/>
        </w:rPr>
        <w:t>өте ауқымды білім мекені .</w:t>
      </w:r>
    </w:p>
    <w:p w:rsidR="00931AC6" w:rsidRPr="00E12867" w:rsidRDefault="00E12867" w:rsidP="007F50F3">
      <w:pPr>
        <w:ind w:firstLine="709"/>
        <w:jc w:val="both"/>
        <w:rPr>
          <w:rFonts w:ascii="Times New Roman" w:hAnsi="Times New Roman" w:cs="Times New Roman"/>
          <w:sz w:val="28"/>
          <w:lang w:val="kk-KZ"/>
        </w:rPr>
      </w:pPr>
      <w:r>
        <w:rPr>
          <w:rFonts w:ascii="Times New Roman" w:hAnsi="Times New Roman" w:cs="Times New Roman"/>
          <w:sz w:val="28"/>
          <w:lang w:val="kk-KZ"/>
        </w:rPr>
        <w:t xml:space="preserve"> </w:t>
      </w:r>
    </w:p>
    <w:sectPr w:rsidR="00931AC6" w:rsidRPr="00E12867" w:rsidSect="00E1286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EF8" w:rsidRDefault="001C4EF8" w:rsidP="00EB6065">
      <w:pPr>
        <w:spacing w:after="0" w:line="240" w:lineRule="auto"/>
      </w:pPr>
      <w:r>
        <w:separator/>
      </w:r>
    </w:p>
  </w:endnote>
  <w:endnote w:type="continuationSeparator" w:id="0">
    <w:p w:rsidR="001C4EF8" w:rsidRDefault="001C4EF8" w:rsidP="00EB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EF8" w:rsidRDefault="001C4EF8" w:rsidP="00EB6065">
      <w:pPr>
        <w:spacing w:after="0" w:line="240" w:lineRule="auto"/>
      </w:pPr>
      <w:r>
        <w:separator/>
      </w:r>
    </w:p>
  </w:footnote>
  <w:footnote w:type="continuationSeparator" w:id="0">
    <w:p w:rsidR="001C4EF8" w:rsidRDefault="001C4EF8" w:rsidP="00EB6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8A1"/>
    <w:multiLevelType w:val="hybridMultilevel"/>
    <w:tmpl w:val="ADAC2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29C1326"/>
    <w:multiLevelType w:val="hybridMultilevel"/>
    <w:tmpl w:val="81225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34C70FB"/>
    <w:multiLevelType w:val="hybridMultilevel"/>
    <w:tmpl w:val="293C3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33275016">
    <w:abstractNumId w:val="2"/>
  </w:num>
  <w:num w:numId="2" w16cid:durableId="1086002901">
    <w:abstractNumId w:val="0"/>
  </w:num>
  <w:num w:numId="3" w16cid:durableId="165695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D44"/>
    <w:rsid w:val="00030834"/>
    <w:rsid w:val="00043B7F"/>
    <w:rsid w:val="00161819"/>
    <w:rsid w:val="00162DA6"/>
    <w:rsid w:val="00181069"/>
    <w:rsid w:val="001C4EF8"/>
    <w:rsid w:val="0021441D"/>
    <w:rsid w:val="00222361"/>
    <w:rsid w:val="00246D29"/>
    <w:rsid w:val="0038443B"/>
    <w:rsid w:val="00516D45"/>
    <w:rsid w:val="0053407B"/>
    <w:rsid w:val="0057254C"/>
    <w:rsid w:val="005903DA"/>
    <w:rsid w:val="005C1C09"/>
    <w:rsid w:val="00647D11"/>
    <w:rsid w:val="00650FA6"/>
    <w:rsid w:val="006A203D"/>
    <w:rsid w:val="006D02E1"/>
    <w:rsid w:val="00763BFC"/>
    <w:rsid w:val="007C1C4B"/>
    <w:rsid w:val="007F50F3"/>
    <w:rsid w:val="00845405"/>
    <w:rsid w:val="00880736"/>
    <w:rsid w:val="00887C91"/>
    <w:rsid w:val="00892E56"/>
    <w:rsid w:val="008B5D2C"/>
    <w:rsid w:val="00925C84"/>
    <w:rsid w:val="00931AC6"/>
    <w:rsid w:val="00A356C9"/>
    <w:rsid w:val="00A70D44"/>
    <w:rsid w:val="00A76E38"/>
    <w:rsid w:val="00A8652C"/>
    <w:rsid w:val="00AD3BA2"/>
    <w:rsid w:val="00C44C48"/>
    <w:rsid w:val="00C5575A"/>
    <w:rsid w:val="00E12867"/>
    <w:rsid w:val="00EB6065"/>
    <w:rsid w:val="00EC6CF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17F8"/>
  <w15:docId w15:val="{149070B2-703A-A945-AFC2-7F39ECC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065"/>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EB6065"/>
  </w:style>
  <w:style w:type="paragraph" w:styleId="a5">
    <w:name w:val="footer"/>
    <w:basedOn w:val="a"/>
    <w:link w:val="a6"/>
    <w:uiPriority w:val="99"/>
    <w:unhideWhenUsed/>
    <w:rsid w:val="00EB6065"/>
    <w:pPr>
      <w:tabs>
        <w:tab w:val="center" w:pos="4513"/>
        <w:tab w:val="right" w:pos="9026"/>
      </w:tabs>
      <w:spacing w:after="0" w:line="240" w:lineRule="auto"/>
    </w:pPr>
  </w:style>
  <w:style w:type="character" w:customStyle="1" w:styleId="a6">
    <w:name w:val="Нижний колонтитул Знак"/>
    <w:basedOn w:val="a0"/>
    <w:link w:val="a5"/>
    <w:uiPriority w:val="99"/>
    <w:rsid w:val="00EB6065"/>
  </w:style>
  <w:style w:type="paragraph" w:styleId="a7">
    <w:name w:val="List Paragraph"/>
    <w:basedOn w:val="a"/>
    <w:uiPriority w:val="34"/>
    <w:qFormat/>
    <w:rsid w:val="00EB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Аружан Сейткалым</cp:lastModifiedBy>
  <cp:revision>29</cp:revision>
  <dcterms:created xsi:type="dcterms:W3CDTF">2022-04-28T10:29:00Z</dcterms:created>
  <dcterms:modified xsi:type="dcterms:W3CDTF">2022-05-04T09:41:00Z</dcterms:modified>
</cp:coreProperties>
</file>