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16302" w:type="dxa"/>
        <w:tblInd w:w="-743" w:type="dxa"/>
        <w:tblLayout w:type="fixed"/>
        <w:tblLook w:val="04A0"/>
      </w:tblPr>
      <w:tblGrid>
        <w:gridCol w:w="1843"/>
        <w:gridCol w:w="284"/>
        <w:gridCol w:w="4892"/>
        <w:gridCol w:w="3471"/>
        <w:gridCol w:w="2694"/>
        <w:gridCol w:w="1417"/>
        <w:gridCol w:w="1701"/>
      </w:tblGrid>
      <w:tr w:rsidR="005A3E88" w:rsidRPr="00D72E02" w:rsidTr="003A727E">
        <w:trPr>
          <w:trHeight w:val="108"/>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Раздел</w:t>
            </w:r>
          </w:p>
        </w:tc>
        <w:tc>
          <w:tcPr>
            <w:tcW w:w="14175" w:type="dxa"/>
            <w:gridSpan w:val="5"/>
          </w:tcPr>
          <w:p w:rsidR="005A3E88" w:rsidRPr="00D72E02" w:rsidRDefault="00C56AB2" w:rsidP="003A727E">
            <w:pPr>
              <w:jc w:val="center"/>
              <w:rPr>
                <w:b/>
                <w:sz w:val="28"/>
                <w:szCs w:val="28"/>
              </w:rPr>
            </w:pPr>
            <w:r w:rsidRPr="00D72E02">
              <w:rPr>
                <w:color w:val="000000"/>
                <w:sz w:val="28"/>
                <w:szCs w:val="28"/>
                <w:vertAlign w:val="superscript"/>
                <w:lang w:val="kk-KZ"/>
              </w:rPr>
              <w:t>Легенды и притчи в литературе</w:t>
            </w:r>
          </w:p>
        </w:tc>
      </w:tr>
      <w:tr w:rsidR="005A3E88" w:rsidRPr="00D72E02" w:rsidTr="003A727E">
        <w:trPr>
          <w:trHeight w:val="99"/>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ФИО педагога</w:t>
            </w:r>
          </w:p>
        </w:tc>
        <w:tc>
          <w:tcPr>
            <w:tcW w:w="14175" w:type="dxa"/>
            <w:gridSpan w:val="5"/>
          </w:tcPr>
          <w:p w:rsidR="005A3E88" w:rsidRPr="00D72E02" w:rsidRDefault="00C56AB2" w:rsidP="003A727E">
            <w:pPr>
              <w:jc w:val="center"/>
              <w:rPr>
                <w:b/>
                <w:sz w:val="28"/>
                <w:szCs w:val="28"/>
              </w:rPr>
            </w:pPr>
            <w:proofErr w:type="spellStart"/>
            <w:r w:rsidRPr="00D72E02">
              <w:rPr>
                <w:color w:val="000000"/>
                <w:sz w:val="28"/>
                <w:szCs w:val="28"/>
              </w:rPr>
              <w:t>Карташева</w:t>
            </w:r>
            <w:proofErr w:type="spellEnd"/>
            <w:r w:rsidRPr="00D72E02">
              <w:rPr>
                <w:color w:val="000000"/>
                <w:sz w:val="28"/>
                <w:szCs w:val="28"/>
              </w:rPr>
              <w:t xml:space="preserve"> Нина Владимировна</w:t>
            </w:r>
          </w:p>
        </w:tc>
      </w:tr>
      <w:tr w:rsidR="005A3E88" w:rsidRPr="00D72E02" w:rsidTr="003A727E">
        <w:trPr>
          <w:trHeight w:val="163"/>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Дата</w:t>
            </w:r>
          </w:p>
        </w:tc>
        <w:tc>
          <w:tcPr>
            <w:tcW w:w="14175" w:type="dxa"/>
            <w:gridSpan w:val="5"/>
          </w:tcPr>
          <w:p w:rsidR="005A3E88" w:rsidRPr="00D72E02" w:rsidRDefault="005A3E88" w:rsidP="003A727E">
            <w:pPr>
              <w:jc w:val="center"/>
              <w:rPr>
                <w:b/>
                <w:sz w:val="28"/>
                <w:szCs w:val="28"/>
              </w:rPr>
            </w:pPr>
          </w:p>
        </w:tc>
      </w:tr>
      <w:tr w:rsidR="005A3E88" w:rsidRPr="00D72E02" w:rsidTr="003A727E">
        <w:trPr>
          <w:trHeight w:val="149"/>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Класс </w:t>
            </w:r>
            <w:r w:rsidR="008E7500">
              <w:rPr>
                <w:b/>
                <w:bCs/>
                <w:color w:val="000000"/>
                <w:sz w:val="28"/>
                <w:szCs w:val="28"/>
                <w:shd w:val="clear" w:color="auto" w:fill="FFFFFF"/>
              </w:rPr>
              <w:t>7</w:t>
            </w:r>
          </w:p>
        </w:tc>
        <w:tc>
          <w:tcPr>
            <w:tcW w:w="4892" w:type="dxa"/>
          </w:tcPr>
          <w:p w:rsidR="005A3E88" w:rsidRPr="00D72E02" w:rsidRDefault="005A3E88" w:rsidP="003A727E">
            <w:pPr>
              <w:pStyle w:val="AssignmentTemplate"/>
              <w:spacing w:before="0" w:after="0"/>
              <w:outlineLvl w:val="2"/>
              <w:rPr>
                <w:rFonts w:ascii="Times New Roman" w:hAnsi="Times New Roman" w:cs="Times New Roman"/>
                <w:color w:val="000000" w:themeColor="text1"/>
                <w:sz w:val="28"/>
                <w:szCs w:val="28"/>
                <w:lang w:val="ru-RU"/>
              </w:rPr>
            </w:pPr>
            <w:r w:rsidRPr="00D72E02">
              <w:rPr>
                <w:rFonts w:ascii="Times New Roman" w:hAnsi="Times New Roman" w:cs="Times New Roman"/>
                <w:color w:val="000000" w:themeColor="text1"/>
                <w:sz w:val="28"/>
                <w:szCs w:val="28"/>
                <w:lang w:val="ru-RU"/>
              </w:rPr>
              <w:t xml:space="preserve">Количество присутствующих: </w:t>
            </w:r>
          </w:p>
        </w:tc>
        <w:tc>
          <w:tcPr>
            <w:tcW w:w="9283" w:type="dxa"/>
            <w:gridSpan w:val="4"/>
          </w:tcPr>
          <w:p w:rsidR="005A3E88" w:rsidRPr="00D72E02" w:rsidRDefault="005A3E88" w:rsidP="003A727E">
            <w:pPr>
              <w:pStyle w:val="AssignmentTemplate"/>
              <w:spacing w:before="0" w:after="0"/>
              <w:outlineLvl w:val="2"/>
              <w:rPr>
                <w:rFonts w:ascii="Times New Roman" w:hAnsi="Times New Roman" w:cs="Times New Roman"/>
                <w:color w:val="000000" w:themeColor="text1"/>
                <w:sz w:val="28"/>
                <w:szCs w:val="28"/>
                <w:lang w:val="ru-RU"/>
              </w:rPr>
            </w:pPr>
            <w:r w:rsidRPr="00D72E02">
              <w:rPr>
                <w:rFonts w:ascii="Times New Roman" w:hAnsi="Times New Roman" w:cs="Times New Roman"/>
                <w:color w:val="000000" w:themeColor="text1"/>
                <w:sz w:val="28"/>
                <w:szCs w:val="28"/>
                <w:lang w:val="ru-RU"/>
              </w:rPr>
              <w:t>отсутствующих:</w:t>
            </w:r>
          </w:p>
        </w:tc>
      </w:tr>
      <w:tr w:rsidR="005A3E88" w:rsidRPr="00D72E02" w:rsidTr="003A727E">
        <w:trPr>
          <w:trHeight w:val="589"/>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Тема урока</w:t>
            </w:r>
          </w:p>
        </w:tc>
        <w:tc>
          <w:tcPr>
            <w:tcW w:w="14175" w:type="dxa"/>
            <w:gridSpan w:val="5"/>
          </w:tcPr>
          <w:p w:rsidR="00B50578" w:rsidRPr="00D72E02" w:rsidRDefault="00B50578" w:rsidP="00B50578">
            <w:pPr>
              <w:rPr>
                <w:color w:val="212529"/>
                <w:sz w:val="28"/>
                <w:szCs w:val="28"/>
              </w:rPr>
            </w:pPr>
            <w:r w:rsidRPr="00D72E02">
              <w:rPr>
                <w:rStyle w:val="c1"/>
                <w:color w:val="212529"/>
                <w:sz w:val="28"/>
                <w:szCs w:val="28"/>
              </w:rPr>
              <w:t>Урок нравственности</w:t>
            </w:r>
          </w:p>
          <w:p w:rsidR="005A3E88" w:rsidRPr="00D72E02" w:rsidRDefault="00B50578" w:rsidP="00B50578">
            <w:pPr>
              <w:pStyle w:val="c4"/>
              <w:rPr>
                <w:color w:val="212529"/>
                <w:sz w:val="28"/>
                <w:szCs w:val="28"/>
              </w:rPr>
            </w:pPr>
            <w:r w:rsidRPr="00D72E02">
              <w:rPr>
                <w:rStyle w:val="c1"/>
                <w:color w:val="212529"/>
                <w:sz w:val="28"/>
                <w:szCs w:val="28"/>
              </w:rPr>
              <w:t>по рассказу К.Г.Паустовского «Телеграмма»                                                                                                </w:t>
            </w:r>
          </w:p>
        </w:tc>
      </w:tr>
      <w:tr w:rsidR="005A3E88" w:rsidRPr="00D72E02" w:rsidTr="00C56AB2">
        <w:trPr>
          <w:trHeight w:val="2527"/>
        </w:trPr>
        <w:tc>
          <w:tcPr>
            <w:tcW w:w="2127" w:type="dxa"/>
            <w:gridSpan w:val="2"/>
          </w:tcPr>
          <w:p w:rsidR="005A3E88" w:rsidRPr="00D72E02" w:rsidRDefault="005A3E88" w:rsidP="003A727E">
            <w:pPr>
              <w:rPr>
                <w:b/>
                <w:color w:val="000000" w:themeColor="text1"/>
                <w:sz w:val="28"/>
                <w:szCs w:val="28"/>
              </w:rPr>
            </w:pPr>
            <w:r w:rsidRPr="00D72E02">
              <w:rPr>
                <w:b/>
                <w:color w:val="000000" w:themeColor="text1"/>
                <w:sz w:val="28"/>
                <w:szCs w:val="28"/>
              </w:rPr>
              <w:t>Цели обучения, которые достигаются на данном уроке (ссылка на учебную программу)</w:t>
            </w:r>
          </w:p>
        </w:tc>
        <w:tc>
          <w:tcPr>
            <w:tcW w:w="14175" w:type="dxa"/>
            <w:gridSpan w:val="5"/>
          </w:tcPr>
          <w:p w:rsidR="00C56AB2" w:rsidRPr="00D72E02" w:rsidRDefault="00C56AB2" w:rsidP="00C56AB2">
            <w:pPr>
              <w:widowControl w:val="0"/>
              <w:spacing w:after="0"/>
              <w:jc w:val="both"/>
              <w:rPr>
                <w:sz w:val="28"/>
                <w:szCs w:val="28"/>
              </w:rPr>
            </w:pPr>
            <w:r w:rsidRPr="00D72E02">
              <w:rPr>
                <w:rFonts w:eastAsia="Calibri"/>
                <w:sz w:val="28"/>
                <w:szCs w:val="28"/>
              </w:rPr>
              <w:t>7.1.6.1дава</w:t>
            </w:r>
            <w:r w:rsidRPr="00D72E02">
              <w:rPr>
                <w:rFonts w:eastAsia="Calibri"/>
                <w:spacing w:val="-1"/>
                <w:sz w:val="28"/>
                <w:szCs w:val="28"/>
              </w:rPr>
              <w:t xml:space="preserve">ть аргументированный </w:t>
            </w:r>
            <w:r w:rsidRPr="00D72E02">
              <w:rPr>
                <w:rFonts w:eastAsia="Calibri"/>
                <w:sz w:val="28"/>
                <w:szCs w:val="28"/>
              </w:rPr>
              <w:t>о</w:t>
            </w:r>
            <w:r w:rsidRPr="00D72E02">
              <w:rPr>
                <w:rFonts w:eastAsia="Calibri"/>
                <w:spacing w:val="-1"/>
                <w:sz w:val="28"/>
                <w:szCs w:val="28"/>
              </w:rPr>
              <w:t>т</w:t>
            </w:r>
            <w:r w:rsidRPr="00D72E02">
              <w:rPr>
                <w:rFonts w:eastAsia="Calibri"/>
                <w:sz w:val="28"/>
                <w:szCs w:val="28"/>
              </w:rPr>
              <w:t>вет на</w:t>
            </w:r>
            <w:r w:rsidRPr="00D72E02">
              <w:rPr>
                <w:rFonts w:eastAsia="Calibri"/>
                <w:spacing w:val="-2"/>
                <w:sz w:val="28"/>
                <w:szCs w:val="28"/>
              </w:rPr>
              <w:t xml:space="preserve"> проблемный </w:t>
            </w:r>
            <w:r w:rsidRPr="00D72E02">
              <w:rPr>
                <w:rFonts w:eastAsia="Calibri"/>
                <w:sz w:val="28"/>
                <w:szCs w:val="28"/>
              </w:rPr>
              <w:t>воп</w:t>
            </w:r>
            <w:r w:rsidRPr="00D72E02">
              <w:rPr>
                <w:rFonts w:eastAsia="Calibri"/>
                <w:spacing w:val="-3"/>
                <w:sz w:val="28"/>
                <w:szCs w:val="28"/>
              </w:rPr>
              <w:t>р</w:t>
            </w:r>
            <w:r w:rsidRPr="00D72E02">
              <w:rPr>
                <w:rFonts w:eastAsia="Calibri"/>
                <w:sz w:val="28"/>
                <w:szCs w:val="28"/>
              </w:rPr>
              <w:t>ос</w:t>
            </w:r>
          </w:p>
          <w:p w:rsidR="00C56AB2" w:rsidRPr="00D72E02" w:rsidRDefault="00C56AB2" w:rsidP="00C56AB2">
            <w:pPr>
              <w:spacing w:after="0"/>
              <w:ind w:firstLine="34"/>
              <w:jc w:val="both"/>
              <w:rPr>
                <w:sz w:val="28"/>
                <w:szCs w:val="28"/>
              </w:rPr>
            </w:pPr>
            <w:r w:rsidRPr="00D72E02">
              <w:rPr>
                <w:sz w:val="28"/>
                <w:szCs w:val="28"/>
              </w:rPr>
              <w:t>7.2.2.1 определять тему и идею произведения, выражая своё мнение о поступках героев</w:t>
            </w:r>
          </w:p>
          <w:p w:rsidR="00C56AB2" w:rsidRPr="00D72E02" w:rsidRDefault="00C56AB2" w:rsidP="00C56AB2">
            <w:pPr>
              <w:spacing w:after="0"/>
              <w:ind w:firstLine="34"/>
              <w:jc w:val="both"/>
              <w:rPr>
                <w:sz w:val="28"/>
                <w:szCs w:val="28"/>
              </w:rPr>
            </w:pPr>
            <w:r w:rsidRPr="00D72E02">
              <w:rPr>
                <w:sz w:val="28"/>
                <w:szCs w:val="28"/>
              </w:rPr>
              <w:t>7.2.4.1анализировать в прозаическом, драматическом и лирическом произведениях эпизоды, важные для характеристики главных и второстепенных героев</w:t>
            </w:r>
          </w:p>
          <w:p w:rsidR="00C56AB2" w:rsidRPr="00D72E02" w:rsidRDefault="00C56AB2" w:rsidP="00C56AB2">
            <w:pPr>
              <w:spacing w:after="0"/>
              <w:ind w:firstLine="34"/>
              <w:jc w:val="both"/>
              <w:rPr>
                <w:sz w:val="28"/>
                <w:szCs w:val="28"/>
              </w:rPr>
            </w:pPr>
            <w:r w:rsidRPr="00D72E02">
              <w:rPr>
                <w:sz w:val="28"/>
                <w:szCs w:val="28"/>
              </w:rPr>
              <w:t xml:space="preserve">7.2.5.1 </w:t>
            </w:r>
            <w:r w:rsidRPr="00D72E02">
              <w:rPr>
                <w:sz w:val="28"/>
                <w:szCs w:val="28"/>
                <w:lang w:val="kk-KZ"/>
              </w:rPr>
              <w:t>характеризовать героев произведения на основе деталей и цитат из текста</w:t>
            </w:r>
          </w:p>
          <w:p w:rsidR="005A3E88" w:rsidRPr="00D72E02" w:rsidRDefault="00C56AB2" w:rsidP="00C56AB2">
            <w:pPr>
              <w:pStyle w:val="3"/>
              <w:shd w:val="clear" w:color="auto" w:fill="auto"/>
              <w:tabs>
                <w:tab w:val="left" w:pos="735"/>
              </w:tabs>
              <w:spacing w:after="0" w:line="240" w:lineRule="auto"/>
              <w:ind w:right="120" w:firstLine="0"/>
              <w:jc w:val="left"/>
              <w:rPr>
                <w:sz w:val="28"/>
                <w:szCs w:val="28"/>
              </w:rPr>
            </w:pPr>
            <w:r w:rsidRPr="00D72E02">
              <w:rPr>
                <w:sz w:val="28"/>
                <w:szCs w:val="28"/>
              </w:rPr>
              <w:t>7.3.1.1 участвовать в обсуждении произведения, выражая мнение о героях и событиях</w:t>
            </w:r>
          </w:p>
        </w:tc>
      </w:tr>
      <w:tr w:rsidR="005A3E88" w:rsidRPr="00D72E02" w:rsidTr="003A727E">
        <w:trPr>
          <w:trHeight w:val="353"/>
        </w:trPr>
        <w:tc>
          <w:tcPr>
            <w:tcW w:w="2127" w:type="dxa"/>
            <w:gridSpan w:val="2"/>
          </w:tcPr>
          <w:p w:rsidR="005A3E88" w:rsidRPr="00D72E02" w:rsidRDefault="005A3E88" w:rsidP="003A727E">
            <w:pPr>
              <w:rPr>
                <w:b/>
                <w:color w:val="000000" w:themeColor="text1"/>
                <w:sz w:val="28"/>
                <w:szCs w:val="28"/>
              </w:rPr>
            </w:pPr>
            <w:r w:rsidRPr="00D72E02">
              <w:rPr>
                <w:b/>
                <w:color w:val="000000" w:themeColor="text1"/>
                <w:sz w:val="28"/>
                <w:szCs w:val="28"/>
              </w:rPr>
              <w:t>Цель урока</w:t>
            </w:r>
          </w:p>
        </w:tc>
        <w:tc>
          <w:tcPr>
            <w:tcW w:w="14175" w:type="dxa"/>
            <w:gridSpan w:val="5"/>
          </w:tcPr>
          <w:p w:rsidR="005A3E88" w:rsidRPr="00D72E02" w:rsidRDefault="00C56AB2" w:rsidP="003A727E">
            <w:pPr>
              <w:snapToGrid w:val="0"/>
              <w:rPr>
                <w:rFonts w:eastAsia="Arial"/>
                <w:bCs/>
                <w:color w:val="000000"/>
                <w:sz w:val="28"/>
                <w:szCs w:val="28"/>
                <w:lang w:eastAsia="en-GB"/>
              </w:rPr>
            </w:pPr>
            <w:r w:rsidRPr="00D72E02">
              <w:rPr>
                <w:sz w:val="28"/>
                <w:szCs w:val="28"/>
              </w:rPr>
              <w:t>Учащиеся будут</w:t>
            </w:r>
            <w:proofErr w:type="gramStart"/>
            <w:r w:rsidRPr="00D72E02">
              <w:rPr>
                <w:sz w:val="28"/>
                <w:szCs w:val="28"/>
              </w:rPr>
              <w:t>:</w:t>
            </w:r>
            <w:r w:rsidRPr="00D72E02">
              <w:rPr>
                <w:rFonts w:eastAsia="Calibri"/>
                <w:sz w:val="28"/>
                <w:szCs w:val="28"/>
              </w:rPr>
              <w:t>д</w:t>
            </w:r>
            <w:proofErr w:type="gramEnd"/>
            <w:r w:rsidRPr="00D72E02">
              <w:rPr>
                <w:rFonts w:eastAsia="Calibri"/>
                <w:sz w:val="28"/>
                <w:szCs w:val="28"/>
              </w:rPr>
              <w:t>ава</w:t>
            </w:r>
            <w:r w:rsidRPr="00D72E02">
              <w:rPr>
                <w:rFonts w:eastAsia="Calibri"/>
                <w:spacing w:val="-1"/>
                <w:sz w:val="28"/>
                <w:szCs w:val="28"/>
              </w:rPr>
              <w:t xml:space="preserve">ть аргументированный </w:t>
            </w:r>
            <w:r w:rsidRPr="00D72E02">
              <w:rPr>
                <w:rFonts w:eastAsia="Calibri"/>
                <w:sz w:val="28"/>
                <w:szCs w:val="28"/>
              </w:rPr>
              <w:t>о</w:t>
            </w:r>
            <w:r w:rsidRPr="00D72E02">
              <w:rPr>
                <w:rFonts w:eastAsia="Calibri"/>
                <w:spacing w:val="-1"/>
                <w:sz w:val="28"/>
                <w:szCs w:val="28"/>
              </w:rPr>
              <w:t>т</w:t>
            </w:r>
            <w:r w:rsidRPr="00D72E02">
              <w:rPr>
                <w:rFonts w:eastAsia="Calibri"/>
                <w:sz w:val="28"/>
                <w:szCs w:val="28"/>
              </w:rPr>
              <w:t>вет на</w:t>
            </w:r>
            <w:r w:rsidRPr="00D72E02">
              <w:rPr>
                <w:rFonts w:eastAsia="Calibri"/>
                <w:spacing w:val="-2"/>
                <w:sz w:val="28"/>
                <w:szCs w:val="28"/>
              </w:rPr>
              <w:t xml:space="preserve"> проблемный </w:t>
            </w:r>
            <w:r w:rsidRPr="00D72E02">
              <w:rPr>
                <w:rFonts w:eastAsia="Calibri"/>
                <w:sz w:val="28"/>
                <w:szCs w:val="28"/>
              </w:rPr>
              <w:t>воп</w:t>
            </w:r>
            <w:r w:rsidRPr="00D72E02">
              <w:rPr>
                <w:rFonts w:eastAsia="Calibri"/>
                <w:spacing w:val="-3"/>
                <w:sz w:val="28"/>
                <w:szCs w:val="28"/>
              </w:rPr>
              <w:t>р</w:t>
            </w:r>
            <w:r w:rsidRPr="00D72E02">
              <w:rPr>
                <w:rFonts w:eastAsia="Calibri"/>
                <w:sz w:val="28"/>
                <w:szCs w:val="28"/>
              </w:rPr>
              <w:t xml:space="preserve">ос; </w:t>
            </w:r>
            <w:r w:rsidRPr="00D72E02">
              <w:rPr>
                <w:sz w:val="28"/>
                <w:szCs w:val="28"/>
              </w:rPr>
              <w:t xml:space="preserve">определять тему и идею произведения, выражая своё мнение о поступках героев; анализировать в прозаическом, драматическом и лирическом произведениях эпизоды, важные для характеристики главных и второстепенных героев; </w:t>
            </w:r>
            <w:r w:rsidRPr="00D72E02">
              <w:rPr>
                <w:sz w:val="28"/>
                <w:szCs w:val="28"/>
                <w:lang w:val="kk-KZ"/>
              </w:rPr>
              <w:t xml:space="preserve">характеризовать героев произведения на основе деталей и цитат из текста; </w:t>
            </w:r>
            <w:r w:rsidRPr="00D72E02">
              <w:rPr>
                <w:sz w:val="28"/>
                <w:szCs w:val="28"/>
              </w:rPr>
              <w:t>участвовать в обсуждении произведения, выражая мнение о героях и событиях</w:t>
            </w:r>
          </w:p>
        </w:tc>
      </w:tr>
      <w:tr w:rsidR="005A3E88" w:rsidRPr="00D72E02" w:rsidTr="003A727E">
        <w:trPr>
          <w:trHeight w:val="266"/>
        </w:trPr>
        <w:tc>
          <w:tcPr>
            <w:tcW w:w="2127" w:type="dxa"/>
            <w:gridSpan w:val="2"/>
          </w:tcPr>
          <w:p w:rsidR="005A3E88" w:rsidRPr="00D72E02" w:rsidRDefault="005A3E88" w:rsidP="003A727E">
            <w:pPr>
              <w:ind w:left="-468" w:firstLine="468"/>
              <w:rPr>
                <w:b/>
                <w:sz w:val="28"/>
                <w:szCs w:val="28"/>
              </w:rPr>
            </w:pPr>
            <w:r w:rsidRPr="00D72E02">
              <w:rPr>
                <w:b/>
                <w:sz w:val="28"/>
                <w:szCs w:val="28"/>
              </w:rPr>
              <w:t xml:space="preserve">Критерии </w:t>
            </w:r>
            <w:r w:rsidRPr="00D72E02">
              <w:rPr>
                <w:b/>
                <w:sz w:val="28"/>
                <w:szCs w:val="28"/>
              </w:rPr>
              <w:lastRenderedPageBreak/>
              <w:t>успеха</w:t>
            </w:r>
          </w:p>
        </w:tc>
        <w:tc>
          <w:tcPr>
            <w:tcW w:w="14175" w:type="dxa"/>
            <w:gridSpan w:val="5"/>
          </w:tcPr>
          <w:p w:rsidR="005A3E88" w:rsidRPr="00D72E02" w:rsidRDefault="005A3E88" w:rsidP="005A3E88">
            <w:pPr>
              <w:widowControl w:val="0"/>
              <w:numPr>
                <w:ilvl w:val="0"/>
                <w:numId w:val="1"/>
              </w:numPr>
              <w:suppressAutoHyphens/>
              <w:spacing w:after="0" w:line="240" w:lineRule="auto"/>
              <w:contextualSpacing/>
              <w:rPr>
                <w:rFonts w:eastAsia="Times New Roman"/>
                <w:sz w:val="28"/>
                <w:szCs w:val="28"/>
                <w:lang w:eastAsia="en-GB"/>
              </w:rPr>
            </w:pPr>
            <w:r w:rsidRPr="00D72E02">
              <w:rPr>
                <w:rFonts w:eastAsia="Times New Roman"/>
                <w:sz w:val="28"/>
                <w:szCs w:val="28"/>
                <w:lang w:eastAsia="en-GB"/>
              </w:rPr>
              <w:lastRenderedPageBreak/>
              <w:t>понимает содержание произведения «</w:t>
            </w:r>
            <w:r w:rsidR="00C56AB2" w:rsidRPr="00D72E02">
              <w:rPr>
                <w:rFonts w:eastAsia="Times New Roman"/>
                <w:sz w:val="28"/>
                <w:szCs w:val="28"/>
                <w:lang w:eastAsia="en-GB"/>
              </w:rPr>
              <w:t>Телеграмма</w:t>
            </w:r>
            <w:r w:rsidRPr="00D72E02">
              <w:rPr>
                <w:rFonts w:eastAsia="Times New Roman"/>
                <w:sz w:val="28"/>
                <w:szCs w:val="28"/>
                <w:lang w:eastAsia="en-GB"/>
              </w:rPr>
              <w:t>»</w:t>
            </w:r>
            <w:r w:rsidR="00C56AB2" w:rsidRPr="00D72E02">
              <w:rPr>
                <w:rFonts w:eastAsia="Times New Roman"/>
                <w:sz w:val="28"/>
                <w:szCs w:val="28"/>
                <w:lang w:eastAsia="en-GB"/>
              </w:rPr>
              <w:t xml:space="preserve"> К. Г. Паустовского</w:t>
            </w:r>
            <w:r w:rsidRPr="00D72E02">
              <w:rPr>
                <w:rFonts w:eastAsia="Times New Roman"/>
                <w:sz w:val="28"/>
                <w:szCs w:val="28"/>
                <w:lang w:eastAsia="en-GB"/>
              </w:rPr>
              <w:t xml:space="preserve"> и находит главную и второстепенную информацию </w:t>
            </w:r>
            <w:r w:rsidRPr="00D72E02">
              <w:rPr>
                <w:rFonts w:eastAsia="Arial"/>
                <w:bCs/>
                <w:color w:val="000000"/>
                <w:sz w:val="28"/>
                <w:szCs w:val="28"/>
                <w:lang w:eastAsia="en-GB"/>
              </w:rPr>
              <w:t>с помощью ключевых слов и вопросов</w:t>
            </w:r>
            <w:r w:rsidRPr="00D72E02">
              <w:rPr>
                <w:rFonts w:eastAsia="Times New Roman"/>
                <w:sz w:val="28"/>
                <w:szCs w:val="28"/>
                <w:lang w:eastAsia="en-GB"/>
              </w:rPr>
              <w:t>;</w:t>
            </w:r>
          </w:p>
          <w:p w:rsidR="005A3E88" w:rsidRPr="00D72E02" w:rsidRDefault="005A3E88" w:rsidP="005A3E88">
            <w:pPr>
              <w:widowControl w:val="0"/>
              <w:numPr>
                <w:ilvl w:val="0"/>
                <w:numId w:val="1"/>
              </w:numPr>
              <w:suppressAutoHyphens/>
              <w:spacing w:after="0" w:line="240" w:lineRule="auto"/>
              <w:contextualSpacing/>
              <w:rPr>
                <w:rFonts w:eastAsia="Times New Roman"/>
                <w:sz w:val="28"/>
                <w:szCs w:val="28"/>
                <w:lang w:eastAsia="en-GB"/>
              </w:rPr>
            </w:pPr>
            <w:r w:rsidRPr="00D72E02">
              <w:rPr>
                <w:rFonts w:eastAsia="Times New Roman"/>
                <w:sz w:val="28"/>
                <w:szCs w:val="28"/>
                <w:lang w:eastAsia="en-GB"/>
              </w:rPr>
              <w:lastRenderedPageBreak/>
              <w:t>характеризует персонажей произведения;</w:t>
            </w:r>
          </w:p>
          <w:p w:rsidR="005A3E88" w:rsidRPr="00D72E02" w:rsidRDefault="005A3E88" w:rsidP="005A3E88">
            <w:pPr>
              <w:widowControl w:val="0"/>
              <w:numPr>
                <w:ilvl w:val="0"/>
                <w:numId w:val="1"/>
              </w:numPr>
              <w:suppressAutoHyphens/>
              <w:spacing w:after="0" w:line="240" w:lineRule="auto"/>
              <w:contextualSpacing/>
              <w:rPr>
                <w:rFonts w:eastAsia="Times New Roman"/>
                <w:sz w:val="28"/>
                <w:szCs w:val="28"/>
                <w:lang w:eastAsia="en-GB"/>
              </w:rPr>
            </w:pPr>
            <w:r w:rsidRPr="00D72E02">
              <w:rPr>
                <w:rFonts w:eastAsia="Times New Roman"/>
                <w:sz w:val="28"/>
                <w:szCs w:val="28"/>
                <w:lang w:eastAsia="en-GB"/>
              </w:rPr>
              <w:t>использует цитаты для характеристики героев</w:t>
            </w:r>
          </w:p>
        </w:tc>
      </w:tr>
      <w:tr w:rsidR="005A3E88" w:rsidRPr="00D72E02" w:rsidTr="003A727E">
        <w:trPr>
          <w:trHeight w:val="272"/>
        </w:trPr>
        <w:tc>
          <w:tcPr>
            <w:tcW w:w="16302" w:type="dxa"/>
            <w:gridSpan w:val="7"/>
          </w:tcPr>
          <w:p w:rsidR="005A3E88" w:rsidRPr="00D72E02" w:rsidRDefault="005A3E88" w:rsidP="003A727E">
            <w:pPr>
              <w:ind w:left="-468" w:firstLine="468"/>
              <w:jc w:val="center"/>
              <w:rPr>
                <w:b/>
                <w:sz w:val="28"/>
                <w:szCs w:val="28"/>
              </w:rPr>
            </w:pPr>
            <w:r w:rsidRPr="00D72E02">
              <w:rPr>
                <w:rFonts w:eastAsia="Times New Roman"/>
                <w:color w:val="333333"/>
                <w:sz w:val="28"/>
                <w:szCs w:val="28"/>
              </w:rPr>
              <w:lastRenderedPageBreak/>
              <w:t>Ход  урока</w:t>
            </w:r>
          </w:p>
          <w:p w:rsidR="005A3E88" w:rsidRPr="00D72E02" w:rsidRDefault="005A3E88" w:rsidP="003A727E">
            <w:pPr>
              <w:jc w:val="center"/>
              <w:rPr>
                <w:b/>
                <w:sz w:val="28"/>
                <w:szCs w:val="28"/>
              </w:rPr>
            </w:pPr>
          </w:p>
        </w:tc>
      </w:tr>
      <w:tr w:rsidR="005A3E88" w:rsidRPr="00D72E02" w:rsidTr="003A727E">
        <w:trPr>
          <w:trHeight w:val="586"/>
        </w:trPr>
        <w:tc>
          <w:tcPr>
            <w:tcW w:w="1843" w:type="dxa"/>
          </w:tcPr>
          <w:p w:rsidR="005A3E88" w:rsidRPr="00D72E02" w:rsidRDefault="005A3E88" w:rsidP="003A727E">
            <w:pPr>
              <w:jc w:val="center"/>
              <w:rPr>
                <w:b/>
                <w:sz w:val="28"/>
                <w:szCs w:val="28"/>
              </w:rPr>
            </w:pPr>
            <w:r w:rsidRPr="00D72E02">
              <w:rPr>
                <w:b/>
                <w:sz w:val="28"/>
                <w:szCs w:val="28"/>
              </w:rPr>
              <w:t>Этапы урока</w:t>
            </w:r>
          </w:p>
        </w:tc>
        <w:tc>
          <w:tcPr>
            <w:tcW w:w="8647" w:type="dxa"/>
            <w:gridSpan w:val="3"/>
          </w:tcPr>
          <w:p w:rsidR="005A3E88" w:rsidRPr="00D72E02" w:rsidRDefault="005A3E88" w:rsidP="003A727E">
            <w:pPr>
              <w:pStyle w:val="a3"/>
              <w:spacing w:before="0" w:beforeAutospacing="0" w:after="0" w:afterAutospacing="0"/>
              <w:jc w:val="center"/>
              <w:rPr>
                <w:color w:val="000000"/>
                <w:sz w:val="28"/>
                <w:szCs w:val="28"/>
                <w:lang w:val="kk-KZ"/>
              </w:rPr>
            </w:pPr>
            <w:r w:rsidRPr="00D72E02">
              <w:rPr>
                <w:rStyle w:val="a5"/>
                <w:color w:val="000000"/>
                <w:sz w:val="28"/>
                <w:szCs w:val="28"/>
              </w:rPr>
              <w:t>Деятельность учителя</w:t>
            </w:r>
          </w:p>
        </w:tc>
        <w:tc>
          <w:tcPr>
            <w:tcW w:w="2694" w:type="dxa"/>
          </w:tcPr>
          <w:p w:rsidR="005A3E88" w:rsidRPr="00D72E02" w:rsidRDefault="005A3E88" w:rsidP="003A727E">
            <w:pPr>
              <w:pStyle w:val="a3"/>
              <w:spacing w:before="0" w:beforeAutospacing="0" w:after="0" w:afterAutospacing="0"/>
              <w:jc w:val="center"/>
              <w:rPr>
                <w:color w:val="000000"/>
                <w:sz w:val="28"/>
                <w:szCs w:val="28"/>
                <w:lang w:val="kk-KZ"/>
              </w:rPr>
            </w:pPr>
            <w:r w:rsidRPr="00D72E02">
              <w:rPr>
                <w:rStyle w:val="a5"/>
                <w:color w:val="000000"/>
                <w:sz w:val="28"/>
                <w:szCs w:val="28"/>
              </w:rPr>
              <w:t xml:space="preserve">Деятельность </w:t>
            </w:r>
            <w:proofErr w:type="gramStart"/>
            <w:r w:rsidRPr="00D72E02">
              <w:rPr>
                <w:rStyle w:val="a5"/>
                <w:color w:val="000000"/>
                <w:sz w:val="28"/>
                <w:szCs w:val="28"/>
              </w:rPr>
              <w:t>обучающихся</w:t>
            </w:r>
            <w:proofErr w:type="gramEnd"/>
          </w:p>
        </w:tc>
        <w:tc>
          <w:tcPr>
            <w:tcW w:w="1417" w:type="dxa"/>
          </w:tcPr>
          <w:p w:rsidR="005A3E88" w:rsidRPr="00D72E02" w:rsidRDefault="005A3E88" w:rsidP="003A727E">
            <w:pPr>
              <w:jc w:val="center"/>
              <w:rPr>
                <w:b/>
                <w:sz w:val="28"/>
                <w:szCs w:val="28"/>
                <w:lang w:val="en-US"/>
              </w:rPr>
            </w:pPr>
            <w:r w:rsidRPr="00D72E02">
              <w:rPr>
                <w:b/>
                <w:sz w:val="28"/>
                <w:szCs w:val="28"/>
              </w:rPr>
              <w:t xml:space="preserve">Оценивание </w:t>
            </w:r>
          </w:p>
        </w:tc>
        <w:tc>
          <w:tcPr>
            <w:tcW w:w="1701" w:type="dxa"/>
          </w:tcPr>
          <w:p w:rsidR="005A3E88" w:rsidRPr="00D72E02" w:rsidRDefault="005A3E88" w:rsidP="003A727E">
            <w:pPr>
              <w:jc w:val="center"/>
              <w:rPr>
                <w:b/>
                <w:sz w:val="28"/>
                <w:szCs w:val="28"/>
                <w:lang w:val="en-US"/>
              </w:rPr>
            </w:pPr>
            <w:r w:rsidRPr="00D72E02">
              <w:rPr>
                <w:b/>
                <w:sz w:val="28"/>
                <w:szCs w:val="28"/>
              </w:rPr>
              <w:t>Ресурсы</w:t>
            </w:r>
          </w:p>
        </w:tc>
      </w:tr>
      <w:tr w:rsidR="005A3E88" w:rsidRPr="00D72E02" w:rsidTr="003A727E">
        <w:trPr>
          <w:trHeight w:val="1195"/>
        </w:trPr>
        <w:tc>
          <w:tcPr>
            <w:tcW w:w="1843" w:type="dxa"/>
          </w:tcPr>
          <w:p w:rsidR="005A3E88" w:rsidRPr="00D72E02" w:rsidRDefault="005A3E88" w:rsidP="003A727E">
            <w:pPr>
              <w:rPr>
                <w:sz w:val="28"/>
                <w:szCs w:val="28"/>
              </w:rPr>
            </w:pPr>
            <w:r w:rsidRPr="00D72E02">
              <w:rPr>
                <w:sz w:val="28"/>
                <w:szCs w:val="28"/>
                <w:lang w:val="kk-KZ"/>
              </w:rPr>
              <w:t>Организационный момен</w:t>
            </w:r>
            <w:r w:rsidR="00702011" w:rsidRPr="00D72E02">
              <w:rPr>
                <w:sz w:val="28"/>
                <w:szCs w:val="28"/>
                <w:lang w:val="kk-KZ"/>
              </w:rPr>
              <w:t>т</w:t>
            </w:r>
          </w:p>
        </w:tc>
        <w:tc>
          <w:tcPr>
            <w:tcW w:w="8647" w:type="dxa"/>
            <w:gridSpan w:val="3"/>
          </w:tcPr>
          <w:p w:rsidR="005C31C7" w:rsidRPr="00D72E02" w:rsidRDefault="005A3E88" w:rsidP="003A727E">
            <w:pPr>
              <w:spacing w:line="259" w:lineRule="auto"/>
              <w:ind w:right="-107"/>
              <w:contextualSpacing/>
              <w:rPr>
                <w:rFonts w:eastAsia="Arial"/>
                <w:sz w:val="28"/>
                <w:szCs w:val="28"/>
                <w:shd w:val="clear" w:color="auto" w:fill="FFFFFF"/>
              </w:rPr>
            </w:pPr>
            <w:r w:rsidRPr="00D72E02">
              <w:rPr>
                <w:rFonts w:eastAsia="Arial"/>
                <w:sz w:val="28"/>
                <w:szCs w:val="28"/>
                <w:shd w:val="clear" w:color="auto" w:fill="FFFFFF"/>
              </w:rPr>
              <w:t>Организационный момент.</w:t>
            </w:r>
          </w:p>
          <w:p w:rsidR="005C31C7" w:rsidRPr="00D72E02" w:rsidRDefault="005C31C7" w:rsidP="005C31C7">
            <w:pPr>
              <w:pStyle w:val="ParaAttribute2"/>
              <w:rPr>
                <w:sz w:val="28"/>
                <w:szCs w:val="28"/>
              </w:rPr>
            </w:pPr>
            <w:r w:rsidRPr="00D72E02">
              <w:rPr>
                <w:sz w:val="28"/>
                <w:szCs w:val="28"/>
              </w:rPr>
              <w:t xml:space="preserve">- Настрой на урок. Создание атмосферы сотрудничества. </w:t>
            </w:r>
          </w:p>
          <w:p w:rsidR="005C31C7" w:rsidRPr="00D72E02" w:rsidRDefault="005C31C7" w:rsidP="005C31C7">
            <w:pPr>
              <w:pStyle w:val="ParaAttribute2"/>
              <w:rPr>
                <w:rStyle w:val="CharAttribute14"/>
                <w:rFonts w:hAnsi="Times New Roman"/>
                <w:b/>
                <w:sz w:val="28"/>
                <w:szCs w:val="28"/>
              </w:rPr>
            </w:pPr>
            <w:r w:rsidRPr="00D72E02">
              <w:rPr>
                <w:rStyle w:val="CharAttribute13"/>
                <w:rFonts w:hAnsi="Times New Roman"/>
                <w:b w:val="0"/>
                <w:sz w:val="28"/>
                <w:szCs w:val="28"/>
              </w:rPr>
              <w:t xml:space="preserve">Учитель приветствует на 3-х языках: </w:t>
            </w:r>
            <w:r w:rsidRPr="00D72E02">
              <w:rPr>
                <w:rStyle w:val="CharAttribute12"/>
                <w:rFonts w:hAnsi="Times New Roman"/>
                <w:b/>
                <w:sz w:val="28"/>
                <w:szCs w:val="28"/>
              </w:rPr>
              <w:t xml:space="preserve">Здравствуйте! </w:t>
            </w:r>
            <w:r w:rsidRPr="00D72E02">
              <w:rPr>
                <w:rStyle w:val="CharAttribute14"/>
                <w:rFonts w:hAnsi="Times New Roman"/>
                <w:b/>
                <w:sz w:val="28"/>
                <w:szCs w:val="28"/>
              </w:rPr>
              <w:t>С</w:t>
            </w:r>
            <w:r w:rsidRPr="00D72E02">
              <w:rPr>
                <w:rStyle w:val="CharAttribute14"/>
                <w:rFonts w:eastAsia="MS Mincho" w:hAnsi="Times New Roman"/>
                <w:b/>
                <w:sz w:val="28"/>
                <w:szCs w:val="28"/>
              </w:rPr>
              <w:t>ә</w:t>
            </w:r>
            <w:r w:rsidRPr="00D72E02">
              <w:rPr>
                <w:rStyle w:val="CharAttribute14"/>
                <w:rFonts w:hAnsi="Times New Roman"/>
                <w:b/>
                <w:sz w:val="28"/>
                <w:szCs w:val="28"/>
              </w:rPr>
              <w:t xml:space="preserve">леметсізбе! </w:t>
            </w:r>
            <w:proofErr w:type="spellStart"/>
            <w:r w:rsidRPr="00D72E02">
              <w:rPr>
                <w:rStyle w:val="CharAttribute14"/>
                <w:rFonts w:hAnsi="Times New Roman"/>
                <w:b/>
                <w:sz w:val="28"/>
                <w:szCs w:val="28"/>
              </w:rPr>
              <w:t>GoodMorning</w:t>
            </w:r>
            <w:proofErr w:type="spellEnd"/>
            <w:r w:rsidRPr="00D72E02">
              <w:rPr>
                <w:rStyle w:val="CharAttribute14"/>
                <w:rFonts w:hAnsi="Times New Roman"/>
                <w:b/>
                <w:sz w:val="28"/>
                <w:szCs w:val="28"/>
              </w:rPr>
              <w:t>!</w:t>
            </w:r>
          </w:p>
          <w:p w:rsidR="00C56AB2" w:rsidRPr="00D72E02" w:rsidRDefault="00C56AB2" w:rsidP="005C31C7">
            <w:pPr>
              <w:spacing w:line="259" w:lineRule="auto"/>
              <w:ind w:right="-107"/>
              <w:contextualSpacing/>
              <w:rPr>
                <w:rFonts w:eastAsia="Arial"/>
                <w:sz w:val="28"/>
                <w:szCs w:val="28"/>
                <w:shd w:val="clear" w:color="auto" w:fill="FFFFFF"/>
              </w:rPr>
            </w:pPr>
            <w:r w:rsidRPr="00D72E02">
              <w:rPr>
                <w:sz w:val="28"/>
                <w:szCs w:val="28"/>
              </w:rPr>
              <w:t xml:space="preserve"> - Ребята, мы с вами сегодня поздороваемся друг с другом по-особенному. Поочерёдно касаясь  пальцев рук своего соседа, начиная с больших пальцев, говорим:  </w:t>
            </w:r>
            <w:r w:rsidRPr="00D72E02">
              <w:rPr>
                <w:i/>
                <w:sz w:val="28"/>
                <w:szCs w:val="28"/>
              </w:rPr>
              <w:t>Желаю</w:t>
            </w:r>
            <w:r w:rsidRPr="00D72E02">
              <w:rPr>
                <w:sz w:val="28"/>
                <w:szCs w:val="28"/>
              </w:rPr>
              <w:t xml:space="preserve"> (соприкасаются большими пальцами)  </w:t>
            </w:r>
            <w:r w:rsidRPr="00D72E02">
              <w:rPr>
                <w:i/>
                <w:sz w:val="28"/>
                <w:szCs w:val="28"/>
              </w:rPr>
              <w:t xml:space="preserve">успеха </w:t>
            </w:r>
            <w:r w:rsidRPr="00D72E02">
              <w:rPr>
                <w:sz w:val="28"/>
                <w:szCs w:val="28"/>
              </w:rPr>
              <w:t xml:space="preserve">(указательными)  </w:t>
            </w:r>
            <w:r w:rsidRPr="00D72E02">
              <w:rPr>
                <w:i/>
                <w:sz w:val="28"/>
                <w:szCs w:val="28"/>
              </w:rPr>
              <w:t>большого</w:t>
            </w:r>
            <w:r w:rsidRPr="00D72E02">
              <w:rPr>
                <w:sz w:val="28"/>
                <w:szCs w:val="28"/>
              </w:rPr>
              <w:t xml:space="preserve"> (средними)  </w:t>
            </w:r>
            <w:r w:rsidRPr="00D72E02">
              <w:rPr>
                <w:i/>
                <w:sz w:val="28"/>
                <w:szCs w:val="28"/>
              </w:rPr>
              <w:t>во всём</w:t>
            </w:r>
            <w:r w:rsidRPr="00D72E02">
              <w:rPr>
                <w:sz w:val="28"/>
                <w:szCs w:val="28"/>
              </w:rPr>
              <w:t xml:space="preserve"> (безымянными)  </w:t>
            </w:r>
            <w:r w:rsidRPr="00D72E02">
              <w:rPr>
                <w:i/>
                <w:sz w:val="28"/>
                <w:szCs w:val="28"/>
              </w:rPr>
              <w:t>и везде</w:t>
            </w:r>
            <w:r w:rsidRPr="00D72E02">
              <w:rPr>
                <w:sz w:val="28"/>
                <w:szCs w:val="28"/>
              </w:rPr>
              <w:t xml:space="preserve"> (мизинцами)</w:t>
            </w:r>
            <w:proofErr w:type="gramStart"/>
            <w:r w:rsidRPr="00D72E02">
              <w:rPr>
                <w:sz w:val="28"/>
                <w:szCs w:val="28"/>
              </w:rPr>
              <w:t>.</w:t>
            </w:r>
            <w:r w:rsidRPr="00D72E02">
              <w:rPr>
                <w:i/>
                <w:sz w:val="28"/>
                <w:szCs w:val="28"/>
              </w:rPr>
              <w:t>З</w:t>
            </w:r>
            <w:proofErr w:type="gramEnd"/>
            <w:r w:rsidRPr="00D72E02">
              <w:rPr>
                <w:i/>
                <w:sz w:val="28"/>
                <w:szCs w:val="28"/>
              </w:rPr>
              <w:t>дравствуйте!</w:t>
            </w:r>
            <w:r w:rsidRPr="00D72E02">
              <w:rPr>
                <w:sz w:val="28"/>
                <w:szCs w:val="28"/>
              </w:rPr>
              <w:t xml:space="preserve"> (прикосновение всей ладонью)</w:t>
            </w:r>
          </w:p>
          <w:p w:rsidR="00C56AB2" w:rsidRPr="00D72E02" w:rsidRDefault="00C56AB2" w:rsidP="00C56AB2">
            <w:pPr>
              <w:spacing w:after="0"/>
              <w:rPr>
                <w:sz w:val="28"/>
                <w:szCs w:val="28"/>
              </w:rPr>
            </w:pPr>
            <w:r w:rsidRPr="00D72E02">
              <w:rPr>
                <w:sz w:val="28"/>
                <w:szCs w:val="28"/>
              </w:rPr>
              <w:t>- Ребята, что вы ждёте от сегодняшнего урока?</w:t>
            </w:r>
          </w:p>
          <w:p w:rsidR="005A3E88" w:rsidRPr="00D72E02" w:rsidRDefault="005A3E88" w:rsidP="003A727E">
            <w:pPr>
              <w:spacing w:line="360" w:lineRule="auto"/>
              <w:ind w:right="-107"/>
              <w:contextualSpacing/>
              <w:rPr>
                <w:rFonts w:eastAsia="Arial"/>
                <w:sz w:val="28"/>
                <w:szCs w:val="28"/>
                <w:shd w:val="clear" w:color="auto" w:fill="FFFFFF"/>
              </w:rPr>
            </w:pPr>
          </w:p>
        </w:tc>
        <w:tc>
          <w:tcPr>
            <w:tcW w:w="2694" w:type="dxa"/>
          </w:tcPr>
          <w:p w:rsidR="005A3E88" w:rsidRPr="00D72E02" w:rsidRDefault="005A3E88" w:rsidP="003A727E">
            <w:pPr>
              <w:jc w:val="both"/>
              <w:rPr>
                <w:sz w:val="28"/>
                <w:szCs w:val="28"/>
              </w:rPr>
            </w:pPr>
            <w:r w:rsidRPr="00D72E02">
              <w:rPr>
                <w:sz w:val="28"/>
                <w:szCs w:val="28"/>
              </w:rPr>
              <w:t>Настраиваются на положительный настрой урока.</w:t>
            </w:r>
          </w:p>
          <w:p w:rsidR="005A3E88" w:rsidRPr="00D72E02" w:rsidRDefault="005A3E88" w:rsidP="003A727E">
            <w:pPr>
              <w:jc w:val="both"/>
              <w:rPr>
                <w:sz w:val="28"/>
                <w:szCs w:val="28"/>
              </w:rPr>
            </w:pPr>
          </w:p>
        </w:tc>
        <w:tc>
          <w:tcPr>
            <w:tcW w:w="1417" w:type="dxa"/>
          </w:tcPr>
          <w:p w:rsidR="005A3E88" w:rsidRPr="00D72E02" w:rsidRDefault="005A3E88" w:rsidP="003A727E">
            <w:pPr>
              <w:jc w:val="both"/>
              <w:rPr>
                <w:sz w:val="28"/>
                <w:szCs w:val="28"/>
              </w:rPr>
            </w:pPr>
          </w:p>
          <w:p w:rsidR="005A3E88" w:rsidRPr="00D72E02" w:rsidRDefault="005A3E88" w:rsidP="003A727E">
            <w:pPr>
              <w:jc w:val="both"/>
              <w:rPr>
                <w:sz w:val="28"/>
                <w:szCs w:val="28"/>
              </w:rPr>
            </w:pPr>
          </w:p>
        </w:tc>
        <w:tc>
          <w:tcPr>
            <w:tcW w:w="1701" w:type="dxa"/>
          </w:tcPr>
          <w:p w:rsidR="005A3E88" w:rsidRPr="00D72E02" w:rsidRDefault="001B459A" w:rsidP="003A727E">
            <w:pPr>
              <w:jc w:val="both"/>
              <w:rPr>
                <w:sz w:val="28"/>
                <w:szCs w:val="28"/>
              </w:rPr>
            </w:pPr>
            <w:r w:rsidRPr="00D72E02">
              <w:rPr>
                <w:sz w:val="28"/>
                <w:szCs w:val="28"/>
              </w:rPr>
              <w:t>В</w:t>
            </w:r>
            <w:r w:rsidR="005A3E88" w:rsidRPr="00D72E02">
              <w:rPr>
                <w:sz w:val="28"/>
                <w:szCs w:val="28"/>
              </w:rPr>
              <w:t>идеоролик</w:t>
            </w:r>
          </w:p>
          <w:p w:rsidR="001B459A" w:rsidRPr="00D72E02" w:rsidRDefault="001B459A" w:rsidP="003A727E">
            <w:pPr>
              <w:jc w:val="both"/>
              <w:rPr>
                <w:sz w:val="28"/>
                <w:szCs w:val="28"/>
              </w:rPr>
            </w:pPr>
          </w:p>
          <w:p w:rsidR="005A3E88" w:rsidRPr="00D72E02" w:rsidRDefault="005A3E88" w:rsidP="003A727E">
            <w:pPr>
              <w:jc w:val="both"/>
              <w:rPr>
                <w:sz w:val="28"/>
                <w:szCs w:val="28"/>
              </w:rPr>
            </w:pPr>
          </w:p>
        </w:tc>
      </w:tr>
      <w:tr w:rsidR="005A3E88" w:rsidRPr="00D72E02" w:rsidTr="002525B2">
        <w:trPr>
          <w:trHeight w:val="8496"/>
        </w:trPr>
        <w:tc>
          <w:tcPr>
            <w:tcW w:w="1843" w:type="dxa"/>
          </w:tcPr>
          <w:p w:rsidR="005A3E88" w:rsidRPr="00D72E02" w:rsidRDefault="005A3E88" w:rsidP="003A727E">
            <w:pPr>
              <w:rPr>
                <w:b/>
                <w:sz w:val="28"/>
                <w:szCs w:val="28"/>
              </w:rPr>
            </w:pPr>
            <w:r w:rsidRPr="00D72E02">
              <w:rPr>
                <w:b/>
                <w:sz w:val="28"/>
                <w:szCs w:val="28"/>
              </w:rPr>
              <w:lastRenderedPageBreak/>
              <w:t xml:space="preserve">Изучение нового материала </w:t>
            </w:r>
          </w:p>
        </w:tc>
        <w:tc>
          <w:tcPr>
            <w:tcW w:w="8647" w:type="dxa"/>
            <w:gridSpan w:val="3"/>
          </w:tcPr>
          <w:p w:rsidR="00B50578" w:rsidRPr="00D72E02" w:rsidRDefault="005A3E88" w:rsidP="00B50578">
            <w:pPr>
              <w:rPr>
                <w:color w:val="212529"/>
                <w:sz w:val="28"/>
                <w:szCs w:val="28"/>
              </w:rPr>
            </w:pPr>
            <w:proofErr w:type="spellStart"/>
            <w:r w:rsidRPr="00D72E02">
              <w:rPr>
                <w:rFonts w:eastAsia="Arial"/>
                <w:b/>
                <w:sz w:val="28"/>
                <w:szCs w:val="28"/>
                <w:shd w:val="clear" w:color="auto" w:fill="FFFFFF"/>
              </w:rPr>
              <w:t>Предтекстовая</w:t>
            </w:r>
            <w:proofErr w:type="spellEnd"/>
            <w:r w:rsidRPr="00D72E02">
              <w:rPr>
                <w:rFonts w:eastAsia="Arial"/>
                <w:b/>
                <w:sz w:val="28"/>
                <w:szCs w:val="28"/>
                <w:shd w:val="clear" w:color="auto" w:fill="FFFFFF"/>
              </w:rPr>
              <w:t xml:space="preserve"> </w:t>
            </w:r>
            <w:proofErr w:type="spellStart"/>
            <w:r w:rsidRPr="00D72E02">
              <w:rPr>
                <w:rFonts w:eastAsia="Arial"/>
                <w:b/>
                <w:sz w:val="28"/>
                <w:szCs w:val="28"/>
                <w:shd w:val="clear" w:color="auto" w:fill="FFFFFF"/>
              </w:rPr>
              <w:t>работа</w:t>
            </w:r>
            <w:r w:rsidR="00B50578" w:rsidRPr="00D72E02">
              <w:rPr>
                <w:rStyle w:val="c1"/>
                <w:color w:val="212529"/>
                <w:sz w:val="28"/>
                <w:szCs w:val="28"/>
              </w:rPr>
              <w:t>Вступительное</w:t>
            </w:r>
            <w:proofErr w:type="spellEnd"/>
            <w:r w:rsidR="00B50578" w:rsidRPr="00D72E02">
              <w:rPr>
                <w:rStyle w:val="c1"/>
                <w:color w:val="212529"/>
                <w:sz w:val="28"/>
                <w:szCs w:val="28"/>
              </w:rPr>
              <w:t xml:space="preserve"> слово учителя.</w:t>
            </w:r>
          </w:p>
          <w:p w:rsidR="00B50578" w:rsidRPr="00D72E02" w:rsidRDefault="00B50578" w:rsidP="00B50578">
            <w:pPr>
              <w:rPr>
                <w:color w:val="212529"/>
                <w:sz w:val="28"/>
                <w:szCs w:val="28"/>
              </w:rPr>
            </w:pPr>
            <w:r w:rsidRPr="00D72E02">
              <w:rPr>
                <w:rStyle w:val="c1"/>
                <w:color w:val="212529"/>
                <w:sz w:val="28"/>
                <w:szCs w:val="28"/>
              </w:rPr>
              <w:t>Ребята</w:t>
            </w:r>
            <w:proofErr w:type="gramStart"/>
            <w:r w:rsidRPr="00D72E02">
              <w:rPr>
                <w:rStyle w:val="c1"/>
                <w:color w:val="212529"/>
                <w:sz w:val="28"/>
                <w:szCs w:val="28"/>
              </w:rPr>
              <w:t xml:space="preserve"> ,</w:t>
            </w:r>
            <w:proofErr w:type="gramEnd"/>
            <w:r w:rsidRPr="00D72E02">
              <w:rPr>
                <w:rStyle w:val="c1"/>
                <w:color w:val="212529"/>
                <w:sz w:val="28"/>
                <w:szCs w:val="28"/>
              </w:rPr>
              <w:t>сегодня  у нас необычный урок – урок нравственности по рассказу   Г.К. Паустовского «Телеграмма», с которым  вы дома познакомились. Надеюсь, внимательно читали. А что же обозначает слово «нравственность»? Давайте обратимся к толковым словарям В. Даля и Ожегова</w:t>
            </w:r>
            <w:proofErr w:type="gramStart"/>
            <w:r w:rsidRPr="00D72E02">
              <w:rPr>
                <w:rStyle w:val="c1"/>
                <w:color w:val="212529"/>
                <w:sz w:val="28"/>
                <w:szCs w:val="28"/>
              </w:rPr>
              <w:t>.(</w:t>
            </w:r>
            <w:proofErr w:type="gramEnd"/>
            <w:r w:rsidRPr="00D72E02">
              <w:rPr>
                <w:rStyle w:val="c1"/>
                <w:color w:val="212529"/>
                <w:sz w:val="28"/>
                <w:szCs w:val="28"/>
              </w:rPr>
              <w:t>учащиеся находят значение слова)</w:t>
            </w:r>
          </w:p>
          <w:p w:rsidR="00B50578" w:rsidRPr="00D72E02" w:rsidRDefault="00B50578" w:rsidP="00B50578">
            <w:pPr>
              <w:rPr>
                <w:color w:val="212529"/>
                <w:sz w:val="28"/>
                <w:szCs w:val="28"/>
              </w:rPr>
            </w:pPr>
            <w:r w:rsidRPr="00D72E02">
              <w:rPr>
                <w:rStyle w:val="c1"/>
                <w:color w:val="212529"/>
                <w:sz w:val="28"/>
                <w:szCs w:val="28"/>
              </w:rPr>
              <w:t>        Нравственность – внутренние духовные  качества, которыми руководствуется человек; правила поведения, определённые   этими качествами</w:t>
            </w:r>
            <w:proofErr w:type="gramStart"/>
            <w:r w:rsidRPr="00D72E02">
              <w:rPr>
                <w:rStyle w:val="c1"/>
                <w:color w:val="212529"/>
                <w:sz w:val="28"/>
                <w:szCs w:val="28"/>
              </w:rPr>
              <w:t>.(</w:t>
            </w:r>
            <w:proofErr w:type="gramEnd"/>
            <w:r w:rsidRPr="00D72E02">
              <w:rPr>
                <w:rStyle w:val="c1"/>
                <w:color w:val="212529"/>
                <w:sz w:val="28"/>
                <w:szCs w:val="28"/>
              </w:rPr>
              <w:t>Ожегов)</w:t>
            </w:r>
          </w:p>
          <w:p w:rsidR="00B50578" w:rsidRPr="00D72E02" w:rsidRDefault="00B50578" w:rsidP="00B50578">
            <w:pPr>
              <w:rPr>
                <w:color w:val="212529"/>
                <w:sz w:val="28"/>
                <w:szCs w:val="28"/>
              </w:rPr>
            </w:pPr>
            <w:r w:rsidRPr="00D72E02">
              <w:rPr>
                <w:rStyle w:val="c1"/>
                <w:color w:val="212529"/>
                <w:sz w:val="28"/>
                <w:szCs w:val="28"/>
              </w:rPr>
              <w:t xml:space="preserve">- Как вы думаете, какие же понятия включает в себя нравственность? </w:t>
            </w:r>
          </w:p>
          <w:p w:rsidR="00B50578" w:rsidRPr="00D72E02" w:rsidRDefault="00B50578" w:rsidP="00B50578">
            <w:pPr>
              <w:rPr>
                <w:rStyle w:val="c1"/>
                <w:color w:val="212529"/>
                <w:sz w:val="28"/>
                <w:szCs w:val="28"/>
              </w:rPr>
            </w:pPr>
            <w:r w:rsidRPr="00D72E02">
              <w:rPr>
                <w:rStyle w:val="c1"/>
                <w:color w:val="212529"/>
                <w:sz w:val="28"/>
                <w:szCs w:val="28"/>
              </w:rPr>
              <w:t>  (Доброта, чуткость, милосердие, сострадание, совесть, отзывчивость, честность, справедливость).</w:t>
            </w:r>
          </w:p>
          <w:p w:rsidR="008F6CBE" w:rsidRPr="00D72E02" w:rsidRDefault="008F6CBE" w:rsidP="008F6CBE">
            <w:pPr>
              <w:spacing w:after="135" w:line="240" w:lineRule="auto"/>
              <w:rPr>
                <w:rFonts w:eastAsia="Times New Roman"/>
                <w:color w:val="333333"/>
                <w:sz w:val="28"/>
                <w:szCs w:val="28"/>
              </w:rPr>
            </w:pPr>
            <w:r w:rsidRPr="00D72E02">
              <w:rPr>
                <w:rStyle w:val="c1"/>
                <w:color w:val="212529"/>
                <w:sz w:val="28"/>
                <w:szCs w:val="28"/>
              </w:rPr>
              <w:t>Прочтите эпиграф к уроку</w:t>
            </w:r>
            <w:proofErr w:type="gramStart"/>
            <w:r w:rsidRPr="00D72E02">
              <w:rPr>
                <w:rFonts w:eastAsia="Times New Roman"/>
                <w:color w:val="333333"/>
                <w:sz w:val="28"/>
                <w:szCs w:val="28"/>
              </w:rPr>
              <w:t>.“</w:t>
            </w:r>
            <w:proofErr w:type="gramEnd"/>
            <w:r w:rsidRPr="00D72E02">
              <w:rPr>
                <w:rFonts w:eastAsia="Times New Roman"/>
                <w:color w:val="333333"/>
                <w:sz w:val="28"/>
                <w:szCs w:val="28"/>
              </w:rPr>
              <w:t xml:space="preserve">Есть на свете прекраснейшее существо, у которого мы всегда в долгу, – это мать”. </w:t>
            </w:r>
            <w:r w:rsidRPr="00D72E02">
              <w:rPr>
                <w:rFonts w:eastAsia="Times New Roman"/>
                <w:i/>
                <w:iCs/>
                <w:color w:val="333333"/>
                <w:sz w:val="28"/>
                <w:szCs w:val="28"/>
              </w:rPr>
              <w:t>М.Горький</w:t>
            </w:r>
          </w:p>
          <w:p w:rsidR="005A3E88" w:rsidRPr="00D72E02" w:rsidRDefault="00390D1B" w:rsidP="003A727E">
            <w:pPr>
              <w:spacing w:line="259" w:lineRule="auto"/>
              <w:ind w:right="-107"/>
              <w:contextualSpacing/>
              <w:rPr>
                <w:rFonts w:eastAsia="Arial"/>
                <w:b/>
                <w:sz w:val="28"/>
                <w:szCs w:val="28"/>
                <w:shd w:val="clear" w:color="auto" w:fill="FFFFFF"/>
              </w:rPr>
            </w:pPr>
            <w:r w:rsidRPr="00D72E02">
              <w:rPr>
                <w:rFonts w:eastAsia="Times New Roman"/>
                <w:bCs/>
                <w:sz w:val="28"/>
                <w:szCs w:val="28"/>
              </w:rPr>
              <w:t>Упражнение «</w:t>
            </w:r>
            <w:r w:rsidRPr="00D72E02">
              <w:rPr>
                <w:rFonts w:eastAsia="Times New Roman"/>
                <w:b/>
                <w:bCs/>
                <w:sz w:val="28"/>
                <w:szCs w:val="28"/>
              </w:rPr>
              <w:t xml:space="preserve">Ассоциации». </w:t>
            </w:r>
            <w:r w:rsidRPr="00D72E02">
              <w:rPr>
                <w:rFonts w:eastAsia="Times New Roman"/>
                <w:bCs/>
                <w:sz w:val="28"/>
                <w:szCs w:val="28"/>
              </w:rPr>
              <w:t>Учащиеся в течение 1 минуты записывают слова и словосочетания, которые связаны в их сознании со словом «Мама»</w:t>
            </w:r>
          </w:p>
          <w:p w:rsidR="005A3E88" w:rsidRPr="00D72E02" w:rsidRDefault="005A3E88" w:rsidP="005A3E88">
            <w:pPr>
              <w:numPr>
                <w:ilvl w:val="0"/>
                <w:numId w:val="2"/>
              </w:numPr>
              <w:spacing w:after="0" w:line="259" w:lineRule="auto"/>
              <w:ind w:right="-107"/>
              <w:contextualSpacing/>
              <w:rPr>
                <w:rFonts w:eastAsia="Arial"/>
                <w:sz w:val="28"/>
                <w:szCs w:val="28"/>
                <w:shd w:val="clear" w:color="auto" w:fill="FFFFFF"/>
              </w:rPr>
            </w:pPr>
            <w:proofErr w:type="gramStart"/>
            <w:r w:rsidRPr="00D72E02">
              <w:rPr>
                <w:rFonts w:eastAsia="Arial"/>
                <w:b/>
                <w:sz w:val="28"/>
                <w:szCs w:val="28"/>
                <w:shd w:val="clear" w:color="auto" w:fill="FFFFFF"/>
              </w:rPr>
              <w:t>Чтение текста по стратегии «Просмотровое чтение» (</w:t>
            </w:r>
            <w:r w:rsidR="008F6CBE" w:rsidRPr="00D72E02">
              <w:rPr>
                <w:rFonts w:eastAsia="Arial"/>
                <w:sz w:val="28"/>
                <w:szCs w:val="28"/>
                <w:shd w:val="clear" w:color="auto" w:fill="FFFFFF"/>
              </w:rPr>
              <w:t>учащиесяпросматривают текст рассказа «Телеграмма», читают начало и  работаю</w:t>
            </w:r>
            <w:r w:rsidRPr="00D72E02">
              <w:rPr>
                <w:rFonts w:eastAsia="Arial"/>
                <w:sz w:val="28"/>
                <w:szCs w:val="28"/>
                <w:shd w:val="clear" w:color="auto" w:fill="FFFFFF"/>
              </w:rPr>
              <w:t xml:space="preserve">т по стратегии </w:t>
            </w:r>
            <w:r w:rsidRPr="00D72E02">
              <w:rPr>
                <w:rFonts w:eastAsia="Arial"/>
                <w:b/>
                <w:sz w:val="28"/>
                <w:szCs w:val="28"/>
                <w:shd w:val="clear" w:color="auto" w:fill="FFFFFF"/>
              </w:rPr>
              <w:t>«Сократовские вопросы»</w:t>
            </w:r>
            <w:proofErr w:type="gramEnd"/>
          </w:p>
          <w:p w:rsidR="005A3E88" w:rsidRPr="00D72E02" w:rsidRDefault="005A3E88" w:rsidP="008F6CBE">
            <w:pPr>
              <w:spacing w:after="0"/>
              <w:ind w:right="-107"/>
              <w:rPr>
                <w:rFonts w:eastAsia="Arial"/>
                <w:sz w:val="28"/>
                <w:szCs w:val="28"/>
                <w:shd w:val="clear" w:color="auto" w:fill="FFFFFF"/>
              </w:rPr>
            </w:pPr>
            <w:r w:rsidRPr="00D72E02">
              <w:rPr>
                <w:rFonts w:eastAsia="Arial"/>
                <w:sz w:val="28"/>
                <w:szCs w:val="28"/>
                <w:shd w:val="clear" w:color="auto" w:fill="FFFFFF"/>
              </w:rPr>
              <w:t xml:space="preserve"> - Кто главный герой?</w:t>
            </w:r>
          </w:p>
          <w:p w:rsidR="005A3E88" w:rsidRPr="00D72E02" w:rsidRDefault="005A3E88" w:rsidP="008F6CBE">
            <w:pPr>
              <w:spacing w:after="0"/>
              <w:ind w:right="-107"/>
              <w:rPr>
                <w:rFonts w:eastAsia="Arial"/>
                <w:sz w:val="28"/>
                <w:szCs w:val="28"/>
                <w:shd w:val="clear" w:color="auto" w:fill="FFFFFF"/>
              </w:rPr>
            </w:pPr>
            <w:r w:rsidRPr="00D72E02">
              <w:rPr>
                <w:rFonts w:eastAsia="Arial"/>
                <w:sz w:val="28"/>
                <w:szCs w:val="28"/>
                <w:shd w:val="clear" w:color="auto" w:fill="FFFFFF"/>
              </w:rPr>
              <w:t>- Что  произошло?</w:t>
            </w:r>
          </w:p>
          <w:p w:rsidR="005A3E88" w:rsidRPr="00D72E02" w:rsidRDefault="005A3E88" w:rsidP="008F6CBE">
            <w:pPr>
              <w:spacing w:after="0"/>
              <w:ind w:right="-107"/>
              <w:rPr>
                <w:rFonts w:eastAsia="Arial"/>
                <w:sz w:val="28"/>
                <w:szCs w:val="28"/>
                <w:shd w:val="clear" w:color="auto" w:fill="FFFFFF"/>
              </w:rPr>
            </w:pPr>
            <w:r w:rsidRPr="00D72E02">
              <w:rPr>
                <w:rFonts w:eastAsia="Arial"/>
                <w:sz w:val="28"/>
                <w:szCs w:val="28"/>
                <w:shd w:val="clear" w:color="auto" w:fill="FFFFFF"/>
              </w:rPr>
              <w:lastRenderedPageBreak/>
              <w:t>- К чему это привело?</w:t>
            </w:r>
          </w:p>
          <w:p w:rsidR="005A3E88" w:rsidRPr="00D72E02" w:rsidRDefault="005A3E88" w:rsidP="008F6CBE">
            <w:pPr>
              <w:spacing w:after="0"/>
              <w:ind w:right="-107"/>
              <w:rPr>
                <w:rFonts w:eastAsia="Arial"/>
                <w:sz w:val="28"/>
                <w:szCs w:val="28"/>
                <w:shd w:val="clear" w:color="auto" w:fill="FFFFFF"/>
              </w:rPr>
            </w:pPr>
            <w:r w:rsidRPr="00D72E02">
              <w:rPr>
                <w:rFonts w:eastAsia="Arial"/>
                <w:sz w:val="28"/>
                <w:szCs w:val="28"/>
                <w:shd w:val="clear" w:color="auto" w:fill="FFFFFF"/>
              </w:rPr>
              <w:t xml:space="preserve">- </w:t>
            </w:r>
            <w:r w:rsidR="00C56AB2" w:rsidRPr="00D72E02">
              <w:rPr>
                <w:rFonts w:eastAsia="Arial"/>
                <w:sz w:val="28"/>
                <w:szCs w:val="28"/>
                <w:shd w:val="clear" w:color="auto" w:fill="FFFFFF"/>
              </w:rPr>
              <w:t>Чем заканчивается</w:t>
            </w:r>
            <w:r w:rsidRPr="00D72E02">
              <w:rPr>
                <w:rFonts w:eastAsia="Arial"/>
                <w:sz w:val="28"/>
                <w:szCs w:val="28"/>
                <w:shd w:val="clear" w:color="auto" w:fill="FFFFFF"/>
              </w:rPr>
              <w:t>?</w:t>
            </w:r>
          </w:p>
          <w:p w:rsidR="008F6CBE" w:rsidRPr="00D72E02" w:rsidRDefault="008F6CBE" w:rsidP="008F6CBE">
            <w:pPr>
              <w:spacing w:after="0"/>
              <w:ind w:right="-107"/>
              <w:rPr>
                <w:rFonts w:eastAsia="Arial"/>
                <w:sz w:val="28"/>
                <w:szCs w:val="28"/>
                <w:shd w:val="clear" w:color="auto" w:fill="FFFFFF"/>
              </w:rPr>
            </w:pPr>
            <w:r w:rsidRPr="00D72E02">
              <w:rPr>
                <w:rFonts w:eastAsia="Times New Roman"/>
                <w:bCs/>
                <w:sz w:val="28"/>
                <w:szCs w:val="28"/>
              </w:rPr>
              <w:t>- О чём этот рассказ</w:t>
            </w:r>
            <w:r w:rsidRPr="00D72E02">
              <w:rPr>
                <w:rFonts w:eastAsia="Times New Roman"/>
                <w:sz w:val="28"/>
                <w:szCs w:val="28"/>
              </w:rPr>
              <w:t>? (Основная тема — взаимоотношения</w:t>
            </w:r>
            <w:bookmarkStart w:id="0" w:name="_GoBack"/>
            <w:bookmarkEnd w:id="0"/>
            <w:r w:rsidRPr="00D72E02">
              <w:rPr>
                <w:rFonts w:eastAsia="Times New Roman"/>
                <w:sz w:val="28"/>
                <w:szCs w:val="28"/>
              </w:rPr>
              <w:t xml:space="preserve"> родителей и детей.</w:t>
            </w:r>
          </w:p>
          <w:p w:rsidR="005A3E88" w:rsidRPr="00D72E02" w:rsidRDefault="005A3E88" w:rsidP="003A727E">
            <w:pPr>
              <w:rPr>
                <w:rFonts w:eastAsia="Arial"/>
                <w:sz w:val="28"/>
                <w:szCs w:val="28"/>
                <w:shd w:val="clear" w:color="auto" w:fill="FFFFFF"/>
              </w:rPr>
            </w:pPr>
            <w:r w:rsidRPr="00D72E02">
              <w:rPr>
                <w:rFonts w:eastAsia="Arial"/>
                <w:b/>
                <w:sz w:val="28"/>
                <w:szCs w:val="28"/>
                <w:shd w:val="clear" w:color="auto" w:fill="FFFFFF"/>
              </w:rPr>
              <w:t xml:space="preserve">ФО </w:t>
            </w:r>
            <w:r w:rsidRPr="00D72E02">
              <w:rPr>
                <w:rFonts w:eastAsia="Arial"/>
                <w:sz w:val="28"/>
                <w:szCs w:val="28"/>
                <w:shd w:val="clear" w:color="auto" w:fill="FFFFFF"/>
              </w:rPr>
              <w:t xml:space="preserve">устный комментарий учителя на ответы. </w:t>
            </w:r>
          </w:p>
          <w:p w:rsidR="009438DC" w:rsidRPr="00D72E02" w:rsidRDefault="005A3E88" w:rsidP="009438DC">
            <w:pPr>
              <w:rPr>
                <w:rFonts w:eastAsia="Times New Roman"/>
                <w:b/>
                <w:sz w:val="28"/>
                <w:szCs w:val="28"/>
                <w:lang w:eastAsia="en-GB"/>
              </w:rPr>
            </w:pPr>
            <w:r w:rsidRPr="00D72E02">
              <w:rPr>
                <w:rFonts w:eastAsia="Times New Roman"/>
                <w:b/>
                <w:sz w:val="28"/>
                <w:szCs w:val="28"/>
                <w:lang w:eastAsia="en-GB"/>
              </w:rPr>
              <w:t xml:space="preserve">Текстовая работа </w:t>
            </w:r>
            <w:r w:rsidR="009438DC" w:rsidRPr="00D72E02">
              <w:rPr>
                <w:rFonts w:eastAsia="Times New Roman"/>
                <w:b/>
                <w:sz w:val="28"/>
                <w:szCs w:val="28"/>
                <w:lang w:eastAsia="en-GB"/>
              </w:rPr>
              <w:t>Задание:</w:t>
            </w:r>
          </w:p>
          <w:p w:rsidR="005A3E88" w:rsidRPr="00D72E02" w:rsidRDefault="009438DC" w:rsidP="009438DC">
            <w:pPr>
              <w:rPr>
                <w:rFonts w:eastAsia="Times New Roman"/>
                <w:b/>
                <w:sz w:val="28"/>
                <w:szCs w:val="28"/>
                <w:lang w:eastAsia="en-GB"/>
              </w:rPr>
            </w:pPr>
            <w:r w:rsidRPr="00D72E02">
              <w:rPr>
                <w:rFonts w:eastAsia="Times New Roman"/>
                <w:b/>
                <w:sz w:val="28"/>
                <w:szCs w:val="28"/>
                <w:lang w:eastAsia="en-GB"/>
              </w:rPr>
              <w:t>Дать характеристику героям</w:t>
            </w:r>
          </w:p>
          <w:p w:rsidR="005A3E88" w:rsidRPr="00D72E02" w:rsidRDefault="00C56AB2" w:rsidP="002525B2">
            <w:pPr>
              <w:spacing w:after="0"/>
              <w:ind w:firstLine="709"/>
              <w:jc w:val="both"/>
              <w:rPr>
                <w:rFonts w:eastAsia="Times New Roman"/>
                <w:sz w:val="28"/>
                <w:szCs w:val="28"/>
              </w:rPr>
            </w:pPr>
            <w:r w:rsidRPr="00D72E02">
              <w:rPr>
                <w:rFonts w:eastAsia="Times New Roman"/>
                <w:sz w:val="28"/>
                <w:szCs w:val="28"/>
                <w:lang w:eastAsia="en-GB"/>
              </w:rPr>
              <w:t>- Каких героев мы встретили в тексте?</w:t>
            </w:r>
          </w:p>
          <w:p w:rsidR="001B459A" w:rsidRPr="00D72E02" w:rsidRDefault="001B459A" w:rsidP="002525B2">
            <w:pPr>
              <w:spacing w:after="0"/>
              <w:jc w:val="both"/>
              <w:rPr>
                <w:rFonts w:eastAsia="Times New Roman"/>
                <w:sz w:val="28"/>
                <w:szCs w:val="28"/>
              </w:rPr>
            </w:pPr>
            <w:r w:rsidRPr="00D72E02">
              <w:rPr>
                <w:rFonts w:eastAsia="Times New Roman"/>
                <w:sz w:val="28"/>
                <w:szCs w:val="28"/>
              </w:rPr>
              <w:t>2.Какой вы представляете себе Катерину Петровну?</w:t>
            </w:r>
          </w:p>
          <w:p w:rsidR="002210FA" w:rsidRPr="00D72E02" w:rsidRDefault="002210FA" w:rsidP="002525B2">
            <w:pPr>
              <w:spacing w:after="0"/>
              <w:jc w:val="both"/>
              <w:rPr>
                <w:rFonts w:eastAsia="Times New Roman"/>
                <w:sz w:val="28"/>
                <w:szCs w:val="28"/>
              </w:rPr>
            </w:pPr>
            <w:r w:rsidRPr="00D72E02">
              <w:rPr>
                <w:rFonts w:eastAsia="Times New Roman"/>
                <w:bCs/>
                <w:sz w:val="28"/>
                <w:szCs w:val="28"/>
              </w:rPr>
              <w:t>Чтение письма Катерины Петровны к Насте</w:t>
            </w:r>
          </w:p>
          <w:p w:rsidR="001E14CD" w:rsidRPr="00D72E02" w:rsidRDefault="001B459A" w:rsidP="002525B2">
            <w:pPr>
              <w:spacing w:after="0"/>
              <w:jc w:val="both"/>
              <w:rPr>
                <w:rFonts w:eastAsia="Times New Roman"/>
                <w:sz w:val="28"/>
                <w:szCs w:val="28"/>
              </w:rPr>
            </w:pPr>
            <w:r w:rsidRPr="00D72E02">
              <w:rPr>
                <w:rFonts w:eastAsia="Times New Roman"/>
                <w:sz w:val="28"/>
                <w:szCs w:val="28"/>
              </w:rPr>
              <w:t>Что мы узнаем о жизни и работе Насти?</w:t>
            </w:r>
          </w:p>
          <w:p w:rsidR="009438DC" w:rsidRPr="00D72E02" w:rsidRDefault="001B459A" w:rsidP="002525B2">
            <w:pPr>
              <w:spacing w:after="0"/>
              <w:jc w:val="both"/>
              <w:rPr>
                <w:rFonts w:eastAsia="Times New Roman"/>
                <w:sz w:val="28"/>
                <w:szCs w:val="28"/>
              </w:rPr>
            </w:pPr>
            <w:r w:rsidRPr="00D72E02">
              <w:rPr>
                <w:rFonts w:eastAsia="Times New Roman"/>
                <w:sz w:val="28"/>
                <w:szCs w:val="28"/>
              </w:rPr>
              <w:t xml:space="preserve">Как изображены в рассказе другие герои: </w:t>
            </w:r>
            <w:proofErr w:type="spellStart"/>
            <w:r w:rsidRPr="00D72E02">
              <w:rPr>
                <w:rFonts w:eastAsia="Times New Roman"/>
                <w:sz w:val="28"/>
                <w:szCs w:val="28"/>
              </w:rPr>
              <w:t>Манюшка</w:t>
            </w:r>
            <w:proofErr w:type="spellEnd"/>
            <w:r w:rsidRPr="00D72E02">
              <w:rPr>
                <w:rFonts w:eastAsia="Times New Roman"/>
                <w:sz w:val="28"/>
                <w:szCs w:val="28"/>
              </w:rPr>
              <w:t>, Тихон, молодая учительница?</w:t>
            </w:r>
          </w:p>
          <w:p w:rsidR="009438DC" w:rsidRPr="00D72E02" w:rsidRDefault="009438DC" w:rsidP="002525B2">
            <w:pPr>
              <w:spacing w:after="0"/>
              <w:jc w:val="both"/>
              <w:rPr>
                <w:rFonts w:eastAsia="Times New Roman"/>
                <w:sz w:val="28"/>
                <w:szCs w:val="28"/>
              </w:rPr>
            </w:pPr>
          </w:p>
          <w:tbl>
            <w:tblPr>
              <w:tblStyle w:val="a9"/>
              <w:tblW w:w="6310" w:type="dxa"/>
              <w:tblLayout w:type="fixed"/>
              <w:tblLook w:val="04A0"/>
            </w:tblPr>
            <w:tblGrid>
              <w:gridCol w:w="3155"/>
              <w:gridCol w:w="3155"/>
            </w:tblGrid>
            <w:tr w:rsidR="009438DC" w:rsidRPr="00D72E02" w:rsidTr="003A727E">
              <w:trPr>
                <w:trHeight w:val="633"/>
              </w:trPr>
              <w:tc>
                <w:tcPr>
                  <w:tcW w:w="3155" w:type="dxa"/>
                </w:tcPr>
                <w:p w:rsidR="009438DC" w:rsidRPr="00D72E02" w:rsidRDefault="009438DC" w:rsidP="009438DC">
                  <w:pPr>
                    <w:contextualSpacing/>
                    <w:rPr>
                      <w:rFonts w:eastAsia="Times New Roman"/>
                      <w:b/>
                      <w:sz w:val="28"/>
                      <w:szCs w:val="28"/>
                      <w:lang w:eastAsia="en-GB"/>
                    </w:rPr>
                  </w:pPr>
                  <w:r w:rsidRPr="00D72E02">
                    <w:rPr>
                      <w:rFonts w:eastAsia="Times New Roman"/>
                      <w:b/>
                      <w:sz w:val="28"/>
                      <w:szCs w:val="28"/>
                      <w:lang w:eastAsia="en-GB"/>
                    </w:rPr>
                    <w:t>Критерии оценивания</w:t>
                  </w:r>
                </w:p>
                <w:p w:rsidR="009438DC" w:rsidRPr="00D72E02" w:rsidRDefault="009438DC" w:rsidP="009438DC">
                  <w:pPr>
                    <w:contextualSpacing/>
                    <w:rPr>
                      <w:rFonts w:eastAsia="Times New Roman"/>
                      <w:sz w:val="28"/>
                      <w:szCs w:val="28"/>
                      <w:lang w:eastAsia="en-GB"/>
                    </w:rPr>
                  </w:pPr>
                </w:p>
              </w:tc>
              <w:tc>
                <w:tcPr>
                  <w:tcW w:w="3155" w:type="dxa"/>
                </w:tcPr>
                <w:p w:rsidR="009438DC" w:rsidRPr="00D72E02" w:rsidRDefault="009438DC" w:rsidP="009438DC">
                  <w:pPr>
                    <w:contextualSpacing/>
                    <w:rPr>
                      <w:rFonts w:eastAsia="Times New Roman"/>
                      <w:sz w:val="28"/>
                      <w:szCs w:val="28"/>
                      <w:lang w:eastAsia="en-GB"/>
                    </w:rPr>
                  </w:pPr>
                  <w:r w:rsidRPr="00D72E02">
                    <w:rPr>
                      <w:rFonts w:eastAsia="Times New Roman"/>
                      <w:sz w:val="28"/>
                      <w:szCs w:val="28"/>
                      <w:lang w:eastAsia="en-GB"/>
                    </w:rPr>
                    <w:t xml:space="preserve">Дескрипторы </w:t>
                  </w:r>
                </w:p>
              </w:tc>
            </w:tr>
            <w:tr w:rsidR="009438DC" w:rsidRPr="00D72E02" w:rsidTr="003A727E">
              <w:trPr>
                <w:trHeight w:val="2663"/>
              </w:trPr>
              <w:tc>
                <w:tcPr>
                  <w:tcW w:w="3155" w:type="dxa"/>
                </w:tcPr>
                <w:p w:rsidR="009438DC" w:rsidRPr="00D72E02" w:rsidRDefault="009438DC" w:rsidP="009438DC">
                  <w:pPr>
                    <w:widowControl w:val="0"/>
                    <w:suppressAutoHyphens/>
                    <w:contextualSpacing/>
                    <w:rPr>
                      <w:rFonts w:eastAsia="Times New Roman"/>
                      <w:sz w:val="28"/>
                      <w:szCs w:val="28"/>
                      <w:lang w:eastAsia="en-GB"/>
                    </w:rPr>
                  </w:pPr>
                  <w:r w:rsidRPr="00D72E02">
                    <w:rPr>
                      <w:rFonts w:eastAsia="Times New Roman"/>
                      <w:sz w:val="28"/>
                      <w:szCs w:val="28"/>
                      <w:lang w:eastAsia="en-GB"/>
                    </w:rPr>
                    <w:t>Характеризует персонажей произведения на основе плана и подбирает цитаты из текста</w:t>
                  </w:r>
                </w:p>
                <w:p w:rsidR="009438DC" w:rsidRPr="00D72E02" w:rsidRDefault="009438DC" w:rsidP="009438DC">
                  <w:pPr>
                    <w:contextualSpacing/>
                    <w:rPr>
                      <w:rFonts w:eastAsia="Times New Roman"/>
                      <w:sz w:val="28"/>
                      <w:szCs w:val="28"/>
                      <w:lang w:eastAsia="en-GB"/>
                    </w:rPr>
                  </w:pPr>
                </w:p>
              </w:tc>
              <w:tc>
                <w:tcPr>
                  <w:tcW w:w="3155" w:type="dxa"/>
                </w:tcPr>
                <w:p w:rsidR="009438DC" w:rsidRPr="00D72E02" w:rsidRDefault="009438DC" w:rsidP="009438DC">
                  <w:pPr>
                    <w:contextualSpacing/>
                    <w:rPr>
                      <w:rFonts w:eastAsia="Times New Roman"/>
                      <w:sz w:val="28"/>
                      <w:szCs w:val="28"/>
                      <w:lang w:eastAsia="en-GB"/>
                    </w:rPr>
                  </w:pPr>
                  <w:r w:rsidRPr="00D72E02">
                    <w:rPr>
                      <w:rFonts w:eastAsia="Times New Roman"/>
                      <w:sz w:val="28"/>
                      <w:szCs w:val="28"/>
                      <w:lang w:eastAsia="en-GB"/>
                    </w:rPr>
                    <w:t>- дает характеристику герою, следуя плану</w:t>
                  </w:r>
                </w:p>
                <w:p w:rsidR="009438DC" w:rsidRPr="00D72E02" w:rsidRDefault="009438DC" w:rsidP="009438DC">
                  <w:pPr>
                    <w:contextualSpacing/>
                    <w:rPr>
                      <w:rFonts w:eastAsia="Times New Roman"/>
                      <w:sz w:val="28"/>
                      <w:szCs w:val="28"/>
                      <w:lang w:eastAsia="en-GB"/>
                    </w:rPr>
                  </w:pPr>
                  <w:r w:rsidRPr="00D72E02">
                    <w:rPr>
                      <w:rFonts w:eastAsia="Times New Roman"/>
                      <w:sz w:val="28"/>
                      <w:szCs w:val="28"/>
                      <w:lang w:eastAsia="en-GB"/>
                    </w:rPr>
                    <w:t>- верно, подбирает цитаты, определяющие характер героя</w:t>
                  </w:r>
                </w:p>
                <w:p w:rsidR="009438DC" w:rsidRPr="00D72E02" w:rsidRDefault="009438DC" w:rsidP="009438DC">
                  <w:pPr>
                    <w:contextualSpacing/>
                    <w:rPr>
                      <w:rFonts w:eastAsia="Times New Roman"/>
                      <w:sz w:val="28"/>
                      <w:szCs w:val="28"/>
                      <w:lang w:eastAsia="en-GB"/>
                    </w:rPr>
                  </w:pPr>
                  <w:r w:rsidRPr="00D72E02">
                    <w:rPr>
                      <w:rFonts w:eastAsia="Times New Roman"/>
                      <w:sz w:val="28"/>
                      <w:szCs w:val="28"/>
                      <w:lang w:eastAsia="en-GB"/>
                    </w:rPr>
                    <w:t xml:space="preserve">- аргументирует  выбор цитат и выражает  свое </w:t>
                  </w:r>
                  <w:r w:rsidRPr="00D72E02">
                    <w:rPr>
                      <w:rFonts w:eastAsia="Times New Roman"/>
                      <w:sz w:val="28"/>
                      <w:szCs w:val="28"/>
                      <w:lang w:eastAsia="en-GB"/>
                    </w:rPr>
                    <w:lastRenderedPageBreak/>
                    <w:t>отношение к герою</w:t>
                  </w:r>
                </w:p>
              </w:tc>
            </w:tr>
          </w:tbl>
          <w:p w:rsidR="002525B2" w:rsidRPr="00D72E02" w:rsidRDefault="002525B2" w:rsidP="00390D1B">
            <w:pPr>
              <w:spacing w:after="0"/>
              <w:rPr>
                <w:rFonts w:eastAsia="Times New Roman"/>
                <w:b/>
                <w:color w:val="000000"/>
                <w:sz w:val="28"/>
                <w:szCs w:val="28"/>
              </w:rPr>
            </w:pPr>
          </w:p>
          <w:p w:rsidR="00390D1B" w:rsidRPr="00D72E02" w:rsidRDefault="00390D1B" w:rsidP="00390D1B">
            <w:pPr>
              <w:spacing w:after="0"/>
              <w:rPr>
                <w:rFonts w:eastAsia="Times New Roman"/>
                <w:b/>
                <w:color w:val="000000"/>
                <w:sz w:val="28"/>
                <w:szCs w:val="28"/>
              </w:rPr>
            </w:pPr>
            <w:r w:rsidRPr="00D72E02">
              <w:rPr>
                <w:rFonts w:eastAsia="Times New Roman"/>
                <w:b/>
                <w:color w:val="000000"/>
                <w:sz w:val="28"/>
                <w:szCs w:val="28"/>
              </w:rPr>
              <w:t>Составление линии эмоций героев</w:t>
            </w:r>
            <w:r w:rsidR="002525B2" w:rsidRPr="00D72E02">
              <w:rPr>
                <w:rFonts w:eastAsia="Times New Roman"/>
                <w:b/>
                <w:color w:val="000000"/>
                <w:sz w:val="28"/>
                <w:szCs w:val="28"/>
              </w:rPr>
              <w:t xml:space="preserve"> (творческое задание)</w:t>
            </w:r>
          </w:p>
          <w:p w:rsidR="00390D1B" w:rsidRPr="00D72E02" w:rsidRDefault="00390D1B" w:rsidP="00390D1B">
            <w:pPr>
              <w:spacing w:after="0"/>
              <w:rPr>
                <w:rFonts w:eastAsia="Times New Roman"/>
                <w:b/>
                <w:color w:val="000000"/>
                <w:sz w:val="28"/>
                <w:szCs w:val="28"/>
              </w:rPr>
            </w:pPr>
            <w:r w:rsidRPr="00D72E02">
              <w:rPr>
                <w:rFonts w:eastAsia="Times New Roman"/>
                <w:sz w:val="28"/>
                <w:szCs w:val="28"/>
              </w:rPr>
              <w:t>Радость    </w:t>
            </w:r>
          </w:p>
          <w:p w:rsidR="00390D1B" w:rsidRPr="00D72E02" w:rsidRDefault="00390D1B" w:rsidP="00390D1B">
            <w:pPr>
              <w:spacing w:after="0"/>
              <w:rPr>
                <w:rFonts w:eastAsia="Times New Roman"/>
                <w:b/>
                <w:color w:val="000000"/>
                <w:sz w:val="28"/>
                <w:szCs w:val="28"/>
              </w:rPr>
            </w:pPr>
            <w:r w:rsidRPr="00D72E02">
              <w:rPr>
                <w:rFonts w:eastAsia="Times New Roman"/>
                <w:sz w:val="28"/>
                <w:szCs w:val="28"/>
              </w:rPr>
              <w:t>Печаль    </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Удивление</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 xml:space="preserve"> Гнев</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Страх</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Стыд</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Спокойствие</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Волнение</w:t>
            </w:r>
          </w:p>
          <w:p w:rsidR="00390D1B" w:rsidRPr="00D72E02" w:rsidRDefault="00390D1B" w:rsidP="00390D1B">
            <w:pPr>
              <w:spacing w:after="240" w:line="240" w:lineRule="auto"/>
              <w:rPr>
                <w:rFonts w:eastAsia="Times New Roman"/>
                <w:sz w:val="28"/>
                <w:szCs w:val="28"/>
              </w:rPr>
            </w:pPr>
            <w:r w:rsidRPr="00D72E02">
              <w:rPr>
                <w:rFonts w:eastAsia="Times New Roman"/>
                <w:sz w:val="28"/>
                <w:szCs w:val="28"/>
              </w:rPr>
              <w:t>Тревога</w:t>
            </w:r>
          </w:p>
          <w:p w:rsidR="005A3E88" w:rsidRPr="00D72E02" w:rsidRDefault="00390D1B" w:rsidP="00390D1B">
            <w:pPr>
              <w:spacing w:after="240" w:line="240" w:lineRule="auto"/>
              <w:rPr>
                <w:rFonts w:eastAsia="Times New Roman"/>
                <w:sz w:val="28"/>
                <w:szCs w:val="28"/>
              </w:rPr>
            </w:pPr>
            <w:r w:rsidRPr="00D72E02">
              <w:rPr>
                <w:rFonts w:eastAsia="Times New Roman"/>
                <w:sz w:val="28"/>
                <w:szCs w:val="28"/>
              </w:rPr>
              <w:t> </w:t>
            </w:r>
            <w:r w:rsidR="001B459A" w:rsidRPr="00D72E02">
              <w:rPr>
                <w:rFonts w:eastAsia="Times New Roman"/>
                <w:sz w:val="28"/>
                <w:szCs w:val="28"/>
              </w:rPr>
              <w:t>3. Дискуссия</w:t>
            </w:r>
            <w:r w:rsidR="00D277CB" w:rsidRPr="00D72E02">
              <w:rPr>
                <w:rFonts w:eastAsia="Times New Roman"/>
                <w:sz w:val="28"/>
                <w:szCs w:val="28"/>
              </w:rPr>
              <w:t>. Как вы оцениваете поступки Насти? («За» и «Против»)</w:t>
            </w:r>
          </w:p>
          <w:p w:rsidR="005A3E88" w:rsidRPr="00D72E02" w:rsidRDefault="005A3E88" w:rsidP="003A727E">
            <w:pPr>
              <w:ind w:left="709"/>
              <w:jc w:val="both"/>
              <w:rPr>
                <w:rFonts w:eastAsia="Times New Roman"/>
                <w:sz w:val="28"/>
                <w:szCs w:val="28"/>
              </w:rPr>
            </w:pPr>
            <w:r w:rsidRPr="00D72E02">
              <w:rPr>
                <w:rFonts w:eastAsia="Times New Roman"/>
                <w:sz w:val="28"/>
                <w:szCs w:val="28"/>
              </w:rPr>
              <w:t xml:space="preserve">4. </w:t>
            </w:r>
            <w:r w:rsidR="00D277CB" w:rsidRPr="00D72E02">
              <w:rPr>
                <w:rFonts w:eastAsia="Times New Roman"/>
                <w:sz w:val="28"/>
                <w:szCs w:val="28"/>
              </w:rPr>
              <w:t xml:space="preserve">Заполнение дискуссионной карты </w:t>
            </w:r>
          </w:p>
          <w:tbl>
            <w:tblPr>
              <w:tblStyle w:val="a9"/>
              <w:tblW w:w="8788" w:type="dxa"/>
              <w:tblInd w:w="342" w:type="dxa"/>
              <w:tblLayout w:type="fixed"/>
              <w:tblLook w:val="04A0"/>
            </w:tblPr>
            <w:tblGrid>
              <w:gridCol w:w="2835"/>
              <w:gridCol w:w="2835"/>
              <w:gridCol w:w="3118"/>
            </w:tblGrid>
            <w:tr w:rsidR="009438DC" w:rsidRPr="00D72E02" w:rsidTr="009438DC">
              <w:tc>
                <w:tcPr>
                  <w:tcW w:w="2835" w:type="dxa"/>
                </w:tcPr>
                <w:p w:rsidR="009438DC" w:rsidRPr="00D72E02" w:rsidRDefault="009438DC" w:rsidP="003A727E">
                  <w:pPr>
                    <w:jc w:val="both"/>
                    <w:rPr>
                      <w:rFonts w:eastAsia="Times New Roman"/>
                      <w:sz w:val="28"/>
                      <w:szCs w:val="28"/>
                    </w:rPr>
                  </w:pPr>
                  <w:r w:rsidRPr="00D72E02">
                    <w:rPr>
                      <w:rFonts w:eastAsia="Times New Roman"/>
                      <w:sz w:val="28"/>
                      <w:szCs w:val="28"/>
                    </w:rPr>
                    <w:t>Мнение Тихона</w:t>
                  </w:r>
                </w:p>
              </w:tc>
              <w:tc>
                <w:tcPr>
                  <w:tcW w:w="2835" w:type="dxa"/>
                </w:tcPr>
                <w:p w:rsidR="009438DC" w:rsidRPr="00D72E02" w:rsidRDefault="009438DC" w:rsidP="003A727E">
                  <w:pPr>
                    <w:jc w:val="both"/>
                    <w:rPr>
                      <w:rFonts w:eastAsia="Times New Roman"/>
                      <w:sz w:val="28"/>
                      <w:szCs w:val="28"/>
                    </w:rPr>
                  </w:pPr>
                  <w:r w:rsidRPr="00D72E02">
                    <w:rPr>
                      <w:rFonts w:eastAsia="Times New Roman"/>
                      <w:sz w:val="28"/>
                      <w:szCs w:val="28"/>
                    </w:rPr>
                    <w:t xml:space="preserve">                  ?</w:t>
                  </w:r>
                </w:p>
              </w:tc>
              <w:tc>
                <w:tcPr>
                  <w:tcW w:w="3118" w:type="dxa"/>
                </w:tcPr>
                <w:p w:rsidR="009438DC" w:rsidRPr="00D72E02" w:rsidRDefault="009438DC" w:rsidP="003A727E">
                  <w:pPr>
                    <w:jc w:val="both"/>
                    <w:rPr>
                      <w:rFonts w:eastAsia="Times New Roman"/>
                      <w:sz w:val="28"/>
                      <w:szCs w:val="28"/>
                    </w:rPr>
                  </w:pPr>
                  <w:r w:rsidRPr="00D72E02">
                    <w:rPr>
                      <w:rFonts w:eastAsia="Times New Roman"/>
                      <w:sz w:val="28"/>
                      <w:szCs w:val="28"/>
                    </w:rPr>
                    <w:t>Мнение коллег</w:t>
                  </w:r>
                </w:p>
              </w:tc>
            </w:tr>
            <w:tr w:rsidR="009438DC" w:rsidRPr="00D72E02" w:rsidTr="009438DC">
              <w:tc>
                <w:tcPr>
                  <w:tcW w:w="2835" w:type="dxa"/>
                </w:tcPr>
                <w:p w:rsidR="009438DC" w:rsidRPr="00D72E02" w:rsidRDefault="009438DC" w:rsidP="003A727E">
                  <w:pPr>
                    <w:jc w:val="both"/>
                    <w:rPr>
                      <w:rFonts w:eastAsia="Times New Roman"/>
                      <w:sz w:val="28"/>
                      <w:szCs w:val="28"/>
                    </w:rPr>
                  </w:pPr>
                </w:p>
              </w:tc>
              <w:tc>
                <w:tcPr>
                  <w:tcW w:w="2835" w:type="dxa"/>
                </w:tcPr>
                <w:p w:rsidR="009438DC" w:rsidRPr="00D72E02" w:rsidRDefault="009438DC" w:rsidP="003A727E">
                  <w:pPr>
                    <w:jc w:val="both"/>
                    <w:rPr>
                      <w:rFonts w:eastAsia="Times New Roman"/>
                      <w:sz w:val="28"/>
                      <w:szCs w:val="28"/>
                    </w:rPr>
                  </w:pPr>
                  <w:r w:rsidRPr="00D72E02">
                    <w:rPr>
                      <w:rFonts w:eastAsia="Times New Roman"/>
                      <w:sz w:val="28"/>
                      <w:szCs w:val="28"/>
                    </w:rPr>
                    <w:t>Кто же прав в оценке Насти?</w:t>
                  </w:r>
                </w:p>
              </w:tc>
              <w:tc>
                <w:tcPr>
                  <w:tcW w:w="3118" w:type="dxa"/>
                </w:tcPr>
                <w:p w:rsidR="009438DC" w:rsidRPr="00D72E02" w:rsidRDefault="009438DC" w:rsidP="003A727E">
                  <w:pPr>
                    <w:jc w:val="both"/>
                    <w:rPr>
                      <w:rFonts w:eastAsia="Times New Roman"/>
                      <w:sz w:val="28"/>
                      <w:szCs w:val="28"/>
                    </w:rPr>
                  </w:pPr>
                </w:p>
              </w:tc>
            </w:tr>
          </w:tbl>
          <w:p w:rsidR="008F6CBE" w:rsidRPr="00D72E02" w:rsidRDefault="008F6CBE" w:rsidP="008F6CBE">
            <w:pPr>
              <w:jc w:val="both"/>
              <w:rPr>
                <w:rFonts w:eastAsia="Times New Roman"/>
                <w:sz w:val="28"/>
                <w:szCs w:val="28"/>
              </w:rPr>
            </w:pPr>
            <w:proofErr w:type="gramStart"/>
            <w:r w:rsidRPr="00D72E02">
              <w:rPr>
                <w:rFonts w:eastAsia="Times New Roman"/>
                <w:sz w:val="28"/>
                <w:szCs w:val="28"/>
              </w:rPr>
              <w:lastRenderedPageBreak/>
              <w:t>(</w:t>
            </w:r>
            <w:r w:rsidRPr="00D72E02">
              <w:rPr>
                <w:rFonts w:eastAsia="Times New Roman"/>
                <w:color w:val="333333"/>
                <w:sz w:val="28"/>
                <w:szCs w:val="28"/>
              </w:rPr>
              <w:t>доброта её ненастоящая, показная.</w:t>
            </w:r>
            <w:proofErr w:type="gramEnd"/>
            <w:r w:rsidRPr="00D72E02">
              <w:rPr>
                <w:rFonts w:eastAsia="Times New Roman"/>
                <w:color w:val="333333"/>
                <w:sz w:val="28"/>
                <w:szCs w:val="28"/>
              </w:rPr>
              <w:t xml:space="preserve"> Настя совершила предательство. Оценку её поступку даёт Гоголь: </w:t>
            </w:r>
            <w:proofErr w:type="gramStart"/>
            <w:r w:rsidRPr="00D72E02">
              <w:rPr>
                <w:rFonts w:eastAsia="Times New Roman"/>
                <w:color w:val="333333"/>
                <w:sz w:val="28"/>
                <w:szCs w:val="28"/>
              </w:rPr>
              <w:t>“Эх ты!.”)</w:t>
            </w:r>
            <w:proofErr w:type="gramEnd"/>
          </w:p>
          <w:p w:rsidR="008F6CBE" w:rsidRPr="00D72E02" w:rsidRDefault="008F6CBE" w:rsidP="008F6CBE">
            <w:pPr>
              <w:spacing w:after="135" w:line="240" w:lineRule="auto"/>
              <w:rPr>
                <w:rFonts w:eastAsia="Times New Roman"/>
                <w:color w:val="333333"/>
                <w:sz w:val="28"/>
                <w:szCs w:val="28"/>
              </w:rPr>
            </w:pPr>
            <w:r w:rsidRPr="00D72E02">
              <w:rPr>
                <w:rFonts w:eastAsia="Times New Roman"/>
                <w:color w:val="333333"/>
                <w:sz w:val="28"/>
                <w:szCs w:val="28"/>
              </w:rPr>
              <w:t>И всё-таки душа Насти не очерствела до конца. Будь так, она бы не почувствовала и смутные укоры и сверлящий взгляд Гоголя не ощутила бы.</w:t>
            </w:r>
          </w:p>
          <w:p w:rsidR="008F6CBE" w:rsidRPr="00D72E02" w:rsidRDefault="008F6CBE" w:rsidP="008F6CBE">
            <w:pPr>
              <w:spacing w:after="135" w:line="240" w:lineRule="auto"/>
              <w:rPr>
                <w:rFonts w:eastAsia="Times New Roman"/>
                <w:color w:val="333333"/>
                <w:sz w:val="28"/>
                <w:szCs w:val="28"/>
              </w:rPr>
            </w:pPr>
            <w:r w:rsidRPr="00D72E02">
              <w:rPr>
                <w:rFonts w:eastAsia="Times New Roman"/>
                <w:color w:val="333333"/>
                <w:sz w:val="28"/>
                <w:szCs w:val="28"/>
              </w:rPr>
              <w:t>– Какой мы видим Настю после смерти матери? Чтение отрывка стр. 318 со слов “Валил водянистый снег…”.</w:t>
            </w:r>
          </w:p>
          <w:p w:rsidR="008F6CBE" w:rsidRPr="00D72E02" w:rsidRDefault="008F6CBE" w:rsidP="008F6CBE">
            <w:pPr>
              <w:spacing w:after="135" w:line="240" w:lineRule="auto"/>
              <w:rPr>
                <w:rFonts w:eastAsia="Times New Roman"/>
                <w:color w:val="333333"/>
                <w:sz w:val="28"/>
                <w:szCs w:val="28"/>
              </w:rPr>
            </w:pPr>
            <w:r w:rsidRPr="00D72E02">
              <w:rPr>
                <w:rFonts w:eastAsia="Times New Roman"/>
                <w:color w:val="333333"/>
                <w:sz w:val="28"/>
                <w:szCs w:val="28"/>
              </w:rPr>
              <w:t>– Да, Настя изменилась, она совсем другая. Но уже поздно: мать умерла и похоронена посторонними людьми, односельчанами. Дочь не успела увидеть мать в последний раз.</w:t>
            </w:r>
          </w:p>
          <w:p w:rsidR="005A3E88" w:rsidRPr="00D72E02" w:rsidRDefault="009438DC" w:rsidP="002525B2">
            <w:pPr>
              <w:jc w:val="both"/>
              <w:rPr>
                <w:rFonts w:eastAsia="Times New Roman"/>
                <w:color w:val="000000"/>
                <w:sz w:val="28"/>
                <w:szCs w:val="28"/>
              </w:rPr>
            </w:pPr>
            <w:r w:rsidRPr="00D72E02">
              <w:rPr>
                <w:rFonts w:eastAsia="Times New Roman"/>
                <w:sz w:val="28"/>
                <w:szCs w:val="28"/>
              </w:rPr>
              <w:t xml:space="preserve">4. </w:t>
            </w:r>
            <w:r w:rsidR="005A3E88" w:rsidRPr="00D72E02">
              <w:rPr>
                <w:rFonts w:eastAsia="Times New Roman"/>
                <w:sz w:val="28"/>
                <w:szCs w:val="28"/>
              </w:rPr>
              <w:t xml:space="preserve">Обращение к домашнему заданию. </w:t>
            </w:r>
            <w:r w:rsidR="00B50578" w:rsidRPr="00D72E02">
              <w:rPr>
                <w:rFonts w:eastAsia="Times New Roman"/>
                <w:sz w:val="28"/>
                <w:szCs w:val="28"/>
              </w:rPr>
              <w:t>Написать</w:t>
            </w:r>
            <w:r w:rsidRPr="00D72E02">
              <w:rPr>
                <w:rFonts w:eastAsia="Times New Roman"/>
                <w:sz w:val="28"/>
                <w:szCs w:val="28"/>
              </w:rPr>
              <w:t xml:space="preserve"> письмо Насте</w:t>
            </w:r>
            <w:r w:rsidR="00B50578" w:rsidRPr="00D72E02">
              <w:rPr>
                <w:rFonts w:eastAsia="Times New Roman"/>
                <w:sz w:val="28"/>
                <w:szCs w:val="28"/>
              </w:rPr>
              <w:t xml:space="preserve"> или </w:t>
            </w:r>
            <w:r w:rsidR="00B50578" w:rsidRPr="00D72E02">
              <w:rPr>
                <w:rStyle w:val="c1"/>
                <w:color w:val="212529"/>
                <w:sz w:val="28"/>
                <w:szCs w:val="28"/>
              </w:rPr>
              <w:t>письмо-«покаяние» своей маме.</w:t>
            </w:r>
          </w:p>
        </w:tc>
        <w:tc>
          <w:tcPr>
            <w:tcW w:w="2694" w:type="dxa"/>
          </w:tcPr>
          <w:p w:rsidR="005A3E88" w:rsidRPr="00D72E02" w:rsidRDefault="005A3E88" w:rsidP="003A727E">
            <w:pPr>
              <w:pStyle w:val="a7"/>
              <w:ind w:left="0"/>
              <w:rPr>
                <w:rFonts w:eastAsia="Times New Roman"/>
                <w:sz w:val="28"/>
                <w:szCs w:val="28"/>
              </w:rPr>
            </w:pPr>
            <w:r w:rsidRPr="00D72E02">
              <w:rPr>
                <w:rFonts w:eastAsia="Times New Roman"/>
                <w:sz w:val="28"/>
                <w:szCs w:val="28"/>
              </w:rPr>
              <w:lastRenderedPageBreak/>
              <w:t>Работают в группе.</w:t>
            </w:r>
          </w:p>
          <w:p w:rsidR="005A3E88" w:rsidRPr="00D72E02" w:rsidRDefault="005A3E88" w:rsidP="003A727E">
            <w:pPr>
              <w:pStyle w:val="a7"/>
              <w:ind w:left="0"/>
              <w:rPr>
                <w:rFonts w:eastAsia="Times New Roman"/>
                <w:sz w:val="28"/>
                <w:szCs w:val="28"/>
              </w:rPr>
            </w:pPr>
            <w:r w:rsidRPr="00D72E02">
              <w:rPr>
                <w:rFonts w:eastAsia="Times New Roman"/>
                <w:sz w:val="28"/>
                <w:szCs w:val="28"/>
              </w:rPr>
              <w:t>Обращение учащихся к учебнику.</w:t>
            </w:r>
          </w:p>
          <w:p w:rsidR="005A3E88" w:rsidRPr="00D72E02" w:rsidRDefault="005A3E88" w:rsidP="003A727E">
            <w:pPr>
              <w:pStyle w:val="a7"/>
              <w:ind w:left="0"/>
              <w:rPr>
                <w:rFonts w:eastAsia="Times New Roman"/>
                <w:sz w:val="28"/>
                <w:szCs w:val="28"/>
              </w:rPr>
            </w:pPr>
            <w:r w:rsidRPr="00D72E02">
              <w:rPr>
                <w:rFonts w:eastAsia="Times New Roman"/>
                <w:sz w:val="28"/>
                <w:szCs w:val="28"/>
              </w:rPr>
              <w:t>Размышляют, оперируя строками текста.</w:t>
            </w:r>
          </w:p>
          <w:p w:rsidR="005A3E88" w:rsidRPr="00D72E02" w:rsidRDefault="005A3E88" w:rsidP="003A727E">
            <w:pPr>
              <w:pStyle w:val="a7"/>
              <w:ind w:left="0"/>
              <w:rPr>
                <w:rFonts w:eastAsia="Times New Roman"/>
                <w:sz w:val="28"/>
                <w:szCs w:val="28"/>
              </w:rPr>
            </w:pPr>
            <w:r w:rsidRPr="00D72E02">
              <w:rPr>
                <w:rFonts w:eastAsia="Times New Roman"/>
                <w:sz w:val="28"/>
                <w:szCs w:val="28"/>
              </w:rPr>
              <w:t>Приходят к самостоятельным выводам.</w:t>
            </w: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2525B2">
            <w:pPr>
              <w:rPr>
                <w:rFonts w:eastAsia="Times New Roman"/>
                <w:color w:val="000000"/>
                <w:sz w:val="28"/>
                <w:szCs w:val="28"/>
              </w:rPr>
            </w:pPr>
            <w:r w:rsidRPr="00D72E02">
              <w:rPr>
                <w:rFonts w:eastAsia="Times New Roman"/>
                <w:color w:val="000000"/>
                <w:sz w:val="28"/>
                <w:szCs w:val="28"/>
              </w:rPr>
              <w:t>Выступление групп</w:t>
            </w: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r w:rsidRPr="00D72E02">
              <w:rPr>
                <w:rFonts w:eastAsia="Times New Roman"/>
                <w:color w:val="000000"/>
                <w:sz w:val="28"/>
                <w:szCs w:val="28"/>
              </w:rPr>
              <w:t>Составляют линии эмоций</w:t>
            </w: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r w:rsidRPr="00D72E02">
              <w:rPr>
                <w:rFonts w:eastAsia="Times New Roman"/>
                <w:color w:val="000000"/>
                <w:sz w:val="28"/>
                <w:szCs w:val="28"/>
              </w:rPr>
              <w:t>Заполняют дискуссионные карты</w:t>
            </w: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sz w:val="28"/>
                <w:szCs w:val="28"/>
              </w:rPr>
            </w:pPr>
            <w:r w:rsidRPr="00D72E02">
              <w:rPr>
                <w:color w:val="000000"/>
                <w:sz w:val="28"/>
                <w:szCs w:val="28"/>
              </w:rPr>
              <w:t xml:space="preserve">Записывают </w:t>
            </w:r>
            <w:proofErr w:type="spellStart"/>
            <w:r w:rsidRPr="00D72E02">
              <w:rPr>
                <w:color w:val="000000"/>
                <w:sz w:val="28"/>
                <w:szCs w:val="28"/>
              </w:rPr>
              <w:t>д.з</w:t>
            </w:r>
            <w:proofErr w:type="spellEnd"/>
            <w:r w:rsidRPr="00D72E02">
              <w:rPr>
                <w:color w:val="000000"/>
                <w:sz w:val="28"/>
                <w:szCs w:val="28"/>
              </w:rPr>
              <w:t>. в дневники</w:t>
            </w:r>
          </w:p>
          <w:p w:rsidR="005A3E88" w:rsidRPr="00D72E02" w:rsidRDefault="005A3E88" w:rsidP="003A727E">
            <w:pPr>
              <w:pStyle w:val="a7"/>
              <w:overflowPunct w:val="0"/>
              <w:autoSpaceDE w:val="0"/>
              <w:autoSpaceDN w:val="0"/>
              <w:adjustRightInd w:val="0"/>
              <w:ind w:left="0"/>
              <w:jc w:val="both"/>
              <w:textAlignment w:val="baseline"/>
              <w:rPr>
                <w:rFonts w:eastAsia="Times New Roman"/>
                <w:sz w:val="28"/>
                <w:szCs w:val="28"/>
              </w:rPr>
            </w:pPr>
          </w:p>
        </w:tc>
        <w:tc>
          <w:tcPr>
            <w:tcW w:w="1417" w:type="dxa"/>
          </w:tcPr>
          <w:p w:rsidR="005A3E88" w:rsidRPr="00D72E02" w:rsidRDefault="005A3E88" w:rsidP="003A727E">
            <w:pPr>
              <w:jc w:val="both"/>
              <w:rPr>
                <w:sz w:val="28"/>
                <w:szCs w:val="28"/>
              </w:rPr>
            </w:pPr>
            <w:r w:rsidRPr="00D72E02">
              <w:rPr>
                <w:sz w:val="28"/>
                <w:szCs w:val="28"/>
              </w:rPr>
              <w:lastRenderedPageBreak/>
              <w:t>Стратегия</w:t>
            </w:r>
          </w:p>
          <w:p w:rsidR="005A3E88" w:rsidRPr="00D72E02" w:rsidRDefault="005A3E88" w:rsidP="003A727E">
            <w:pPr>
              <w:jc w:val="both"/>
              <w:rPr>
                <w:sz w:val="28"/>
                <w:szCs w:val="28"/>
              </w:rPr>
            </w:pPr>
            <w:r w:rsidRPr="00D72E02">
              <w:rPr>
                <w:sz w:val="28"/>
                <w:szCs w:val="28"/>
              </w:rPr>
              <w:t>«Верно - не верно»</w:t>
            </w:r>
          </w:p>
          <w:p w:rsidR="005A3E88" w:rsidRPr="00D72E02" w:rsidRDefault="005A3E88" w:rsidP="003A727E">
            <w:pPr>
              <w:rPr>
                <w:sz w:val="28"/>
                <w:szCs w:val="28"/>
              </w:rPr>
            </w:pPr>
            <w:r w:rsidRPr="00D72E02">
              <w:rPr>
                <w:sz w:val="28"/>
                <w:szCs w:val="28"/>
              </w:rPr>
              <w:t>Словесная оценка учителя.</w:t>
            </w:r>
          </w:p>
          <w:p w:rsidR="009438DC" w:rsidRPr="00D72E02" w:rsidRDefault="009438DC" w:rsidP="009438DC">
            <w:pPr>
              <w:rPr>
                <w:rFonts w:eastAsia="Times New Roman"/>
                <w:b/>
                <w:color w:val="000000"/>
                <w:sz w:val="28"/>
                <w:szCs w:val="28"/>
              </w:rPr>
            </w:pPr>
            <w:proofErr w:type="spellStart"/>
            <w:r w:rsidRPr="00D72E02">
              <w:rPr>
                <w:rFonts w:eastAsia="Times New Roman"/>
                <w:b/>
                <w:color w:val="000000"/>
                <w:sz w:val="28"/>
                <w:szCs w:val="28"/>
              </w:rPr>
              <w:t>Взаимооценивание</w:t>
            </w:r>
            <w:proofErr w:type="spellEnd"/>
            <w:r w:rsidRPr="00D72E02">
              <w:rPr>
                <w:rFonts w:eastAsia="Times New Roman"/>
                <w:b/>
                <w:color w:val="000000"/>
                <w:sz w:val="28"/>
                <w:szCs w:val="28"/>
              </w:rPr>
              <w:t xml:space="preserve"> групп по дескрипторам</w:t>
            </w:r>
          </w:p>
          <w:p w:rsidR="005A3E88" w:rsidRPr="00D72E02" w:rsidRDefault="005A3E88" w:rsidP="00C56AB2">
            <w:pPr>
              <w:rPr>
                <w:sz w:val="28"/>
                <w:szCs w:val="28"/>
              </w:rPr>
            </w:pPr>
          </w:p>
        </w:tc>
        <w:tc>
          <w:tcPr>
            <w:tcW w:w="1701" w:type="dxa"/>
          </w:tcPr>
          <w:p w:rsidR="005A3E88" w:rsidRPr="00D72E02" w:rsidRDefault="005A3E88"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r w:rsidRPr="00D72E02">
              <w:rPr>
                <w:sz w:val="28"/>
                <w:szCs w:val="28"/>
              </w:rPr>
              <w:t>Презентация</w:t>
            </w:r>
          </w:p>
        </w:tc>
      </w:tr>
      <w:tr w:rsidR="005A3E88" w:rsidRPr="00D72E02" w:rsidTr="00B50578">
        <w:trPr>
          <w:trHeight w:val="1984"/>
        </w:trPr>
        <w:tc>
          <w:tcPr>
            <w:tcW w:w="1843" w:type="dxa"/>
          </w:tcPr>
          <w:p w:rsidR="005A3E88" w:rsidRPr="00D72E02" w:rsidRDefault="005A3E88" w:rsidP="003A727E">
            <w:pPr>
              <w:rPr>
                <w:b/>
                <w:sz w:val="28"/>
                <w:szCs w:val="28"/>
              </w:rPr>
            </w:pPr>
            <w:r w:rsidRPr="00D72E02">
              <w:rPr>
                <w:b/>
                <w:sz w:val="28"/>
                <w:szCs w:val="28"/>
              </w:rPr>
              <w:lastRenderedPageBreak/>
              <w:t xml:space="preserve"> Подведение итогов урока (5 мин)</w:t>
            </w:r>
          </w:p>
        </w:tc>
        <w:tc>
          <w:tcPr>
            <w:tcW w:w="8647" w:type="dxa"/>
            <w:gridSpan w:val="3"/>
          </w:tcPr>
          <w:p w:rsidR="005A3E88" w:rsidRPr="00D72E02" w:rsidRDefault="005A3E88" w:rsidP="00B50578">
            <w:pPr>
              <w:rPr>
                <w:rStyle w:val="c1"/>
                <w:color w:val="212529"/>
                <w:sz w:val="28"/>
                <w:szCs w:val="28"/>
              </w:rPr>
            </w:pPr>
            <w:r w:rsidRPr="00D72E02">
              <w:rPr>
                <w:rFonts w:eastAsia="Times New Roman"/>
                <w:b/>
                <w:bCs/>
                <w:sz w:val="28"/>
                <w:szCs w:val="28"/>
                <w:lang w:eastAsia="en-GB"/>
              </w:rPr>
              <w:t xml:space="preserve">Рефлексия </w:t>
            </w:r>
            <w:r w:rsidR="00B50578" w:rsidRPr="00D72E02">
              <w:rPr>
                <w:rStyle w:val="c1"/>
                <w:color w:val="212529"/>
                <w:sz w:val="28"/>
                <w:szCs w:val="28"/>
              </w:rPr>
              <w:t>- Урок помог задуматься  о том, как…..</w:t>
            </w:r>
          </w:p>
          <w:p w:rsidR="00B50578" w:rsidRPr="00D72E02" w:rsidRDefault="00B50578" w:rsidP="00B50578">
            <w:pPr>
              <w:rPr>
                <w:rStyle w:val="c1"/>
                <w:color w:val="212529"/>
                <w:sz w:val="28"/>
                <w:szCs w:val="28"/>
              </w:rPr>
            </w:pPr>
            <w:r w:rsidRPr="00D72E02">
              <w:rPr>
                <w:rStyle w:val="c1"/>
                <w:color w:val="212529"/>
                <w:sz w:val="28"/>
                <w:szCs w:val="28"/>
              </w:rPr>
              <w:t xml:space="preserve">И в заключении послушайте песню «Мама» в исполнении группы «Белый день» </w:t>
            </w:r>
          </w:p>
          <w:p w:rsidR="00B50578" w:rsidRPr="00D72E02" w:rsidRDefault="00B50578" w:rsidP="00B50578">
            <w:pPr>
              <w:rPr>
                <w:color w:val="212529"/>
                <w:sz w:val="28"/>
                <w:szCs w:val="28"/>
              </w:rPr>
            </w:pPr>
            <w:r w:rsidRPr="00D72E02">
              <w:rPr>
                <w:rStyle w:val="c1"/>
                <w:color w:val="212529"/>
                <w:sz w:val="28"/>
                <w:szCs w:val="28"/>
              </w:rPr>
              <w:t>Пусть телеграмма Паустовского поможет Вам избежать ошибок по отношению к близким и родным  людям. Я желаю, чтоб в вашей жизни никогда не было телеграмм – предостережений</w:t>
            </w:r>
          </w:p>
          <w:p w:rsidR="00B50578" w:rsidRPr="00D72E02" w:rsidRDefault="00B50578" w:rsidP="00B50578">
            <w:pPr>
              <w:rPr>
                <w:color w:val="212529"/>
                <w:sz w:val="28"/>
                <w:szCs w:val="28"/>
              </w:rPr>
            </w:pPr>
          </w:p>
          <w:p w:rsidR="005A3E88" w:rsidRPr="00D72E02" w:rsidRDefault="005A3E88" w:rsidP="003A727E">
            <w:pPr>
              <w:shd w:val="clear" w:color="auto" w:fill="FFFFFF" w:themeFill="background1"/>
              <w:rPr>
                <w:rFonts w:eastAsia="Times New Roman"/>
                <w:bCs/>
                <w:sz w:val="28"/>
                <w:szCs w:val="28"/>
                <w:lang w:eastAsia="en-GB"/>
              </w:rPr>
            </w:pPr>
          </w:p>
        </w:tc>
        <w:tc>
          <w:tcPr>
            <w:tcW w:w="2694" w:type="dxa"/>
          </w:tcPr>
          <w:p w:rsidR="005A3E88" w:rsidRPr="00D72E02" w:rsidRDefault="005A3E88" w:rsidP="00B50578">
            <w:pPr>
              <w:rPr>
                <w:sz w:val="28"/>
                <w:szCs w:val="28"/>
              </w:rPr>
            </w:pPr>
            <w:r w:rsidRPr="00D72E02">
              <w:rPr>
                <w:sz w:val="28"/>
                <w:szCs w:val="28"/>
              </w:rPr>
              <w:t>Ученики показывают умение обосновывать свое понимание</w:t>
            </w:r>
          </w:p>
        </w:tc>
        <w:tc>
          <w:tcPr>
            <w:tcW w:w="1417" w:type="dxa"/>
          </w:tcPr>
          <w:p w:rsidR="005A3E88" w:rsidRPr="00D72E02" w:rsidRDefault="005A3E88" w:rsidP="003A727E">
            <w:pPr>
              <w:jc w:val="both"/>
              <w:rPr>
                <w:sz w:val="28"/>
                <w:szCs w:val="28"/>
              </w:rPr>
            </w:pPr>
            <w:proofErr w:type="spellStart"/>
            <w:r w:rsidRPr="00D72E02">
              <w:rPr>
                <w:sz w:val="28"/>
                <w:szCs w:val="28"/>
              </w:rPr>
              <w:t>Самооценивание</w:t>
            </w:r>
            <w:proofErr w:type="spellEnd"/>
          </w:p>
        </w:tc>
        <w:tc>
          <w:tcPr>
            <w:tcW w:w="1701" w:type="dxa"/>
          </w:tcPr>
          <w:p w:rsidR="005A3E88" w:rsidRPr="00D72E02" w:rsidRDefault="00B50578" w:rsidP="00B50578">
            <w:pPr>
              <w:jc w:val="both"/>
              <w:rPr>
                <w:sz w:val="28"/>
                <w:szCs w:val="28"/>
              </w:rPr>
            </w:pPr>
            <w:r w:rsidRPr="00D72E02">
              <w:rPr>
                <w:sz w:val="28"/>
                <w:szCs w:val="28"/>
              </w:rPr>
              <w:t>Рефлексивный лист</w:t>
            </w:r>
          </w:p>
        </w:tc>
      </w:tr>
    </w:tbl>
    <w:p w:rsidR="00387B0D" w:rsidRPr="00D72E02" w:rsidRDefault="00387B0D">
      <w:pPr>
        <w:rPr>
          <w:rFonts w:ascii="Times New Roman" w:hAnsi="Times New Roman" w:cs="Times New Roman"/>
          <w:sz w:val="28"/>
          <w:szCs w:val="28"/>
        </w:rPr>
      </w:pPr>
    </w:p>
    <w:p w:rsidR="00390D1B" w:rsidRPr="00D72E02" w:rsidRDefault="00390D1B">
      <w:pPr>
        <w:rPr>
          <w:rFonts w:ascii="Times New Roman" w:hAnsi="Times New Roman" w:cs="Times New Roman"/>
          <w:sz w:val="28"/>
          <w:szCs w:val="28"/>
        </w:rPr>
      </w:pPr>
    </w:p>
    <w:p w:rsidR="00390D1B" w:rsidRPr="00D72E02" w:rsidRDefault="00390D1B">
      <w:pPr>
        <w:rPr>
          <w:rFonts w:ascii="Times New Roman" w:hAnsi="Times New Roman" w:cs="Times New Roman"/>
          <w:sz w:val="28"/>
          <w:szCs w:val="28"/>
        </w:rPr>
      </w:pPr>
    </w:p>
    <w:p w:rsidR="002525B2" w:rsidRPr="00D72E02" w:rsidRDefault="002525B2" w:rsidP="00101E68">
      <w:pPr>
        <w:jc w:val="center"/>
        <w:rPr>
          <w:rFonts w:ascii="Times New Roman" w:hAnsi="Times New Roman" w:cs="Times New Roman"/>
          <w:sz w:val="28"/>
          <w:szCs w:val="28"/>
        </w:rPr>
      </w:pPr>
    </w:p>
    <w:p w:rsidR="002525B2" w:rsidRPr="00D72E02" w:rsidRDefault="002525B2" w:rsidP="00101E68">
      <w:pPr>
        <w:jc w:val="center"/>
        <w:rPr>
          <w:rFonts w:ascii="Times New Roman" w:hAnsi="Times New Roman" w:cs="Times New Roman"/>
          <w:sz w:val="28"/>
          <w:szCs w:val="28"/>
        </w:rPr>
      </w:pPr>
    </w:p>
    <w:p w:rsidR="002525B2" w:rsidRPr="00D72E02" w:rsidRDefault="002525B2" w:rsidP="00101E68">
      <w:pPr>
        <w:jc w:val="center"/>
        <w:rPr>
          <w:rFonts w:ascii="Times New Roman" w:hAnsi="Times New Roman" w:cs="Times New Roman"/>
          <w:sz w:val="28"/>
          <w:szCs w:val="28"/>
        </w:rPr>
      </w:pPr>
    </w:p>
    <w:p w:rsidR="002525B2" w:rsidRDefault="002525B2" w:rsidP="00101E68">
      <w:pPr>
        <w:jc w:val="center"/>
        <w:rPr>
          <w:sz w:val="32"/>
          <w:szCs w:val="32"/>
        </w:rPr>
      </w:pPr>
    </w:p>
    <w:p w:rsidR="002525B2" w:rsidRDefault="002525B2" w:rsidP="00101E68">
      <w:pPr>
        <w:jc w:val="center"/>
        <w:rPr>
          <w:sz w:val="32"/>
          <w:szCs w:val="32"/>
        </w:rPr>
      </w:pPr>
    </w:p>
    <w:p w:rsidR="002525B2" w:rsidRDefault="002525B2" w:rsidP="00101E68">
      <w:pPr>
        <w:jc w:val="center"/>
        <w:rPr>
          <w:sz w:val="32"/>
          <w:szCs w:val="32"/>
        </w:rPr>
      </w:pPr>
    </w:p>
    <w:p w:rsidR="002525B2" w:rsidRDefault="002525B2" w:rsidP="00101E68">
      <w:pPr>
        <w:jc w:val="center"/>
        <w:rPr>
          <w:sz w:val="32"/>
          <w:szCs w:val="32"/>
        </w:rPr>
      </w:pPr>
    </w:p>
    <w:p w:rsidR="00390D1B" w:rsidRPr="00101E68" w:rsidRDefault="00101E68" w:rsidP="00101E68">
      <w:pPr>
        <w:jc w:val="center"/>
        <w:rPr>
          <w:sz w:val="32"/>
          <w:szCs w:val="32"/>
        </w:rPr>
      </w:pPr>
      <w:r w:rsidRPr="00101E68">
        <w:rPr>
          <w:sz w:val="32"/>
          <w:szCs w:val="32"/>
        </w:rPr>
        <w:t xml:space="preserve">КГУ «ОСШ с. </w:t>
      </w:r>
      <w:proofErr w:type="spellStart"/>
      <w:r w:rsidRPr="00101E68">
        <w:rPr>
          <w:sz w:val="32"/>
          <w:szCs w:val="32"/>
        </w:rPr>
        <w:t>Жаныспай</w:t>
      </w:r>
      <w:proofErr w:type="spellEnd"/>
      <w:r w:rsidRPr="00101E68">
        <w:rPr>
          <w:sz w:val="32"/>
          <w:szCs w:val="32"/>
        </w:rPr>
        <w:t>»</w:t>
      </w:r>
    </w:p>
    <w:p w:rsidR="00390D1B" w:rsidRDefault="00390D1B"/>
    <w:p w:rsidR="00390D1B" w:rsidRDefault="00390D1B"/>
    <w:p w:rsidR="00390D1B" w:rsidRDefault="00101E68">
      <w:pPr>
        <w:rPr>
          <w:noProof/>
        </w:rPr>
      </w:pPr>
      <w:r>
        <w:rPr>
          <w:noProof/>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179070</wp:posOffset>
            </wp:positionV>
            <wp:extent cx="6496050" cy="2181225"/>
            <wp:effectExtent l="19050" t="0" r="0" b="0"/>
            <wp:wrapTight wrapText="bothSides">
              <wp:wrapPolygon edited="0">
                <wp:start x="-63" y="0"/>
                <wp:lineTo x="-63" y="21506"/>
                <wp:lineTo x="21600" y="21506"/>
                <wp:lineTo x="21600" y="0"/>
                <wp:lineTo x="-63" y="0"/>
              </wp:wrapPolygon>
            </wp:wrapTight>
            <wp:docPr id="5" name="Рисунок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6496050" cy="2181225"/>
                    </a:xfrm>
                    <a:prstGeom prst="rect">
                      <a:avLst/>
                    </a:prstGeom>
                    <a:noFill/>
                    <a:ln w="9525">
                      <a:noFill/>
                      <a:miter lim="800000"/>
                      <a:headEnd/>
                      <a:tailEnd/>
                    </a:ln>
                    <a:effectLst/>
                  </pic:spPr>
                </pic:pic>
              </a:graphicData>
            </a:graphic>
          </wp:anchor>
        </w:drawing>
      </w:r>
      <w:r w:rsidR="00006C83">
        <w:rPr>
          <w:noProof/>
        </w:rPr>
      </w:r>
      <w:r w:rsidR="00006C83">
        <w:rPr>
          <w:noProof/>
        </w:rPr>
        <w:pict>
          <v:rect id="AutoShape 2" o:spid="_x0000_s1026" alt="https://xn--80ajpednr2d9a4a.xn--p1ai/800/600/https/s0.slide-share.ru/s_slide/ddcc7ad81d563f05e3897a6dccdacf42/58047992-ffed-4936-a84d-229335a90152.jpe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rsidP="00101E68">
      <w:pPr>
        <w:jc w:val="center"/>
        <w:rPr>
          <w:rFonts w:ascii="Arial Unicode MS" w:eastAsia="Arial Unicode MS" w:hAnsi="Arial Unicode MS" w:cs="Arial Unicode MS"/>
          <w:i/>
          <w:noProof/>
          <w:sz w:val="36"/>
          <w:szCs w:val="36"/>
        </w:rPr>
      </w:pPr>
      <w:r w:rsidRPr="00101E68">
        <w:rPr>
          <w:rFonts w:ascii="Arial Unicode MS" w:eastAsia="Arial Unicode MS" w:hAnsi="Arial Unicode MS" w:cs="Arial Unicode MS"/>
          <w:i/>
          <w:noProof/>
          <w:sz w:val="36"/>
          <w:szCs w:val="36"/>
        </w:rPr>
        <w:t>(Открытый урок литературы в 7 классе)</w:t>
      </w:r>
    </w:p>
    <w:p w:rsidR="00101E68" w:rsidRPr="00101E68" w:rsidRDefault="00101E68" w:rsidP="00101E68">
      <w:pPr>
        <w:jc w:val="center"/>
        <w:rPr>
          <w:rFonts w:ascii="Arial Unicode MS" w:eastAsia="Arial Unicode MS" w:hAnsi="Arial Unicode MS" w:cs="Arial Unicode MS"/>
          <w:noProof/>
          <w:sz w:val="36"/>
          <w:szCs w:val="36"/>
        </w:rPr>
      </w:pPr>
      <w:r w:rsidRPr="00101E68">
        <w:rPr>
          <w:rFonts w:ascii="Arial Unicode MS" w:eastAsia="Arial Unicode MS" w:hAnsi="Arial Unicode MS" w:cs="Arial Unicode MS"/>
          <w:noProof/>
          <w:sz w:val="36"/>
          <w:szCs w:val="36"/>
        </w:rPr>
        <w:t>Подготовила Карташева Н. В.</w:t>
      </w:r>
    </w:p>
    <w:p w:rsidR="00101E68" w:rsidRPr="00101E68" w:rsidRDefault="00101E68" w:rsidP="00101E68">
      <w:pPr>
        <w:jc w:val="center"/>
        <w:rPr>
          <w:rFonts w:ascii="Arial Unicode MS" w:eastAsia="Arial Unicode MS" w:hAnsi="Arial Unicode MS" w:cs="Arial Unicode MS"/>
          <w:b/>
          <w:sz w:val="32"/>
          <w:szCs w:val="32"/>
        </w:rPr>
      </w:pPr>
      <w:r w:rsidRPr="00101E68">
        <w:rPr>
          <w:rFonts w:ascii="Arial Unicode MS" w:eastAsia="Arial Unicode MS" w:hAnsi="Arial Unicode MS" w:cs="Arial Unicode MS"/>
          <w:b/>
          <w:noProof/>
          <w:sz w:val="32"/>
          <w:szCs w:val="32"/>
        </w:rPr>
        <w:lastRenderedPageBreak/>
        <w:t>2021 год</w:t>
      </w:r>
    </w:p>
    <w:sectPr w:rsidR="00101E68" w:rsidRPr="00101E68" w:rsidSect="00CC47A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7D1"/>
    <w:multiLevelType w:val="hybridMultilevel"/>
    <w:tmpl w:val="8C10B8EE"/>
    <w:lvl w:ilvl="0" w:tplc="D6120A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45DE5"/>
    <w:multiLevelType w:val="hybridMultilevel"/>
    <w:tmpl w:val="406A9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228AC"/>
    <w:multiLevelType w:val="hybridMultilevel"/>
    <w:tmpl w:val="0DBC2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D83900"/>
    <w:multiLevelType w:val="multilevel"/>
    <w:tmpl w:val="D076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C75BE5"/>
    <w:multiLevelType w:val="hybridMultilevel"/>
    <w:tmpl w:val="6A522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BCB"/>
    <w:rsid w:val="00006C83"/>
    <w:rsid w:val="00101E68"/>
    <w:rsid w:val="001B459A"/>
    <w:rsid w:val="001E14CD"/>
    <w:rsid w:val="002210FA"/>
    <w:rsid w:val="002525B2"/>
    <w:rsid w:val="00387B0D"/>
    <w:rsid w:val="00390D1B"/>
    <w:rsid w:val="003A3469"/>
    <w:rsid w:val="005A3E88"/>
    <w:rsid w:val="005C31C7"/>
    <w:rsid w:val="00702011"/>
    <w:rsid w:val="00716EA8"/>
    <w:rsid w:val="007B5E81"/>
    <w:rsid w:val="00866851"/>
    <w:rsid w:val="008E7500"/>
    <w:rsid w:val="008F6CBE"/>
    <w:rsid w:val="009438DC"/>
    <w:rsid w:val="00B50578"/>
    <w:rsid w:val="00C56AB2"/>
    <w:rsid w:val="00CC47A6"/>
    <w:rsid w:val="00D277CB"/>
    <w:rsid w:val="00D72E02"/>
    <w:rsid w:val="00EC0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A6"/>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CC47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CC47A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C47A6"/>
    <w:rPr>
      <w:b/>
      <w:bCs/>
    </w:rPr>
  </w:style>
  <w:style w:type="character" w:styleId="a6">
    <w:name w:val="Emphasis"/>
    <w:basedOn w:val="a0"/>
    <w:uiPriority w:val="20"/>
    <w:qFormat/>
    <w:rsid w:val="00CC47A6"/>
    <w:rPr>
      <w:i/>
      <w:iCs/>
    </w:rPr>
  </w:style>
  <w:style w:type="paragraph" w:customStyle="1" w:styleId="1">
    <w:name w:val="Абзац списка1"/>
    <w:basedOn w:val="a"/>
    <w:link w:val="ListParagraphChar"/>
    <w:qFormat/>
    <w:rsid w:val="00CC47A6"/>
    <w:pPr>
      <w:ind w:left="720"/>
    </w:pPr>
    <w:rPr>
      <w:rFonts w:ascii="Calibri" w:eastAsia="Times New Roman" w:hAnsi="Calibri" w:cs="Times New Roman"/>
    </w:rPr>
  </w:style>
  <w:style w:type="paragraph" w:customStyle="1" w:styleId="AssignmentTemplate">
    <w:name w:val="AssignmentTemplate"/>
    <w:basedOn w:val="9"/>
    <w:next w:val="a7"/>
    <w:qFormat/>
    <w:rsid w:val="00CC47A6"/>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C47A6"/>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CC47A6"/>
    <w:rPr>
      <w:rFonts w:ascii="Calibri" w:eastAsia="Times New Roman" w:hAnsi="Calibri" w:cs="Times New Roman"/>
      <w:lang w:eastAsia="ru-RU"/>
    </w:rPr>
  </w:style>
  <w:style w:type="character" w:customStyle="1" w:styleId="90">
    <w:name w:val="Заголовок 9 Знак"/>
    <w:basedOn w:val="a0"/>
    <w:link w:val="9"/>
    <w:uiPriority w:val="9"/>
    <w:semiHidden/>
    <w:rsid w:val="00CC47A6"/>
    <w:rPr>
      <w:rFonts w:asciiTheme="majorHAnsi" w:eastAsiaTheme="majorEastAsia" w:hAnsiTheme="majorHAnsi" w:cstheme="majorBidi"/>
      <w:i/>
      <w:iCs/>
      <w:color w:val="272727" w:themeColor="text1" w:themeTint="D8"/>
      <w:sz w:val="21"/>
      <w:szCs w:val="21"/>
      <w:lang w:eastAsia="ru-RU"/>
    </w:rPr>
  </w:style>
  <w:style w:type="paragraph" w:styleId="a7">
    <w:name w:val="List Paragraph"/>
    <w:basedOn w:val="a"/>
    <w:link w:val="a8"/>
    <w:uiPriority w:val="34"/>
    <w:qFormat/>
    <w:rsid w:val="00CC47A6"/>
    <w:pPr>
      <w:ind w:left="720"/>
      <w:contextualSpacing/>
    </w:pPr>
  </w:style>
  <w:style w:type="table" w:styleId="a9">
    <w:name w:val="Table Grid"/>
    <w:basedOn w:val="a1"/>
    <w:uiPriority w:val="39"/>
    <w:rsid w:val="005A3E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5A3E88"/>
    <w:rPr>
      <w:rFonts w:eastAsiaTheme="minorEastAsia"/>
      <w:lang w:eastAsia="ru-RU"/>
    </w:rPr>
  </w:style>
  <w:style w:type="paragraph" w:customStyle="1" w:styleId="3">
    <w:name w:val="Основной текст3"/>
    <w:basedOn w:val="a"/>
    <w:rsid w:val="005A3E88"/>
    <w:pPr>
      <w:widowControl w:val="0"/>
      <w:shd w:val="clear" w:color="auto" w:fill="FFFFFF"/>
      <w:spacing w:after="4560" w:line="0" w:lineRule="atLeast"/>
      <w:ind w:hanging="720"/>
      <w:jc w:val="center"/>
    </w:pPr>
    <w:rPr>
      <w:rFonts w:ascii="Times New Roman" w:eastAsia="Times New Roman" w:hAnsi="Times New Roman" w:cs="Times New Roman"/>
      <w:spacing w:val="3"/>
      <w:sz w:val="21"/>
      <w:szCs w:val="21"/>
      <w:lang w:eastAsia="en-US"/>
    </w:rPr>
  </w:style>
  <w:style w:type="character" w:customStyle="1" w:styleId="2">
    <w:name w:val="Основной текст2"/>
    <w:basedOn w:val="a0"/>
    <w:rsid w:val="005A3E8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c0">
    <w:name w:val="c0"/>
    <w:basedOn w:val="a0"/>
    <w:rsid w:val="00C56AB2"/>
  </w:style>
  <w:style w:type="paragraph" w:customStyle="1" w:styleId="ParaAttribute2">
    <w:name w:val="ParaAttribute2"/>
    <w:rsid w:val="005C31C7"/>
    <w:pPr>
      <w:widowControl w:val="0"/>
      <w:wordWrap w:val="0"/>
      <w:spacing w:line="240" w:lineRule="auto"/>
    </w:pPr>
    <w:rPr>
      <w:rFonts w:ascii="Times New Roman" w:eastAsia="Batang" w:hAnsi="Times New Roman" w:cs="Times New Roman"/>
      <w:sz w:val="20"/>
      <w:szCs w:val="20"/>
      <w:lang w:eastAsia="ru-RU"/>
    </w:rPr>
  </w:style>
  <w:style w:type="character" w:customStyle="1" w:styleId="CharAttribute12">
    <w:name w:val="CharAttribute12"/>
    <w:rsid w:val="005C31C7"/>
    <w:rPr>
      <w:rFonts w:ascii="Times New Roman" w:eastAsia="Batang" w:hAnsi="Batang"/>
      <w:sz w:val="22"/>
    </w:rPr>
  </w:style>
  <w:style w:type="character" w:customStyle="1" w:styleId="CharAttribute13">
    <w:name w:val="CharAttribute13"/>
    <w:rsid w:val="005C31C7"/>
    <w:rPr>
      <w:rFonts w:ascii="Times New Roman" w:eastAsia="Batang" w:hAnsi="Batang"/>
      <w:b/>
      <w:sz w:val="22"/>
    </w:rPr>
  </w:style>
  <w:style w:type="character" w:customStyle="1" w:styleId="CharAttribute14">
    <w:name w:val="CharAttribute14"/>
    <w:rsid w:val="005C31C7"/>
    <w:rPr>
      <w:rFonts w:ascii="Times New Roman" w:eastAsia="Batang" w:hAnsi="Batang"/>
      <w:sz w:val="22"/>
      <w:shd w:val="clear" w:color="auto" w:fill="FFFFFF"/>
    </w:rPr>
  </w:style>
  <w:style w:type="character" w:customStyle="1" w:styleId="c1">
    <w:name w:val="c1"/>
    <w:basedOn w:val="a0"/>
    <w:rsid w:val="00B50578"/>
  </w:style>
  <w:style w:type="paragraph" w:customStyle="1" w:styleId="c4">
    <w:name w:val="c4"/>
    <w:basedOn w:val="a"/>
    <w:rsid w:val="00B50578"/>
    <w:pPr>
      <w:spacing w:before="90" w:after="9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01E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1E6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95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123123123</cp:lastModifiedBy>
  <cp:revision>9</cp:revision>
  <cp:lastPrinted>2021-10-22T06:15:00Z</cp:lastPrinted>
  <dcterms:created xsi:type="dcterms:W3CDTF">2021-10-21T14:46:00Z</dcterms:created>
  <dcterms:modified xsi:type="dcterms:W3CDTF">2024-04-25T15:20:00Z</dcterms:modified>
</cp:coreProperties>
</file>