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478" w:type="dxa"/>
        <w:tblInd w:w="115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ook w:val="04A0" w:firstRow="1" w:lastRow="0" w:firstColumn="1" w:lastColumn="0" w:noHBand="0" w:noVBand="1"/>
      </w:tblPr>
      <w:tblGrid>
        <w:gridCol w:w="6114"/>
        <w:gridCol w:w="3800"/>
        <w:gridCol w:w="4564"/>
      </w:tblGrid>
      <w:tr w:rsidR="003C3FBE" w:rsidRPr="00A91D4A" w:rsidTr="00AE7E82">
        <w:trPr>
          <w:trHeight w:val="30"/>
        </w:trPr>
        <w:tc>
          <w:tcPr>
            <w:tcW w:w="611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3FBE" w:rsidRPr="00A91D4A" w:rsidRDefault="003C3FBE" w:rsidP="00AE7E82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z448"/>
            <w:r w:rsidRPr="00A91D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Раздел:</w:t>
            </w:r>
          </w:p>
        </w:tc>
        <w:tc>
          <w:tcPr>
            <w:tcW w:w="8364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3FBE" w:rsidRPr="00A91D4A" w:rsidRDefault="003C3FBE" w:rsidP="00AE7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</w:rPr>
              <w:t>Биотехнология</w:t>
            </w:r>
          </w:p>
        </w:tc>
      </w:tr>
      <w:tr w:rsidR="003C3FBE" w:rsidRPr="00A91D4A" w:rsidTr="00AE7E82">
        <w:trPr>
          <w:trHeight w:val="613"/>
        </w:trPr>
        <w:tc>
          <w:tcPr>
            <w:tcW w:w="611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3FBE" w:rsidRPr="00A91D4A" w:rsidRDefault="003C3FBE" w:rsidP="00AE7E82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1D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ФИО педагога</w:t>
            </w:r>
          </w:p>
        </w:tc>
        <w:tc>
          <w:tcPr>
            <w:tcW w:w="8364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FBE" w:rsidRPr="00A91D4A" w:rsidRDefault="003C3FBE" w:rsidP="00AE7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</w:rPr>
              <w:t>Демихова</w:t>
            </w:r>
            <w:proofErr w:type="spellEnd"/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А. Н.</w:t>
            </w:r>
          </w:p>
        </w:tc>
      </w:tr>
      <w:tr w:rsidR="003C3FBE" w:rsidRPr="00A91D4A" w:rsidTr="00AE7E82">
        <w:trPr>
          <w:trHeight w:val="30"/>
        </w:trPr>
        <w:tc>
          <w:tcPr>
            <w:tcW w:w="611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3FBE" w:rsidRPr="00A91D4A" w:rsidRDefault="003C3FBE" w:rsidP="00AE7E82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1D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Дата: </w:t>
            </w:r>
          </w:p>
        </w:tc>
        <w:tc>
          <w:tcPr>
            <w:tcW w:w="8364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3FBE" w:rsidRPr="00A91D4A" w:rsidRDefault="003C3FBE" w:rsidP="00041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_GoBack"/>
            <w:bookmarkEnd w:id="1"/>
          </w:p>
        </w:tc>
      </w:tr>
      <w:tr w:rsidR="003C3FBE" w:rsidRPr="00A91D4A" w:rsidTr="00AE7E82">
        <w:trPr>
          <w:trHeight w:val="30"/>
        </w:trPr>
        <w:tc>
          <w:tcPr>
            <w:tcW w:w="611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3FBE" w:rsidRPr="00A91D4A" w:rsidRDefault="003C3FBE" w:rsidP="00AE7E82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1D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Класс: 11</w:t>
            </w:r>
          </w:p>
        </w:tc>
        <w:tc>
          <w:tcPr>
            <w:tcW w:w="38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3FBE" w:rsidRPr="00A91D4A" w:rsidRDefault="003C3FBE" w:rsidP="00AE7E82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1D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Количество присутствующих: </w:t>
            </w:r>
          </w:p>
        </w:tc>
        <w:tc>
          <w:tcPr>
            <w:tcW w:w="456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3FBE" w:rsidRPr="00A91D4A" w:rsidRDefault="003C3FBE" w:rsidP="00AE7E82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1D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отсутствующих:</w:t>
            </w:r>
          </w:p>
        </w:tc>
      </w:tr>
      <w:tr w:rsidR="003C3FBE" w:rsidRPr="00A91D4A" w:rsidTr="00AE7E82">
        <w:trPr>
          <w:trHeight w:val="30"/>
        </w:trPr>
        <w:tc>
          <w:tcPr>
            <w:tcW w:w="611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3FBE" w:rsidRPr="00A91D4A" w:rsidRDefault="003C3FBE" w:rsidP="00AE7E82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1D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Тема урока</w:t>
            </w:r>
          </w:p>
        </w:tc>
        <w:tc>
          <w:tcPr>
            <w:tcW w:w="8364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FBE" w:rsidRPr="00A91D4A" w:rsidRDefault="003C3FBE" w:rsidP="00AE7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</w:rPr>
              <w:t>Грамположительные</w:t>
            </w: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и грамотрицательные бактерии. Особенности  строения грамположительных и грамотрицательных бактерий. Представители.</w:t>
            </w:r>
          </w:p>
        </w:tc>
      </w:tr>
      <w:tr w:rsidR="003C3FBE" w:rsidRPr="00A91D4A" w:rsidTr="00AE7E82">
        <w:trPr>
          <w:trHeight w:val="30"/>
        </w:trPr>
        <w:tc>
          <w:tcPr>
            <w:tcW w:w="611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3FBE" w:rsidRPr="00A91D4A" w:rsidRDefault="003C3FBE" w:rsidP="00AE7E82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1D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Цели обучения в соответствии </w:t>
            </w: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A91D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учебной программой</w:t>
            </w:r>
          </w:p>
        </w:tc>
        <w:tc>
          <w:tcPr>
            <w:tcW w:w="8364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FBE" w:rsidRPr="00A91D4A" w:rsidRDefault="003C3FBE" w:rsidP="00AE7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</w:rPr>
              <w:t>11.4.3.2 - сравнивать грамположительные и грамотрицательные бактерии</w:t>
            </w:r>
          </w:p>
        </w:tc>
      </w:tr>
      <w:tr w:rsidR="003C3FBE" w:rsidRPr="00A91D4A" w:rsidTr="00AE7E82">
        <w:trPr>
          <w:trHeight w:val="30"/>
        </w:trPr>
        <w:tc>
          <w:tcPr>
            <w:tcW w:w="611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3FBE" w:rsidRPr="00A91D4A" w:rsidRDefault="003C3FBE" w:rsidP="00AE7E82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1D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Цели урока</w:t>
            </w:r>
          </w:p>
        </w:tc>
        <w:tc>
          <w:tcPr>
            <w:tcW w:w="8364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C3FBE" w:rsidRPr="00A91D4A" w:rsidRDefault="003C3FBE" w:rsidP="00AE7E8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</w:p>
          <w:p w:rsidR="003C3FBE" w:rsidRPr="00A91D4A" w:rsidRDefault="00005F45" w:rsidP="00AE7E8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- знать о</w:t>
            </w:r>
            <w:r w:rsidR="003C3FBE" w:rsidRPr="00A91D4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собенности структур клеточных стенок грамположительных и грамотрицательных бактерии</w:t>
            </w:r>
          </w:p>
          <w:p w:rsidR="003C3FBE" w:rsidRPr="00A91D4A" w:rsidRDefault="00005F45" w:rsidP="00AE7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A91D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  <w:t>- о</w:t>
            </w:r>
            <w:r w:rsidR="003C3FBE" w:rsidRPr="00A91D4A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писывать различия и сходства грамотрицательных и грамположительных бактерии</w:t>
            </w:r>
          </w:p>
          <w:p w:rsidR="003C3FBE" w:rsidRPr="00A91D4A" w:rsidRDefault="003C3FBE" w:rsidP="00AE7E82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C3FBE" w:rsidRPr="00A91D4A" w:rsidRDefault="003C3FBE" w:rsidP="003C3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3C3FBE" w:rsidRPr="00A91D4A" w:rsidRDefault="003C3FBE" w:rsidP="003C3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bookmarkStart w:id="2" w:name="z449"/>
      <w:bookmarkEnd w:id="0"/>
    </w:p>
    <w:p w:rsidR="003C3FBE" w:rsidRPr="00A91D4A" w:rsidRDefault="003C3FBE" w:rsidP="003C3F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3FBE" w:rsidRPr="00A91D4A" w:rsidRDefault="003C3FBE" w:rsidP="003C3F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3" w:name="z451"/>
      <w:bookmarkEnd w:id="2"/>
      <w:r w:rsidRPr="00A91D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Ход урока</w:t>
      </w:r>
    </w:p>
    <w:tbl>
      <w:tblPr>
        <w:tblStyle w:val="1"/>
        <w:tblW w:w="16302" w:type="dxa"/>
        <w:tblInd w:w="-998" w:type="dxa"/>
        <w:tblLook w:val="04A0" w:firstRow="1" w:lastRow="0" w:firstColumn="1" w:lastColumn="0" w:noHBand="0" w:noVBand="1"/>
      </w:tblPr>
      <w:tblGrid>
        <w:gridCol w:w="1300"/>
        <w:gridCol w:w="7319"/>
        <w:gridCol w:w="4023"/>
        <w:gridCol w:w="1485"/>
        <w:gridCol w:w="2175"/>
      </w:tblGrid>
      <w:tr w:rsidR="003C3FBE" w:rsidRPr="00A91D4A" w:rsidTr="00005F45">
        <w:trPr>
          <w:trHeight w:val="451"/>
        </w:trPr>
        <w:tc>
          <w:tcPr>
            <w:tcW w:w="13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bookmarkEnd w:id="3"/>
          <w:p w:rsidR="003C3FBE" w:rsidRPr="00A91D4A" w:rsidRDefault="003C3FBE" w:rsidP="00AE7E82">
            <w:pPr>
              <w:widowControl w:val="0"/>
              <w:autoSpaceDE w:val="0"/>
              <w:autoSpaceDN w:val="0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A91D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Этап урока/ Время</w:t>
            </w:r>
          </w:p>
        </w:tc>
        <w:tc>
          <w:tcPr>
            <w:tcW w:w="73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C3FBE" w:rsidRPr="00A91D4A" w:rsidRDefault="003C3FBE" w:rsidP="00AE7E82">
            <w:pPr>
              <w:widowControl w:val="0"/>
              <w:autoSpaceDE w:val="0"/>
              <w:autoSpaceDN w:val="0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A91D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Действия педагога</w:t>
            </w:r>
          </w:p>
        </w:tc>
        <w:tc>
          <w:tcPr>
            <w:tcW w:w="40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C3FBE" w:rsidRPr="00A91D4A" w:rsidRDefault="003C3FBE" w:rsidP="00AE7E82">
            <w:pPr>
              <w:widowControl w:val="0"/>
              <w:autoSpaceDE w:val="0"/>
              <w:autoSpaceDN w:val="0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A91D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Действия ученика</w:t>
            </w:r>
          </w:p>
        </w:tc>
        <w:tc>
          <w:tcPr>
            <w:tcW w:w="14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C3FBE" w:rsidRPr="00A91D4A" w:rsidRDefault="003C3FBE" w:rsidP="00AE7E82">
            <w:pPr>
              <w:widowControl w:val="0"/>
              <w:autoSpaceDE w:val="0"/>
              <w:autoSpaceDN w:val="0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A91D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Оценивание</w:t>
            </w:r>
          </w:p>
        </w:tc>
        <w:tc>
          <w:tcPr>
            <w:tcW w:w="21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C3FBE" w:rsidRPr="00A91D4A" w:rsidRDefault="003C3FBE" w:rsidP="00AE7E82">
            <w:pPr>
              <w:widowControl w:val="0"/>
              <w:autoSpaceDE w:val="0"/>
              <w:autoSpaceDN w:val="0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A91D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ru-RU"/>
              </w:rPr>
              <w:t>Ресурсы</w:t>
            </w:r>
          </w:p>
        </w:tc>
      </w:tr>
      <w:tr w:rsidR="003C3FBE" w:rsidRPr="00A91D4A" w:rsidTr="00005F45">
        <w:trPr>
          <w:trHeight w:val="30"/>
        </w:trPr>
        <w:tc>
          <w:tcPr>
            <w:tcW w:w="13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C3FBE" w:rsidRPr="00A91D4A" w:rsidRDefault="003C3FBE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Начало урока</w:t>
            </w:r>
          </w:p>
          <w:p w:rsidR="003C3FBE" w:rsidRPr="00A91D4A" w:rsidRDefault="00A91D4A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3</w:t>
            </w:r>
            <w:r w:rsidR="003C3FBE"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мин </w:t>
            </w:r>
            <w:r w:rsidR="003C3FBE"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br/>
            </w:r>
          </w:p>
        </w:tc>
        <w:tc>
          <w:tcPr>
            <w:tcW w:w="73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005F45" w:rsidRPr="00A91D4A" w:rsidRDefault="00005F45" w:rsidP="00005F4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- царства живых организмов</w:t>
            </w:r>
          </w:p>
          <w:p w:rsidR="003C3FBE" w:rsidRPr="00A91D4A" w:rsidRDefault="00005F45" w:rsidP="00005F4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- особенности строения бактерий, формы бактериальной клетки</w:t>
            </w:r>
          </w:p>
          <w:p w:rsidR="00005F45" w:rsidRPr="00A91D4A" w:rsidRDefault="00005F45" w:rsidP="00005F4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- при заболеваниях назначают разные антибиотики. На чем основано различие в лечении антибиотиками?</w:t>
            </w:r>
          </w:p>
        </w:tc>
        <w:tc>
          <w:tcPr>
            <w:tcW w:w="40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C3FBE" w:rsidRPr="00A91D4A" w:rsidRDefault="003C3FBE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Учащиеся  отвечают на вопросы выходят  к  названию  темы урока и целям урока.</w:t>
            </w: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br/>
            </w:r>
          </w:p>
        </w:tc>
        <w:tc>
          <w:tcPr>
            <w:tcW w:w="14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C3FBE" w:rsidRPr="00A91D4A" w:rsidRDefault="00005F45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словесное</w:t>
            </w:r>
            <w:r w:rsidR="003C3FBE"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br/>
            </w:r>
          </w:p>
        </w:tc>
        <w:tc>
          <w:tcPr>
            <w:tcW w:w="21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C3FBE" w:rsidRPr="00A91D4A" w:rsidRDefault="003C3FBE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3C3FBE" w:rsidRPr="00A91D4A" w:rsidTr="00005F45">
        <w:trPr>
          <w:trHeight w:val="405"/>
        </w:trPr>
        <w:tc>
          <w:tcPr>
            <w:tcW w:w="13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C3FBE" w:rsidRPr="00A91D4A" w:rsidRDefault="003C3FBE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Середина урока </w:t>
            </w:r>
          </w:p>
          <w:p w:rsidR="003C3FBE" w:rsidRPr="00A91D4A" w:rsidRDefault="003C3FBE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20 мин</w:t>
            </w:r>
          </w:p>
          <w:p w:rsidR="003C3FBE" w:rsidRPr="00A91D4A" w:rsidRDefault="003C3FBE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3C3FBE" w:rsidRPr="00A91D4A" w:rsidRDefault="003C3FBE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3C3FBE" w:rsidRPr="00A91D4A" w:rsidRDefault="003C3FBE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3C3FBE" w:rsidRPr="00A91D4A" w:rsidRDefault="003C3FBE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3C3FBE" w:rsidRPr="00A91D4A" w:rsidRDefault="003C3FBE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3C3FBE" w:rsidRPr="00A91D4A" w:rsidRDefault="003C3FBE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3C3FBE" w:rsidRPr="00A91D4A" w:rsidRDefault="003C3FBE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3C3FBE" w:rsidRPr="00A91D4A" w:rsidRDefault="003C3FBE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3C3FBE" w:rsidRPr="00A91D4A" w:rsidRDefault="003C3FBE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3C3FBE" w:rsidRPr="00A91D4A" w:rsidRDefault="003C3FBE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3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C3FBE" w:rsidRPr="00A91D4A" w:rsidRDefault="003C3FBE" w:rsidP="00AE7E82">
            <w:pPr>
              <w:rPr>
                <w:rFonts w:ascii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3C3FBE" w:rsidRPr="00A91D4A" w:rsidRDefault="0064786F" w:rsidP="00005F45">
            <w:pPr>
              <w:rPr>
                <w:rFonts w:ascii="Times New Roman" w:hAnsi="Times New Roman" w:cs="Times New Roman"/>
                <w:sz w:val="20"/>
                <w:szCs w:val="20"/>
                <w:lang w:eastAsia="ru-RU" w:bidi="ru-RU"/>
              </w:rPr>
            </w:pPr>
            <w:r w:rsidRPr="00A91D4A">
              <w:rPr>
                <w:rFonts w:ascii="Times New Roman" w:hAnsi="Times New Roman" w:cs="Times New Roman"/>
                <w:sz w:val="20"/>
                <w:szCs w:val="20"/>
                <w:lang w:eastAsia="ru-RU" w:bidi="ru-RU"/>
              </w:rPr>
              <w:t xml:space="preserve">Работа с текстом учебника. </w:t>
            </w:r>
            <w:r w:rsidR="003C3FBE" w:rsidRPr="00A91D4A">
              <w:rPr>
                <w:rFonts w:ascii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</w:p>
          <w:p w:rsidR="00005F45" w:rsidRPr="00A91D4A" w:rsidRDefault="00005F45" w:rsidP="00005F4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 объясните, почему бактерии получили такие названия: грамположительные и грамотрицательные</w:t>
            </w:r>
          </w:p>
          <w:p w:rsidR="00005F45" w:rsidRPr="00A91D4A" w:rsidRDefault="00005F45" w:rsidP="00005F4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С помощью способа окраски, впервые предложенного в 1884 г. </w:t>
            </w:r>
            <w:proofErr w:type="spellStart"/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Кристианом</w:t>
            </w:r>
            <w:proofErr w:type="spellEnd"/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    </w:t>
            </w:r>
            <w:proofErr w:type="spellStart"/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Грамом</w:t>
            </w:r>
            <w:proofErr w:type="spellEnd"/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, бактерии могут быть разделены на две группы: грамположительные и грамотрицательные. Грамположительные организмы способны связывать некоторые анилиновые красители, такие, как кристаллический фиолетовый, и </w:t>
            </w: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lastRenderedPageBreak/>
              <w:t>после обработки йодом, а затем спиртом (или ацетоном) сохранять комплекс йод-краситель. Бактерии, у которых под влиянием этилового спирта этот комплекс разрушается (клетки обесцвечиваются), относятся к грамотрицательным.</w:t>
            </w:r>
          </w:p>
          <w:p w:rsidR="00005F45" w:rsidRPr="00A91D4A" w:rsidRDefault="00005F45" w:rsidP="00005F4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Дескриптор</w:t>
            </w:r>
          </w:p>
          <w:p w:rsidR="00005F45" w:rsidRPr="00A91D4A" w:rsidRDefault="009347B4" w:rsidP="00005F4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 описать</w:t>
            </w:r>
            <w:r w:rsidR="00005F45" w:rsidRPr="00A91D4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характерные признаки грамположительных и грамотрицательных бактерий</w:t>
            </w:r>
          </w:p>
          <w:p w:rsidR="00005F45" w:rsidRPr="00A91D4A" w:rsidRDefault="009347B4" w:rsidP="00005F4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 с</w:t>
            </w:r>
            <w:r w:rsidR="00005F45" w:rsidRPr="00A91D4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оставляет схему окрашивания</w:t>
            </w: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, </w:t>
            </w:r>
          </w:p>
          <w:p w:rsidR="009347B4" w:rsidRPr="00A91D4A" w:rsidRDefault="009347B4" w:rsidP="009347B4">
            <w:pPr>
              <w:pStyle w:val="a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1D4A">
              <w:rPr>
                <w:rFonts w:ascii="Times New Roman" w:hAnsi="Times New Roman" w:cs="Times New Roman"/>
                <w:sz w:val="20"/>
                <w:szCs w:val="20"/>
              </w:rPr>
              <w:t>Спо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соб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ность или не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спо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соб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ность бак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те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рий к ок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ра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ши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ва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нию по </w:t>
            </w:r>
            <w:proofErr w:type="spellStart"/>
            <w:r w:rsidRPr="00A91D4A">
              <w:rPr>
                <w:rFonts w:ascii="Times New Roman" w:hAnsi="Times New Roman" w:cs="Times New Roman"/>
                <w:sz w:val="20"/>
                <w:szCs w:val="20"/>
              </w:rPr>
              <w:t>Гра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му</w:t>
            </w:r>
            <w:proofErr w:type="spellEnd"/>
            <w:r w:rsidRPr="00A91D4A">
              <w:rPr>
                <w:rFonts w:ascii="Times New Roman" w:hAnsi="Times New Roman" w:cs="Times New Roman"/>
                <w:sz w:val="20"/>
                <w:szCs w:val="20"/>
              </w:rPr>
              <w:t xml:space="preserve"> обу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слов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ле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на </w:t>
            </w:r>
          </w:p>
          <w:p w:rsidR="009347B4" w:rsidRPr="00A91D4A" w:rsidRDefault="009347B4" w:rsidP="009347B4">
            <w:pPr>
              <w:pStyle w:val="a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1D4A">
              <w:rPr>
                <w:rFonts w:ascii="Times New Roman" w:hAnsi="Times New Roman" w:cs="Times New Roman"/>
                <w:sz w:val="20"/>
                <w:szCs w:val="20"/>
              </w:rPr>
              <w:t>строе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нием их кле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точ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ной стен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ки. Основным её ком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по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нен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том яв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ля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ет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ся слож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ный био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по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ли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мер </w:t>
            </w:r>
            <w:proofErr w:type="spellStart"/>
            <w:r w:rsidRPr="00A91D4A">
              <w:rPr>
                <w:rFonts w:ascii="Times New Roman" w:hAnsi="Times New Roman" w:cs="Times New Roman"/>
                <w:sz w:val="20"/>
                <w:szCs w:val="20"/>
              </w:rPr>
              <w:t>пеп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ти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до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гли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кан</w:t>
            </w:r>
            <w:proofErr w:type="spellEnd"/>
            <w:r w:rsidRPr="00A91D4A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A91D4A">
              <w:rPr>
                <w:rFonts w:ascii="Times New Roman" w:hAnsi="Times New Roman" w:cs="Times New Roman"/>
                <w:sz w:val="20"/>
                <w:szCs w:val="20"/>
              </w:rPr>
              <w:t>му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ре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ин</w:t>
            </w:r>
            <w:proofErr w:type="spellEnd"/>
            <w:r w:rsidRPr="00A91D4A">
              <w:rPr>
                <w:rFonts w:ascii="Times New Roman" w:hAnsi="Times New Roman" w:cs="Times New Roman"/>
                <w:sz w:val="20"/>
                <w:szCs w:val="20"/>
              </w:rPr>
              <w:t>). У грам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по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ло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жи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тель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ных бак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те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рий кле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точ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ная стен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ка бо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лее тол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с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тая (20–60 </w:t>
            </w:r>
            <w:proofErr w:type="spellStart"/>
            <w:r w:rsidRPr="00A91D4A">
              <w:rPr>
                <w:rFonts w:ascii="Times New Roman" w:hAnsi="Times New Roman" w:cs="Times New Roman"/>
                <w:sz w:val="20"/>
                <w:szCs w:val="20"/>
              </w:rPr>
              <w:t>нм</w:t>
            </w:r>
            <w:proofErr w:type="spellEnd"/>
            <w:r w:rsidRPr="00A91D4A">
              <w:rPr>
                <w:rFonts w:ascii="Times New Roman" w:hAnsi="Times New Roman" w:cs="Times New Roman"/>
                <w:sz w:val="20"/>
                <w:szCs w:val="20"/>
              </w:rPr>
              <w:t>) и од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но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род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ная, с </w:t>
            </w:r>
            <w:proofErr w:type="spellStart"/>
            <w:r w:rsidRPr="00A91D4A">
              <w:rPr>
                <w:rFonts w:ascii="Times New Roman" w:hAnsi="Times New Roman" w:cs="Times New Roman"/>
                <w:sz w:val="20"/>
                <w:szCs w:val="20"/>
              </w:rPr>
              <w:t>бoль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шим</w:t>
            </w:r>
            <w:proofErr w:type="spellEnd"/>
            <w:r w:rsidRPr="00A91D4A">
              <w:rPr>
                <w:rFonts w:ascii="Times New Roman" w:hAnsi="Times New Roman" w:cs="Times New Roman"/>
                <w:sz w:val="20"/>
                <w:szCs w:val="20"/>
              </w:rPr>
              <w:t>, чем у гра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мот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ри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ца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тель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ных (до 40 раз), со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дер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жа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ни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ем </w:t>
            </w:r>
            <w:proofErr w:type="spellStart"/>
            <w:r w:rsidRPr="00A91D4A">
              <w:rPr>
                <w:rFonts w:ascii="Times New Roman" w:hAnsi="Times New Roman" w:cs="Times New Roman"/>
                <w:sz w:val="20"/>
                <w:szCs w:val="20"/>
              </w:rPr>
              <w:t>му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реи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на</w:t>
            </w:r>
            <w:proofErr w:type="spellEnd"/>
            <w:r w:rsidRPr="00A91D4A">
              <w:rPr>
                <w:rFonts w:ascii="Times New Roman" w:hAnsi="Times New Roman" w:cs="Times New Roman"/>
                <w:sz w:val="20"/>
                <w:szCs w:val="20"/>
              </w:rPr>
              <w:t>, ко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то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рый пре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пят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ст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ву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ет вы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хо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ду ком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плек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са йо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да с кра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сите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лем из клет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ки; кро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ме то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го, в ней при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сут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ст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ву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ют </w:t>
            </w:r>
            <w:proofErr w:type="gramStart"/>
            <w:r w:rsidRPr="00A91D4A">
              <w:rPr>
                <w:rFonts w:ascii="Times New Roman" w:hAnsi="Times New Roman" w:cs="Times New Roman"/>
                <w:sz w:val="20"/>
                <w:szCs w:val="20"/>
              </w:rPr>
              <w:t>спе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ци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фичные  </w:t>
            </w:r>
            <w:proofErr w:type="spellStart"/>
            <w:r w:rsidRPr="00A91D4A">
              <w:rPr>
                <w:rFonts w:ascii="Times New Roman" w:hAnsi="Times New Roman" w:cs="Times New Roman"/>
                <w:sz w:val="20"/>
                <w:szCs w:val="20"/>
              </w:rPr>
              <w:t>тей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хо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вые</w:t>
            </w:r>
            <w:proofErr w:type="spellEnd"/>
            <w:proofErr w:type="gramEnd"/>
            <w:r w:rsidRPr="00A91D4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91D4A">
              <w:rPr>
                <w:rFonts w:ascii="Times New Roman" w:hAnsi="Times New Roman" w:cs="Times New Roman"/>
                <w:sz w:val="20"/>
                <w:szCs w:val="20"/>
              </w:rPr>
              <w:t>ли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по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тей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хо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вые</w:t>
            </w:r>
            <w:proofErr w:type="spellEnd"/>
            <w:r w:rsidRPr="00A91D4A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A91D4A">
              <w:rPr>
                <w:rFonts w:ascii="Times New Roman" w:hAnsi="Times New Roman" w:cs="Times New Roman"/>
                <w:sz w:val="20"/>
                <w:szCs w:val="20"/>
              </w:rPr>
              <w:t>тей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ху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ро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но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вые</w:t>
            </w:r>
            <w:proofErr w:type="spellEnd"/>
            <w:r w:rsidRPr="00A91D4A">
              <w:rPr>
                <w:rFonts w:ascii="Times New Roman" w:hAnsi="Times New Roman" w:cs="Times New Roman"/>
                <w:sz w:val="20"/>
                <w:szCs w:val="20"/>
              </w:rPr>
              <w:t xml:space="preserve"> ки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сло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ты. </w:t>
            </w:r>
          </w:p>
          <w:p w:rsidR="009347B4" w:rsidRPr="00A91D4A" w:rsidRDefault="009347B4" w:rsidP="009347B4">
            <w:pPr>
              <w:pStyle w:val="a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1D4A">
              <w:rPr>
                <w:rFonts w:ascii="Times New Roman" w:hAnsi="Times New Roman" w:cs="Times New Roman"/>
                <w:sz w:val="20"/>
                <w:szCs w:val="20"/>
              </w:rPr>
              <w:t>У гра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мот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ри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ца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тель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ных бак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те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рий стен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ка (тол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щи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на 14–18 </w:t>
            </w:r>
            <w:proofErr w:type="spellStart"/>
            <w:r w:rsidRPr="00A91D4A">
              <w:rPr>
                <w:rFonts w:ascii="Times New Roman" w:hAnsi="Times New Roman" w:cs="Times New Roman"/>
                <w:sz w:val="20"/>
                <w:szCs w:val="20"/>
              </w:rPr>
              <w:t>нм</w:t>
            </w:r>
            <w:proofErr w:type="spellEnd"/>
            <w:r w:rsidRPr="00A91D4A">
              <w:rPr>
                <w:rFonts w:ascii="Times New Roman" w:hAnsi="Times New Roman" w:cs="Times New Roman"/>
                <w:sz w:val="20"/>
                <w:szCs w:val="20"/>
              </w:rPr>
              <w:t>) со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сто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ит из двух и бо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лее лег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ко раз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ли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чи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мых сло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ёв и по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кры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та внеш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ней мем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бра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ной, об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ра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зо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ван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ной бел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ка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ми,  фосфолипидами  и </w:t>
            </w:r>
            <w:proofErr w:type="spellStart"/>
            <w:r w:rsidRPr="00A91D4A">
              <w:rPr>
                <w:rFonts w:ascii="Times New Roman" w:hAnsi="Times New Roman" w:cs="Times New Roman"/>
                <w:sz w:val="20"/>
                <w:szCs w:val="20"/>
              </w:rPr>
              <w:t>ли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по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по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ли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са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ха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ри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да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ми</w:t>
            </w:r>
            <w:proofErr w:type="spellEnd"/>
            <w:r w:rsidRPr="00A91D4A">
              <w:rPr>
                <w:rFonts w:ascii="Times New Roman" w:hAnsi="Times New Roman" w:cs="Times New Roman"/>
                <w:sz w:val="20"/>
                <w:szCs w:val="20"/>
              </w:rPr>
              <w:t xml:space="preserve"> и вы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сту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паю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щей в ка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че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ст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ве барь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е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ра, за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щи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щаю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щего клет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ку от про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ник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но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ве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ния многих со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еди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не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ний (один из ме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ха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низ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мов не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спе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ци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фичной ус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той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чи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во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сти гра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м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от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ри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ца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тель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ных бак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те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рий к ан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ти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био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>ти</w:t>
            </w:r>
            <w:r w:rsidRPr="00A91D4A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кам). </w:t>
            </w:r>
          </w:p>
          <w:p w:rsidR="009347B4" w:rsidRPr="00A91D4A" w:rsidRDefault="009347B4" w:rsidP="009347B4">
            <w:pPr>
              <w:pStyle w:val="a7"/>
              <w:shd w:val="clear" w:color="auto" w:fill="F9F9F9"/>
              <w:spacing w:before="0" w:beforeAutospacing="0" w:after="0" w:afterAutospacing="0"/>
              <w:jc w:val="both"/>
              <w:rPr>
                <w:color w:val="000000" w:themeColor="text1"/>
                <w:sz w:val="20"/>
                <w:szCs w:val="20"/>
              </w:rPr>
            </w:pPr>
            <w:r w:rsidRPr="00A91D4A">
              <w:rPr>
                <w:color w:val="000000" w:themeColor="text1"/>
                <w:sz w:val="20"/>
                <w:szCs w:val="20"/>
              </w:rPr>
              <w:t>Поч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ти все грам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по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ло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жи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тель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ные бак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 xml:space="preserve">терии – </w:t>
            </w:r>
            <w:proofErr w:type="spellStart"/>
            <w:r w:rsidRPr="00A91D4A">
              <w:rPr>
                <w:color w:val="000000" w:themeColor="text1"/>
                <w:sz w:val="20"/>
                <w:szCs w:val="20"/>
              </w:rPr>
              <w:t>хе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мо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ге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те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ро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тро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фы</w:t>
            </w:r>
            <w:proofErr w:type="spellEnd"/>
            <w:r w:rsidRPr="00A91D4A">
              <w:rPr>
                <w:color w:val="000000" w:themeColor="text1"/>
                <w:sz w:val="20"/>
                <w:szCs w:val="20"/>
              </w:rPr>
              <w:t>, по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лу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чаю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щие энер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гию за счёт ды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ха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ния или бро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же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ния. К их чис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лу при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над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ле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жат бо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лее 80 ро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дов бак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те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 xml:space="preserve">рий, в т. ч. </w:t>
            </w:r>
            <w:proofErr w:type="spellStart"/>
            <w:r w:rsidRPr="00A91D4A">
              <w:rPr>
                <w:color w:val="000000" w:themeColor="text1"/>
                <w:sz w:val="20"/>
                <w:szCs w:val="20"/>
              </w:rPr>
              <w:t>кло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ст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ри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дии</w:t>
            </w:r>
            <w:proofErr w:type="spellEnd"/>
            <w:r w:rsidRPr="00A91D4A">
              <w:rPr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A91D4A">
              <w:rPr>
                <w:color w:val="000000" w:themeColor="text1"/>
                <w:sz w:val="20"/>
                <w:szCs w:val="20"/>
              </w:rPr>
              <w:t>лак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то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бак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те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рии</w:t>
            </w:r>
            <w:proofErr w:type="spellEnd"/>
            <w:r w:rsidRPr="00A91D4A">
              <w:rPr>
                <w:color w:val="000000" w:themeColor="text1"/>
                <w:sz w:val="20"/>
                <w:szCs w:val="20"/>
              </w:rPr>
              <w:t>, ми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ко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бак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те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рии. Эн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дос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по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ры мно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гих грам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по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ло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жи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тель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ных бак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те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рий об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ла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да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ют спе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ци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фичной ульт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ра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струк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ту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рой и вы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со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кой ус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той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чи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во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стью к дей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ст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вию не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бла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го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при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ят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ных фак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то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ров внеш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ней сре</w:t>
            </w:r>
            <w:r w:rsidRPr="00A91D4A">
              <w:rPr>
                <w:color w:val="000000" w:themeColor="text1"/>
                <w:sz w:val="20"/>
                <w:szCs w:val="20"/>
              </w:rPr>
              <w:softHyphen/>
              <w:t>ды. </w:t>
            </w:r>
          </w:p>
          <w:p w:rsidR="003C3FBE" w:rsidRPr="00A91D4A" w:rsidRDefault="003C3FBE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C3FBE" w:rsidRPr="00A91D4A" w:rsidRDefault="00005F45" w:rsidP="0064786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lastRenderedPageBreak/>
              <w:t>- читают текст, находят ответы на вопросы</w:t>
            </w:r>
          </w:p>
          <w:p w:rsidR="009347B4" w:rsidRPr="00A91D4A" w:rsidRDefault="009347B4" w:rsidP="0064786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9347B4" w:rsidRPr="00A91D4A" w:rsidRDefault="009347B4" w:rsidP="0064786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9347B4" w:rsidRPr="00A91D4A" w:rsidRDefault="009347B4" w:rsidP="0064786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9347B4" w:rsidRPr="00A91D4A" w:rsidRDefault="009347B4" w:rsidP="0064786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9347B4" w:rsidRPr="00A91D4A" w:rsidRDefault="009347B4" w:rsidP="0064786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9347B4" w:rsidRPr="00A91D4A" w:rsidRDefault="009347B4" w:rsidP="0064786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9347B4" w:rsidRPr="00A91D4A" w:rsidRDefault="009347B4" w:rsidP="0064786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9347B4" w:rsidRPr="00A91D4A" w:rsidRDefault="009347B4" w:rsidP="0064786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9347B4" w:rsidRPr="00A91D4A" w:rsidRDefault="009347B4" w:rsidP="0064786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9347B4" w:rsidRPr="00A91D4A" w:rsidRDefault="009347B4" w:rsidP="0064786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9347B4" w:rsidRPr="00A91D4A" w:rsidRDefault="009347B4" w:rsidP="0064786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9347B4" w:rsidP="009347B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- </w:t>
            </w:r>
            <w:r w:rsidR="00A91D4A"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просмотр видео «окрашивание по </w:t>
            </w:r>
            <w:proofErr w:type="spellStart"/>
            <w:r w:rsidR="00A91D4A"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Граму</w:t>
            </w:r>
            <w:proofErr w:type="spellEnd"/>
            <w:r w:rsidR="00A91D4A"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»</w:t>
            </w:r>
          </w:p>
          <w:p w:rsidR="009347B4" w:rsidRPr="00A91D4A" w:rsidRDefault="00A91D4A" w:rsidP="009347B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- </w:t>
            </w:r>
            <w:r w:rsidR="009347B4"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составить схему окрашивания </w:t>
            </w:r>
            <w:r w:rsidR="009347B4" w:rsidRPr="00A91D4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грамположительных и грамотрицательных бактерий, объяснить различие в окрашивании</w:t>
            </w:r>
          </w:p>
          <w:p w:rsidR="009347B4" w:rsidRPr="00A91D4A" w:rsidRDefault="009347B4" w:rsidP="0064786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14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C3FBE" w:rsidRPr="00A91D4A" w:rsidRDefault="00A91D4A" w:rsidP="00A91D4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lastRenderedPageBreak/>
              <w:t>2</w:t>
            </w:r>
            <w:r w:rsidR="003C3FBE"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балл</w:t>
            </w: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а</w:t>
            </w:r>
          </w:p>
          <w:p w:rsidR="00A91D4A" w:rsidRPr="00A91D4A" w:rsidRDefault="00A91D4A" w:rsidP="00A91D4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A91D4A" w:rsidP="00A91D4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A91D4A" w:rsidP="00A91D4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A91D4A" w:rsidP="00A91D4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A91D4A" w:rsidP="00A91D4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A91D4A" w:rsidP="00A91D4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A91D4A" w:rsidP="00A91D4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A91D4A" w:rsidP="00A91D4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A91D4A" w:rsidP="00A91D4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A91D4A" w:rsidP="00A91D4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A91D4A" w:rsidP="00A91D4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A91D4A" w:rsidP="00A91D4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A91D4A" w:rsidP="00A91D4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A91D4A" w:rsidP="00A91D4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A91D4A" w:rsidP="00A91D4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3 балла</w:t>
            </w:r>
          </w:p>
        </w:tc>
        <w:tc>
          <w:tcPr>
            <w:tcW w:w="21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C3FBE" w:rsidRPr="00A91D4A" w:rsidRDefault="00005F45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lastRenderedPageBreak/>
              <w:t>учебник</w:t>
            </w:r>
          </w:p>
          <w:p w:rsidR="00A91D4A" w:rsidRPr="00A91D4A" w:rsidRDefault="00A91D4A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A91D4A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A91D4A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A91D4A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A91D4A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A91D4A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A91D4A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A91D4A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A91D4A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A91D4A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A91D4A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A91D4A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A91D4A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видео</w:t>
            </w:r>
          </w:p>
          <w:p w:rsidR="003C3FBE" w:rsidRPr="00A91D4A" w:rsidRDefault="003C3FBE" w:rsidP="00AE7E82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3C3FBE" w:rsidRPr="00A91D4A" w:rsidTr="00005F45">
        <w:trPr>
          <w:trHeight w:val="1032"/>
        </w:trPr>
        <w:tc>
          <w:tcPr>
            <w:tcW w:w="13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C3FBE" w:rsidRPr="00A91D4A" w:rsidRDefault="003C3FBE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lastRenderedPageBreak/>
              <w:t>Конец урока</w:t>
            </w:r>
          </w:p>
          <w:p w:rsidR="003C3FBE" w:rsidRPr="00A91D4A" w:rsidRDefault="003C3FBE" w:rsidP="0064786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1</w:t>
            </w:r>
            <w:r w:rsidR="0064786F"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5</w:t>
            </w: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мин</w:t>
            </w:r>
          </w:p>
        </w:tc>
        <w:tc>
          <w:tcPr>
            <w:tcW w:w="73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C3FBE" w:rsidRPr="00A91D4A" w:rsidRDefault="009347B4" w:rsidP="0064786F">
            <w:pPr>
              <w:pStyle w:val="a7"/>
              <w:shd w:val="clear" w:color="auto" w:fill="F9F9F9"/>
              <w:spacing w:before="0" w:beforeAutospacing="0" w:after="0" w:afterAutospacing="0"/>
              <w:jc w:val="both"/>
              <w:rPr>
                <w:color w:val="000000" w:themeColor="text1"/>
                <w:sz w:val="20"/>
                <w:szCs w:val="20"/>
              </w:rPr>
            </w:pPr>
            <w:r w:rsidRPr="00A91D4A">
              <w:rPr>
                <w:color w:val="000000" w:themeColor="text1"/>
                <w:sz w:val="20"/>
                <w:szCs w:val="20"/>
              </w:rPr>
              <w:t xml:space="preserve">- </w:t>
            </w:r>
            <w:r w:rsidR="003C3FBE" w:rsidRPr="00A91D4A">
              <w:rPr>
                <w:color w:val="000000" w:themeColor="text1"/>
                <w:sz w:val="20"/>
                <w:szCs w:val="20"/>
              </w:rPr>
              <w:t xml:space="preserve"> Подпишите компоненты оболочек грамположительных и грамотрицательных бактерий</w:t>
            </w:r>
          </w:p>
          <w:p w:rsidR="003C3FBE" w:rsidRPr="00A91D4A" w:rsidRDefault="003C3FBE" w:rsidP="00AE7E82">
            <w:pPr>
              <w:pStyle w:val="a7"/>
              <w:shd w:val="clear" w:color="auto" w:fill="F9F9F9"/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  <w:r w:rsidRPr="00A91D4A">
              <w:rPr>
                <w:color w:val="000000" w:themeColor="text1"/>
                <w:sz w:val="20"/>
                <w:szCs w:val="20"/>
              </w:rPr>
              <w:object w:dxaOrig="13020" w:dyaOrig="74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.5pt;height:140.75pt" o:ole="">
                  <v:imagedata r:id="rId5" o:title=""/>
                </v:shape>
                <o:OLEObject Type="Embed" ProgID="PBrush" ShapeID="_x0000_i1025" DrawAspect="Content" ObjectID="_1774866330" r:id="rId6"/>
              </w:object>
            </w:r>
          </w:p>
          <w:p w:rsidR="009347B4" w:rsidRPr="00A91D4A" w:rsidRDefault="009347B4" w:rsidP="00AE7E82">
            <w:pPr>
              <w:pStyle w:val="a7"/>
              <w:shd w:val="clear" w:color="auto" w:fill="F9F9F9"/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  <w:r w:rsidRPr="00A91D4A">
              <w:rPr>
                <w:color w:val="000000" w:themeColor="text1"/>
                <w:sz w:val="20"/>
                <w:szCs w:val="20"/>
              </w:rPr>
              <w:t>- составить диаграмму Венна</w:t>
            </w:r>
          </w:p>
          <w:p w:rsidR="009347B4" w:rsidRPr="00A91D4A" w:rsidRDefault="009347B4" w:rsidP="00AE7E82">
            <w:pPr>
              <w:pStyle w:val="a7"/>
              <w:shd w:val="clear" w:color="auto" w:fill="F9F9F9"/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  <w:r w:rsidRPr="00A91D4A">
              <w:rPr>
                <w:noProof/>
                <w:sz w:val="20"/>
                <w:szCs w:val="20"/>
              </w:rPr>
              <w:drawing>
                <wp:inline distT="0" distB="0" distL="0" distR="0" wp14:anchorId="327CA42C" wp14:editId="72B30A51">
                  <wp:extent cx="1147864" cy="860897"/>
                  <wp:effectExtent l="0" t="0" r="0" b="0"/>
                  <wp:docPr id="1" name="Рисунок 1" descr="http://900igr.net/datas/filosofija/Tekhnologija-kriticheskogo-myshlenija/0012-012-Diagramma-Ven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900igr.net/datas/filosofija/Tekhnologija-kriticheskogo-myshlenija/0012-012-Diagramma-Ven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807" cy="86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347B4" w:rsidRPr="00A91D4A" w:rsidRDefault="009347B4" w:rsidP="009347B4">
            <w:pPr>
              <w:pStyle w:val="a7"/>
              <w:shd w:val="clear" w:color="auto" w:fill="F9F9F9"/>
              <w:spacing w:before="0" w:beforeAutospacing="0" w:after="0" w:afterAutospacing="0"/>
              <w:jc w:val="both"/>
              <w:rPr>
                <w:color w:val="000000" w:themeColor="text1"/>
                <w:sz w:val="20"/>
                <w:szCs w:val="20"/>
              </w:rPr>
            </w:pPr>
            <w:r w:rsidRPr="00A91D4A">
              <w:rPr>
                <w:sz w:val="20"/>
                <w:szCs w:val="20"/>
                <w:lang w:bidi="ru-RU"/>
              </w:rPr>
              <w:lastRenderedPageBreak/>
              <w:t xml:space="preserve">- зарисовывают строение </w:t>
            </w:r>
            <w:r w:rsidRPr="00A91D4A">
              <w:rPr>
                <w:color w:val="000000" w:themeColor="text1"/>
                <w:sz w:val="20"/>
                <w:szCs w:val="20"/>
              </w:rPr>
              <w:t>грамположительных и грамотрицательных бактерий</w:t>
            </w:r>
          </w:p>
          <w:p w:rsidR="003C3FBE" w:rsidRPr="00A91D4A" w:rsidRDefault="003C3FBE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9347B4" w:rsidRPr="00A91D4A" w:rsidRDefault="009347B4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9347B4" w:rsidRPr="00A91D4A" w:rsidRDefault="009347B4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9347B4" w:rsidRPr="00A91D4A" w:rsidRDefault="009347B4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9347B4" w:rsidRPr="00A91D4A" w:rsidRDefault="009347B4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9347B4" w:rsidRPr="00A91D4A" w:rsidRDefault="009347B4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9347B4" w:rsidRPr="00A91D4A" w:rsidRDefault="009347B4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- составляют диаграмму Венна</w:t>
            </w:r>
          </w:p>
        </w:tc>
        <w:tc>
          <w:tcPr>
            <w:tcW w:w="14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C3FBE" w:rsidRPr="00A91D4A" w:rsidRDefault="00A91D4A" w:rsidP="00A91D4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lastRenderedPageBreak/>
              <w:t xml:space="preserve">1 </w:t>
            </w:r>
            <w:r w:rsidR="003C3FBE"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балл</w:t>
            </w:r>
          </w:p>
          <w:p w:rsidR="00A91D4A" w:rsidRPr="00A91D4A" w:rsidRDefault="00A91D4A" w:rsidP="00A91D4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A91D4A" w:rsidP="00A91D4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A91D4A" w:rsidP="00A91D4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A91D4A" w:rsidP="00A91D4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A91D4A" w:rsidP="00A91D4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A91D4A" w:rsidP="00A91D4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A91D4A" w:rsidP="00A91D4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  <w:p w:rsidR="00A91D4A" w:rsidRPr="00A91D4A" w:rsidRDefault="00A91D4A" w:rsidP="00A91D4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4 балла</w:t>
            </w:r>
          </w:p>
        </w:tc>
        <w:tc>
          <w:tcPr>
            <w:tcW w:w="21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C3FBE" w:rsidRPr="00A91D4A" w:rsidRDefault="00A91D4A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lastRenderedPageBreak/>
              <w:t>учебник</w:t>
            </w:r>
          </w:p>
        </w:tc>
      </w:tr>
      <w:tr w:rsidR="003C3FBE" w:rsidRPr="00A91D4A" w:rsidTr="00005F45">
        <w:trPr>
          <w:trHeight w:val="30"/>
        </w:trPr>
        <w:tc>
          <w:tcPr>
            <w:tcW w:w="13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C3FBE" w:rsidRPr="00A91D4A" w:rsidRDefault="003C3FBE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Рефлексия</w:t>
            </w:r>
          </w:p>
          <w:p w:rsidR="003C3FBE" w:rsidRPr="00A91D4A" w:rsidRDefault="00A91D4A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2</w:t>
            </w:r>
            <w:r w:rsidR="003C3FBE"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мин</w:t>
            </w:r>
          </w:p>
        </w:tc>
        <w:tc>
          <w:tcPr>
            <w:tcW w:w="73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C3FBE" w:rsidRPr="00A91D4A" w:rsidRDefault="0064786F" w:rsidP="00AE7E8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A91D4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- что на уроке узнали нового?</w:t>
            </w:r>
          </w:p>
          <w:p w:rsidR="0064786F" w:rsidRPr="00A91D4A" w:rsidRDefault="0064786F" w:rsidP="00AE7E8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A91D4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- что удивило на уроке?</w:t>
            </w:r>
          </w:p>
          <w:p w:rsidR="0064786F" w:rsidRPr="00A91D4A" w:rsidRDefault="0064786F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bidi="ru-RU"/>
              </w:rPr>
            </w:pPr>
            <w:r w:rsidRPr="00A91D4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- что хотели бы узнать по данной теме?</w:t>
            </w:r>
          </w:p>
        </w:tc>
        <w:tc>
          <w:tcPr>
            <w:tcW w:w="40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3C3FBE" w:rsidRPr="00A91D4A" w:rsidRDefault="003C3FBE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A91D4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Обобщение знаний</w:t>
            </w:r>
          </w:p>
        </w:tc>
        <w:tc>
          <w:tcPr>
            <w:tcW w:w="14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C3FBE" w:rsidRPr="00A91D4A" w:rsidRDefault="003C3FBE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21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C3FBE" w:rsidRPr="00A91D4A" w:rsidRDefault="003C3FBE" w:rsidP="00AE7E8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</w:p>
        </w:tc>
      </w:tr>
    </w:tbl>
    <w:p w:rsidR="003C3FBE" w:rsidRDefault="003C3FBE" w:rsidP="003C3F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47B4" w:rsidRDefault="009347B4" w:rsidP="003C3F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1D4A" w:rsidRDefault="00A91D4A" w:rsidP="003C3F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1D4A" w:rsidRDefault="00A91D4A" w:rsidP="003C3F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1D4A" w:rsidRDefault="00A91D4A" w:rsidP="003C3F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47B4" w:rsidRDefault="009347B4" w:rsidP="003C3F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47B4" w:rsidRDefault="009347B4" w:rsidP="003C3F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47B4" w:rsidRDefault="009347B4" w:rsidP="003C3F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47B4" w:rsidRDefault="009347B4" w:rsidP="003C3F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47B4" w:rsidRDefault="009347B4" w:rsidP="003C3F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47B4" w:rsidRDefault="009347B4" w:rsidP="003C3F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47B4" w:rsidRPr="00A81B5B" w:rsidRDefault="009347B4" w:rsidP="003C3F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3FBE" w:rsidRPr="00A81B5B" w:rsidRDefault="003C3FBE" w:rsidP="003C3F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4155" w:rsidRPr="0064786F" w:rsidRDefault="0064786F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4786F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Повторение 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64786F" w:rsidTr="00AE7E82">
        <w:tc>
          <w:tcPr>
            <w:tcW w:w="4785" w:type="dxa"/>
          </w:tcPr>
          <w:p w:rsidR="0064786F" w:rsidRPr="0064786F" w:rsidRDefault="0064786F" w:rsidP="00AE7E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786F">
              <w:rPr>
                <w:rFonts w:ascii="Times New Roman" w:hAnsi="Times New Roman" w:cs="Times New Roman"/>
                <w:sz w:val="20"/>
                <w:szCs w:val="20"/>
              </w:rPr>
              <w:t>строение клеточной стенки грамположительных бактерий</w:t>
            </w:r>
          </w:p>
        </w:tc>
        <w:tc>
          <w:tcPr>
            <w:tcW w:w="4786" w:type="dxa"/>
          </w:tcPr>
          <w:p w:rsidR="0064786F" w:rsidRPr="0064786F" w:rsidRDefault="0064786F" w:rsidP="00AE7E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786F">
              <w:rPr>
                <w:rFonts w:ascii="Times New Roman" w:hAnsi="Times New Roman" w:cs="Times New Roman"/>
                <w:sz w:val="20"/>
                <w:szCs w:val="20"/>
              </w:rPr>
              <w:t>строение клеточной стенки грамотрицательных бактерий</w:t>
            </w:r>
          </w:p>
        </w:tc>
      </w:tr>
      <w:tr w:rsidR="0064786F" w:rsidTr="00AE7E82">
        <w:tc>
          <w:tcPr>
            <w:tcW w:w="4785" w:type="dxa"/>
          </w:tcPr>
          <w:p w:rsidR="0064786F" w:rsidRPr="0064786F" w:rsidRDefault="0064786F" w:rsidP="00AE7E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786F" w:rsidRPr="0064786F" w:rsidRDefault="0064786F" w:rsidP="00AE7E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786F">
              <w:rPr>
                <w:rFonts w:ascii="Times New Roman" w:hAnsi="Times New Roman" w:cs="Times New Roman"/>
                <w:sz w:val="20"/>
                <w:szCs w:val="20"/>
              </w:rPr>
              <w:t>мукопептиды</w:t>
            </w:r>
            <w:proofErr w:type="spellEnd"/>
          </w:p>
          <w:p w:rsidR="0064786F" w:rsidRPr="0064786F" w:rsidRDefault="0064786F" w:rsidP="00AE7E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786F">
              <w:rPr>
                <w:rFonts w:ascii="Times New Roman" w:hAnsi="Times New Roman" w:cs="Times New Roman"/>
                <w:sz w:val="20"/>
                <w:szCs w:val="20"/>
              </w:rPr>
              <w:t>полисахариды</w:t>
            </w:r>
          </w:p>
          <w:p w:rsidR="0064786F" w:rsidRPr="0064786F" w:rsidRDefault="0064786F" w:rsidP="00AE7E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786F">
              <w:rPr>
                <w:rFonts w:ascii="Times New Roman" w:hAnsi="Times New Roman" w:cs="Times New Roman"/>
                <w:sz w:val="20"/>
                <w:szCs w:val="20"/>
              </w:rPr>
              <w:t>тейхоевые</w:t>
            </w:r>
            <w:proofErr w:type="spellEnd"/>
            <w:r w:rsidRPr="0064786F">
              <w:rPr>
                <w:rFonts w:ascii="Times New Roman" w:hAnsi="Times New Roman" w:cs="Times New Roman"/>
                <w:sz w:val="20"/>
                <w:szCs w:val="20"/>
              </w:rPr>
              <w:t xml:space="preserve"> кислоты</w:t>
            </w:r>
          </w:p>
          <w:p w:rsidR="0064786F" w:rsidRPr="0064786F" w:rsidRDefault="0064786F" w:rsidP="00AE7E8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4786F">
              <w:rPr>
                <w:rFonts w:ascii="Times New Roman" w:hAnsi="Times New Roman" w:cs="Times New Roman"/>
                <w:sz w:val="20"/>
                <w:szCs w:val="20"/>
              </w:rPr>
              <w:t>липополисахаридный</w:t>
            </w:r>
            <w:proofErr w:type="spellEnd"/>
            <w:r w:rsidRPr="0064786F">
              <w:rPr>
                <w:rFonts w:ascii="Times New Roman" w:hAnsi="Times New Roman" w:cs="Times New Roman"/>
                <w:sz w:val="20"/>
                <w:szCs w:val="20"/>
              </w:rPr>
              <w:t xml:space="preserve"> слой </w:t>
            </w:r>
            <w:r w:rsidRPr="0064786F">
              <w:rPr>
                <w:rFonts w:ascii="Times New Roman" w:hAnsi="Times New Roman" w:cs="Times New Roman"/>
                <w:b/>
                <w:sz w:val="20"/>
                <w:szCs w:val="20"/>
              </w:rPr>
              <w:t>тонкий</w:t>
            </w:r>
          </w:p>
          <w:p w:rsidR="0064786F" w:rsidRPr="0064786F" w:rsidRDefault="0064786F" w:rsidP="00AE7E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786F">
              <w:rPr>
                <w:rFonts w:ascii="Times New Roman" w:hAnsi="Times New Roman" w:cs="Times New Roman"/>
                <w:sz w:val="20"/>
                <w:szCs w:val="20"/>
              </w:rPr>
              <w:t>муреина</w:t>
            </w:r>
            <w:proofErr w:type="spellEnd"/>
            <w:r w:rsidRPr="0064786F">
              <w:rPr>
                <w:rFonts w:ascii="Times New Roman" w:hAnsi="Times New Roman" w:cs="Times New Roman"/>
                <w:sz w:val="20"/>
                <w:szCs w:val="20"/>
              </w:rPr>
              <w:t xml:space="preserve"> больше (толщина 20 – 80 </w:t>
            </w:r>
            <w:proofErr w:type="spellStart"/>
            <w:r w:rsidRPr="0064786F">
              <w:rPr>
                <w:rFonts w:ascii="Times New Roman" w:hAnsi="Times New Roman" w:cs="Times New Roman"/>
                <w:sz w:val="20"/>
                <w:szCs w:val="20"/>
              </w:rPr>
              <w:t>нм</w:t>
            </w:r>
            <w:proofErr w:type="spellEnd"/>
            <w:r w:rsidRPr="006478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4786F" w:rsidRPr="0064786F" w:rsidRDefault="0064786F" w:rsidP="00AE7E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786F" w:rsidRPr="0064786F" w:rsidRDefault="0064786F" w:rsidP="00AE7E8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4786F">
              <w:rPr>
                <w:rFonts w:ascii="Times New Roman" w:hAnsi="Times New Roman" w:cs="Times New Roman"/>
                <w:sz w:val="20"/>
                <w:szCs w:val="20"/>
              </w:rPr>
              <w:t>пептидогликан</w:t>
            </w:r>
            <w:proofErr w:type="spellEnd"/>
            <w:r w:rsidRPr="0064786F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64786F">
              <w:rPr>
                <w:rFonts w:ascii="Times New Roman" w:hAnsi="Times New Roman" w:cs="Times New Roman"/>
                <w:b/>
                <w:sz w:val="20"/>
                <w:szCs w:val="20"/>
              </w:rPr>
              <w:t>50 – 80%)</w:t>
            </w:r>
          </w:p>
          <w:p w:rsidR="0064786F" w:rsidRPr="0064786F" w:rsidRDefault="0064786F" w:rsidP="00AE7E8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4786F" w:rsidRPr="0064786F" w:rsidRDefault="0064786F" w:rsidP="00AE7E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786F">
              <w:rPr>
                <w:rFonts w:ascii="Times New Roman" w:hAnsi="Times New Roman" w:cs="Times New Roman"/>
                <w:b/>
                <w:sz w:val="20"/>
                <w:szCs w:val="20"/>
              </w:rPr>
              <w:t>лактобактерии</w:t>
            </w:r>
            <w:proofErr w:type="spellEnd"/>
            <w:r w:rsidRPr="0064786F">
              <w:rPr>
                <w:rFonts w:ascii="Times New Roman" w:hAnsi="Times New Roman" w:cs="Times New Roman"/>
                <w:b/>
                <w:sz w:val="20"/>
                <w:szCs w:val="20"/>
              </w:rPr>
              <w:t>, стафилококки</w:t>
            </w:r>
          </w:p>
        </w:tc>
        <w:tc>
          <w:tcPr>
            <w:tcW w:w="4786" w:type="dxa"/>
          </w:tcPr>
          <w:p w:rsidR="0064786F" w:rsidRPr="0064786F" w:rsidRDefault="0064786F" w:rsidP="00AE7E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786F" w:rsidRPr="0064786F" w:rsidRDefault="0064786F" w:rsidP="00AE7E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786F">
              <w:rPr>
                <w:rFonts w:ascii="Times New Roman" w:hAnsi="Times New Roman" w:cs="Times New Roman"/>
                <w:sz w:val="20"/>
                <w:szCs w:val="20"/>
              </w:rPr>
              <w:t>липопротеиды</w:t>
            </w:r>
          </w:p>
          <w:p w:rsidR="0064786F" w:rsidRPr="0064786F" w:rsidRDefault="0064786F" w:rsidP="00AE7E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786F">
              <w:rPr>
                <w:rFonts w:ascii="Times New Roman" w:hAnsi="Times New Roman" w:cs="Times New Roman"/>
                <w:sz w:val="20"/>
                <w:szCs w:val="20"/>
              </w:rPr>
              <w:t>липополисахариды</w:t>
            </w:r>
            <w:proofErr w:type="spellEnd"/>
          </w:p>
          <w:p w:rsidR="0064786F" w:rsidRPr="0064786F" w:rsidRDefault="0064786F" w:rsidP="00AE7E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786F" w:rsidRPr="0064786F" w:rsidRDefault="0064786F" w:rsidP="00AE7E8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4786F">
              <w:rPr>
                <w:rFonts w:ascii="Times New Roman" w:hAnsi="Times New Roman" w:cs="Times New Roman"/>
                <w:sz w:val="20"/>
                <w:szCs w:val="20"/>
              </w:rPr>
              <w:t>липополисахаридный</w:t>
            </w:r>
            <w:proofErr w:type="spellEnd"/>
            <w:r w:rsidRPr="0064786F">
              <w:rPr>
                <w:rFonts w:ascii="Times New Roman" w:hAnsi="Times New Roman" w:cs="Times New Roman"/>
                <w:sz w:val="20"/>
                <w:szCs w:val="20"/>
              </w:rPr>
              <w:t xml:space="preserve"> слой </w:t>
            </w:r>
            <w:r w:rsidRPr="0064786F">
              <w:rPr>
                <w:rFonts w:ascii="Times New Roman" w:hAnsi="Times New Roman" w:cs="Times New Roman"/>
                <w:b/>
                <w:sz w:val="20"/>
                <w:szCs w:val="20"/>
              </w:rPr>
              <w:t>толстый</w:t>
            </w:r>
          </w:p>
          <w:p w:rsidR="0064786F" w:rsidRPr="0064786F" w:rsidRDefault="0064786F" w:rsidP="00AE7E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786F">
              <w:rPr>
                <w:rFonts w:ascii="Times New Roman" w:hAnsi="Times New Roman" w:cs="Times New Roman"/>
                <w:sz w:val="20"/>
                <w:szCs w:val="20"/>
              </w:rPr>
              <w:t>муреина</w:t>
            </w:r>
            <w:proofErr w:type="spellEnd"/>
            <w:r w:rsidRPr="0064786F">
              <w:rPr>
                <w:rFonts w:ascii="Times New Roman" w:hAnsi="Times New Roman" w:cs="Times New Roman"/>
                <w:sz w:val="20"/>
                <w:szCs w:val="20"/>
              </w:rPr>
              <w:t xml:space="preserve"> меньше (толщина 2 – 3 </w:t>
            </w:r>
            <w:proofErr w:type="spellStart"/>
            <w:r w:rsidRPr="0064786F">
              <w:rPr>
                <w:rFonts w:ascii="Times New Roman" w:hAnsi="Times New Roman" w:cs="Times New Roman"/>
                <w:sz w:val="20"/>
                <w:szCs w:val="20"/>
              </w:rPr>
              <w:t>нм</w:t>
            </w:r>
            <w:proofErr w:type="spellEnd"/>
            <w:r w:rsidRPr="006478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4786F" w:rsidRPr="0064786F" w:rsidRDefault="0064786F" w:rsidP="00AE7E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786F" w:rsidRPr="0064786F" w:rsidRDefault="0064786F" w:rsidP="00AE7E8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4786F">
              <w:rPr>
                <w:rFonts w:ascii="Times New Roman" w:hAnsi="Times New Roman" w:cs="Times New Roman"/>
                <w:sz w:val="20"/>
                <w:szCs w:val="20"/>
              </w:rPr>
              <w:t>пептидогликан</w:t>
            </w:r>
            <w:proofErr w:type="spellEnd"/>
            <w:r w:rsidRPr="0064786F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64786F">
              <w:rPr>
                <w:rFonts w:ascii="Times New Roman" w:hAnsi="Times New Roman" w:cs="Times New Roman"/>
                <w:b/>
                <w:sz w:val="20"/>
                <w:szCs w:val="20"/>
              </w:rPr>
              <w:t>5 – 20%)</w:t>
            </w:r>
          </w:p>
          <w:p w:rsidR="0064786F" w:rsidRPr="0064786F" w:rsidRDefault="0064786F" w:rsidP="00AE7E8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4786F" w:rsidRPr="0064786F" w:rsidRDefault="0064786F" w:rsidP="00AE7E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786F">
              <w:rPr>
                <w:rFonts w:ascii="Times New Roman" w:hAnsi="Times New Roman" w:cs="Times New Roman"/>
                <w:b/>
                <w:sz w:val="20"/>
                <w:szCs w:val="20"/>
              </w:rPr>
              <w:t>сальмонелла, кишечная палочка, азотобактер</w:t>
            </w:r>
          </w:p>
        </w:tc>
      </w:tr>
    </w:tbl>
    <w:p w:rsidR="0064786F" w:rsidRPr="0064786F" w:rsidRDefault="0064786F">
      <w:pPr>
        <w:rPr>
          <w:rFonts w:ascii="Times New Roman" w:hAnsi="Times New Roman" w:cs="Times New Roman"/>
          <w:sz w:val="20"/>
          <w:szCs w:val="20"/>
        </w:rPr>
      </w:pPr>
    </w:p>
    <w:p w:rsidR="0064786F" w:rsidRPr="0004187B" w:rsidRDefault="0004187B" w:rsidP="0004187B">
      <w:pPr>
        <w:ind w:firstLine="708"/>
        <w:jc w:val="both"/>
        <w:rPr>
          <w:rFonts w:ascii="Times New Roman" w:hAnsi="Times New Roman" w:cs="Times New Roman"/>
          <w:shd w:val="clear" w:color="auto" w:fill="FFFFFF"/>
        </w:rPr>
      </w:pPr>
      <w:r w:rsidRPr="0004187B">
        <w:rPr>
          <w:rFonts w:ascii="Times New Roman" w:hAnsi="Times New Roman" w:cs="Times New Roman"/>
          <w:sz w:val="24"/>
          <w:szCs w:val="24"/>
          <w:shd w:val="clear" w:color="auto" w:fill="FFFFFF"/>
        </w:rPr>
        <w:t>Важнейшие классы </w:t>
      </w:r>
      <w:r w:rsidRPr="0004187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антибиотиков</w:t>
      </w:r>
      <w:r w:rsidRPr="0004187B">
        <w:rPr>
          <w:rFonts w:ascii="Times New Roman" w:hAnsi="Times New Roman" w:cs="Times New Roman"/>
          <w:sz w:val="24"/>
          <w:szCs w:val="24"/>
          <w:shd w:val="clear" w:color="auto" w:fill="FFFFFF"/>
        </w:rPr>
        <w:t> терапевтического назначения: b-</w:t>
      </w:r>
      <w:proofErr w:type="spellStart"/>
      <w:r w:rsidRPr="0004187B">
        <w:rPr>
          <w:rFonts w:ascii="Times New Roman" w:hAnsi="Times New Roman" w:cs="Times New Roman"/>
          <w:sz w:val="24"/>
          <w:szCs w:val="24"/>
          <w:shd w:val="clear" w:color="auto" w:fill="FFFFFF"/>
        </w:rPr>
        <w:t>лактамные</w:t>
      </w:r>
      <w:proofErr w:type="spellEnd"/>
      <w:r w:rsidRPr="000418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(пенициллины, цефалоспорины – действуют на </w:t>
      </w:r>
      <w:r w:rsidRPr="0004187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грамположительные</w:t>
      </w:r>
      <w:r w:rsidRPr="0004187B">
        <w:rPr>
          <w:rFonts w:ascii="Times New Roman" w:hAnsi="Times New Roman" w:cs="Times New Roman"/>
          <w:sz w:val="24"/>
          <w:szCs w:val="24"/>
          <w:shd w:val="clear" w:color="auto" w:fill="FFFFFF"/>
        </w:rPr>
        <w:t> и грамотрицательные </w:t>
      </w:r>
      <w:r w:rsidRPr="0004187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бактерии</w:t>
      </w:r>
      <w:r w:rsidRPr="000418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</w:t>
      </w:r>
      <w:proofErr w:type="spellStart"/>
      <w:r w:rsidRPr="0004187B">
        <w:rPr>
          <w:rFonts w:ascii="Times New Roman" w:hAnsi="Times New Roman" w:cs="Times New Roman"/>
          <w:sz w:val="24"/>
          <w:szCs w:val="24"/>
          <w:shd w:val="clear" w:color="auto" w:fill="FFFFFF"/>
        </w:rPr>
        <w:t>амино-гликозидные</w:t>
      </w:r>
      <w:proofErr w:type="spellEnd"/>
      <w:r w:rsidRPr="000418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(стрептомицин, </w:t>
      </w:r>
      <w:proofErr w:type="spellStart"/>
      <w:r w:rsidRPr="0004187B">
        <w:rPr>
          <w:rFonts w:ascii="Times New Roman" w:hAnsi="Times New Roman" w:cs="Times New Roman"/>
          <w:sz w:val="24"/>
          <w:szCs w:val="24"/>
          <w:shd w:val="clear" w:color="auto" w:fill="FFFFFF"/>
        </w:rPr>
        <w:t>амикацин</w:t>
      </w:r>
      <w:proofErr w:type="spellEnd"/>
      <w:r w:rsidRPr="0004187B">
        <w:rPr>
          <w:rFonts w:ascii="Times New Roman" w:hAnsi="Times New Roman" w:cs="Times New Roman"/>
          <w:sz w:val="24"/>
          <w:szCs w:val="24"/>
          <w:shd w:val="clear" w:color="auto" w:fill="FFFFFF"/>
        </w:rPr>
        <w:t>, гентамицин – в основном на грамотрицательные </w:t>
      </w:r>
      <w:r w:rsidRPr="0004187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бактерии</w:t>
      </w:r>
      <w:r w:rsidRPr="0004187B">
        <w:rPr>
          <w:rFonts w:ascii="Times New Roman" w:hAnsi="Times New Roman" w:cs="Times New Roman"/>
          <w:sz w:val="24"/>
          <w:szCs w:val="24"/>
          <w:shd w:val="clear" w:color="auto" w:fill="FFFFFF"/>
        </w:rPr>
        <w:t>), тетрациклины (на </w:t>
      </w:r>
      <w:r w:rsidRPr="0004187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грамположительные</w:t>
      </w:r>
      <w:r w:rsidRPr="0004187B">
        <w:rPr>
          <w:rFonts w:ascii="Times New Roman" w:hAnsi="Times New Roman" w:cs="Times New Roman"/>
          <w:sz w:val="24"/>
          <w:szCs w:val="24"/>
          <w:shd w:val="clear" w:color="auto" w:fill="FFFFFF"/>
        </w:rPr>
        <w:t> и грамотрицательные</w:t>
      </w:r>
      <w:proofErr w:type="gramStart"/>
      <w:r w:rsidRPr="0004187B">
        <w:rPr>
          <w:rFonts w:ascii="Times New Roman" w:hAnsi="Times New Roman" w:cs="Times New Roman"/>
          <w:shd w:val="clear" w:color="auto" w:fill="FFFFFF"/>
        </w:rPr>
        <w:t>, .</w:t>
      </w:r>
      <w:proofErr w:type="gramEnd"/>
    </w:p>
    <w:p w:rsidR="0004187B" w:rsidRPr="0004187B" w:rsidRDefault="0004187B" w:rsidP="0004187B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187B">
        <w:rPr>
          <w:rFonts w:ascii="Times New Roman" w:hAnsi="Times New Roman" w:cs="Times New Roman"/>
          <w:sz w:val="24"/>
          <w:szCs w:val="24"/>
          <w:shd w:val="clear" w:color="auto" w:fill="FFFFFF"/>
        </w:rPr>
        <w:t>Большая часть патогенных для человека микроорганизмов относится к грамположительным. Шесть родов грамположительных организмов являются типичными патогенами человека. Два из них, </w:t>
      </w:r>
      <w:hyperlink r:id="rId8" w:tooltip="Стрептококки" w:history="1">
        <w:r w:rsidRPr="0004187B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стрептококки</w:t>
        </w:r>
      </w:hyperlink>
      <w:r w:rsidRPr="0004187B">
        <w:rPr>
          <w:rFonts w:ascii="Times New Roman" w:hAnsi="Times New Roman" w:cs="Times New Roman"/>
          <w:sz w:val="24"/>
          <w:szCs w:val="24"/>
          <w:shd w:val="clear" w:color="auto" w:fill="FFFFFF"/>
        </w:rPr>
        <w:t> и </w:t>
      </w:r>
      <w:hyperlink r:id="rId9" w:tooltip="Стафилококки" w:history="1">
        <w:r w:rsidRPr="0004187B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стафилококки</w:t>
        </w:r>
      </w:hyperlink>
      <w:r w:rsidRPr="0004187B">
        <w:rPr>
          <w:rFonts w:ascii="Times New Roman" w:hAnsi="Times New Roman" w:cs="Times New Roman"/>
          <w:sz w:val="24"/>
          <w:szCs w:val="24"/>
          <w:shd w:val="clear" w:color="auto" w:fill="FFFFFF"/>
        </w:rPr>
        <w:t>, являются </w:t>
      </w:r>
      <w:hyperlink r:id="rId10" w:tooltip="Кокки" w:history="1">
        <w:r w:rsidRPr="0004187B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кокками</w:t>
        </w:r>
      </w:hyperlink>
      <w:r w:rsidRPr="0004187B">
        <w:rPr>
          <w:rFonts w:ascii="Times New Roman" w:hAnsi="Times New Roman" w:cs="Times New Roman"/>
          <w:sz w:val="24"/>
          <w:szCs w:val="24"/>
          <w:shd w:val="clear" w:color="auto" w:fill="FFFFFF"/>
        </w:rPr>
        <w:t> (шарообразными бактериями)</w:t>
      </w:r>
    </w:p>
    <w:p w:rsidR="0004187B" w:rsidRDefault="0004187B" w:rsidP="0004187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418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Грамположительные бактерии вызывают огромное количество разнообразных болезней человека, среди них эндокардит, сепсис, инфекции дыхательных путей (пневмония, абсцесс легкого, отит, синусит, </w:t>
      </w:r>
      <w:proofErr w:type="spellStart"/>
      <w:r w:rsidRPr="0004187B">
        <w:rPr>
          <w:rFonts w:ascii="Times New Roman" w:hAnsi="Times New Roman" w:cs="Times New Roman"/>
          <w:sz w:val="24"/>
          <w:szCs w:val="24"/>
          <w:shd w:val="clear" w:color="auto" w:fill="FFFFFF"/>
        </w:rPr>
        <w:t>эпиглоттит</w:t>
      </w:r>
      <w:proofErr w:type="spellEnd"/>
      <w:r w:rsidRPr="000418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инфекции ЦНС (менингит), различные колиты (стафилококковый энтероколит, псевдомембранозный колит, ассоциированный с </w:t>
      </w:r>
      <w:proofErr w:type="spellStart"/>
      <w:r w:rsidRPr="0004187B">
        <w:rPr>
          <w:rFonts w:ascii="Times New Roman" w:hAnsi="Times New Roman" w:cs="Times New Roman"/>
          <w:sz w:val="24"/>
          <w:szCs w:val="24"/>
          <w:shd w:val="clear" w:color="auto" w:fill="FFFFFF"/>
        </w:rPr>
        <w:t>Clostridium</w:t>
      </w:r>
      <w:proofErr w:type="spellEnd"/>
      <w:r w:rsidRPr="000418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4187B">
        <w:rPr>
          <w:rFonts w:ascii="Times New Roman" w:hAnsi="Times New Roman" w:cs="Times New Roman"/>
          <w:sz w:val="24"/>
          <w:szCs w:val="24"/>
          <w:shd w:val="clear" w:color="auto" w:fill="FFFFFF"/>
        </w:rPr>
        <w:t>difficile</w:t>
      </w:r>
      <w:proofErr w:type="spellEnd"/>
      <w:r w:rsidRPr="000418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а также всевозможные инфекции кожи, мягких тканей, костей и суставов (целлюлит, рожа, импетиго, диабетическая язва стопы, инфекции после укусов человека, фолликулит, фурункулы, карбункулы, гнойный гидраденит, паронихия, </w:t>
      </w:r>
      <w:proofErr w:type="spellStart"/>
      <w:r w:rsidRPr="0004187B">
        <w:rPr>
          <w:rFonts w:ascii="Times New Roman" w:hAnsi="Times New Roman" w:cs="Times New Roman"/>
          <w:sz w:val="24"/>
          <w:szCs w:val="24"/>
          <w:shd w:val="clear" w:color="auto" w:fill="FFFFFF"/>
        </w:rPr>
        <w:t>пиомиозит</w:t>
      </w:r>
      <w:proofErr w:type="spellEnd"/>
      <w:r w:rsidRPr="000418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гнойный тендовагинит, пролежни, инфекционный </w:t>
      </w:r>
      <w:r w:rsidRPr="0004187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артрит, остеомиелит, острый бурсит, послеоперационные раневые инфекции).</w:t>
      </w:r>
      <w:r w:rsidRPr="0004187B">
        <w:rPr>
          <w:rFonts w:ascii="Times New Roman" w:hAnsi="Times New Roman" w:cs="Times New Roman"/>
          <w:sz w:val="24"/>
          <w:szCs w:val="24"/>
        </w:rPr>
        <w:br/>
      </w:r>
      <w:r w:rsidRPr="0004187B">
        <w:rPr>
          <w:rFonts w:ascii="Times New Roman" w:hAnsi="Times New Roman" w:cs="Times New Roman"/>
          <w:sz w:val="24"/>
          <w:szCs w:val="24"/>
        </w:rPr>
        <w:br/>
        <w:t>Какие классы антибиотиков будут оказывать лечебный эффект?</w:t>
      </w:r>
      <w:r>
        <w:rPr>
          <w:rFonts w:ascii="Times New Roman" w:hAnsi="Times New Roman" w:cs="Times New Roman"/>
          <w:sz w:val="24"/>
          <w:szCs w:val="24"/>
        </w:rPr>
        <w:t xml:space="preserve"> Ответ обоснуйте</w:t>
      </w:r>
    </w:p>
    <w:p w:rsidR="001C2A90" w:rsidRDefault="001C2A90" w:rsidP="0004187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C2A90" w:rsidRPr="001C2A90" w:rsidRDefault="001C2A90" w:rsidP="001C2A90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A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Метод </w:t>
      </w:r>
      <w:proofErr w:type="spellStart"/>
      <w:r w:rsidRPr="001C2A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Грама</w:t>
      </w:r>
      <w:proofErr w:type="spellEnd"/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метод </w:t>
      </w:r>
      <w:hyperlink r:id="rId11" w:tooltip="Окраска микроорганизмов" w:history="1">
        <w:r w:rsidRPr="001C2A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окраски микроорганизмов</w:t>
        </w:r>
      </w:hyperlink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исследования, позволяющий дифференцировать </w:t>
      </w:r>
      <w:hyperlink r:id="rId12" w:tooltip="Бактерии" w:history="1">
        <w:r w:rsidRPr="001C2A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бактерии</w:t>
        </w:r>
      </w:hyperlink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биохимическим свойствам их </w:t>
      </w:r>
      <w:hyperlink r:id="rId13" w:tooltip="Клеточная стенка" w:history="1">
        <w:r w:rsidRPr="001C2A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клеточной стенки</w:t>
        </w:r>
      </w:hyperlink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Предложен в </w:t>
      </w:r>
      <w:hyperlink r:id="rId14" w:tooltip="1884 год" w:history="1">
        <w:r w:rsidRPr="001C2A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1884 году</w:t>
        </w:r>
      </w:hyperlink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5" w:tooltip="Дания" w:history="1">
        <w:r w:rsidRPr="001C2A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датским</w:t>
        </w:r>
      </w:hyperlink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t> врачом </w:t>
      </w:r>
      <w:hyperlink r:id="rId16" w:tooltip="Грам, Ганс Кристиан" w:history="1">
        <w:r w:rsidRPr="001C2A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Гансом </w:t>
        </w:r>
        <w:proofErr w:type="spellStart"/>
        <w:r w:rsidRPr="001C2A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Кристианом</w:t>
        </w:r>
        <w:proofErr w:type="spellEnd"/>
        <w:r w:rsidRPr="001C2A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1C2A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Грамом</w:t>
        </w:r>
        <w:proofErr w:type="spellEnd"/>
      </w:hyperlink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C2A90" w:rsidRPr="001C2A90" w:rsidRDefault="001C2A90" w:rsidP="001C2A90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proofErr w:type="spellStart"/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Граму</w:t>
      </w:r>
      <w:proofErr w:type="spellEnd"/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бактерии окрашивают </w:t>
      </w:r>
      <w:hyperlink r:id="rId17" w:tooltip="Анилиновые красители" w:history="1">
        <w:r w:rsidRPr="001C2A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анилиновыми красителями</w:t>
        </w:r>
      </w:hyperlink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t> — </w:t>
      </w:r>
      <w:proofErr w:type="spellStart"/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"https://ru.wikipedia.org/w/index.php?title=%D0%93%D0%B5%D0%BD%D1%86%D0%B8%D0%B0%D0%BD%D0%BE%D0%B2%D1%8B%D0%B9_%D1%84%D0%B8%D0%BE%D0%BB%D0%B5%D1%82%D0%BE%D0%B2%D1%8B%D0%B9&amp;action=edit&amp;redlink=1" \o "Генциановый фиолетовый (страница отсутствует)" </w:instrText>
      </w:r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генциановым</w:t>
      </w:r>
      <w:proofErr w:type="spellEnd"/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t> или </w:t>
      </w:r>
      <w:hyperlink r:id="rId18" w:tooltip="Метиловый фиолетовый" w:history="1">
        <w:r w:rsidRPr="001C2A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метиловым фиолетовым</w:t>
        </w:r>
      </w:hyperlink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др., затем краситель фиксируют раствором </w:t>
      </w:r>
      <w:proofErr w:type="spellStart"/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"https://ru.wikipedia.org/wiki/%D0%98%D0%BE%D0%B4" \o "Иод" </w:instrText>
      </w:r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t>иода</w:t>
      </w:r>
      <w:proofErr w:type="spellEnd"/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последующем промывании окрашенного препарата </w:t>
      </w:r>
      <w:hyperlink r:id="rId19" w:tooltip="Этанол" w:history="1">
        <w:r w:rsidRPr="001C2A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спиртом</w:t>
        </w:r>
      </w:hyperlink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t> те виды бактерий, которые оказываются прочно окрашенными в синий цвет и имеющие толстую клеточную стенку, называют </w:t>
      </w:r>
      <w:hyperlink r:id="rId20" w:tooltip="Грамположительные бактерии" w:history="1">
        <w:r w:rsidRPr="001C2A90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грамположительными</w:t>
        </w:r>
      </w:hyperlink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t> бактериями, обозначаются </w:t>
      </w:r>
      <w:proofErr w:type="spellStart"/>
      <w:r w:rsidRPr="001C2A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Грам</w:t>
      </w:r>
      <w:proofErr w:type="spellEnd"/>
      <w:r w:rsidRPr="001C2A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(+)</w:t>
      </w:r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t>, — в отличие от </w:t>
      </w:r>
      <w:hyperlink r:id="rId21" w:tooltip="Грамотрицательные бактерии" w:history="1">
        <w:r w:rsidRPr="001C2A90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грамотрицательных</w:t>
        </w:r>
      </w:hyperlink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t> (тонкая клеточная стенка), </w:t>
      </w:r>
      <w:proofErr w:type="spellStart"/>
      <w:r w:rsidRPr="001C2A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Грам</w:t>
      </w:r>
      <w:proofErr w:type="spellEnd"/>
      <w:r w:rsidRPr="001C2A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(−)</w:t>
      </w:r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при промывке обесцвечиваются.</w:t>
      </w:r>
    </w:p>
    <w:p w:rsidR="001C2A90" w:rsidRDefault="001C2A90" w:rsidP="001C2A90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промывания растворителем при окрашивании по </w:t>
      </w:r>
      <w:proofErr w:type="spellStart"/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Граму</w:t>
      </w:r>
      <w:proofErr w:type="spellEnd"/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добавляется контрастный красный краситель, который окрашивает все грамотрицательные бактерии в красный или розовый цвет. Это происходит из-за наличия внешней мембраны, препятствующей проникновению красителя внутрь клетки. Тест классифицирует бактерии, разделяя их на две группы относительно строения их клеточной стенки.</w:t>
      </w:r>
    </w:p>
    <w:p w:rsidR="00A91D4A" w:rsidRDefault="00A91D4A" w:rsidP="001C2A90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D4A" w:rsidRPr="001C2A90" w:rsidRDefault="00A91D4A" w:rsidP="001C2A90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Этапы окрашивания</w:t>
      </w:r>
    </w:p>
    <w:p w:rsidR="001C2A90" w:rsidRPr="001C2A90" w:rsidRDefault="001C2A90" w:rsidP="00A91D4A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Исследуемый материал распределяют тонким слоем по поверхности хорошо обезжиренного предметного стекла.</w:t>
      </w:r>
    </w:p>
    <w:p w:rsidR="001C2A90" w:rsidRPr="001C2A90" w:rsidRDefault="001C2A90" w:rsidP="00A91D4A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A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Приготовленный мазок высушивают на воздухе и после полного высыхания фиксируют.</w:t>
      </w:r>
    </w:p>
    <w:p w:rsidR="001C2A90" w:rsidRPr="00A91D4A" w:rsidRDefault="001C2A90" w:rsidP="00A91D4A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4A">
        <w:rPr>
          <w:rFonts w:ascii="Times New Roman" w:hAnsi="Times New Roman" w:cs="Times New Roman"/>
          <w:sz w:val="24"/>
          <w:szCs w:val="24"/>
        </w:rPr>
        <w:t xml:space="preserve">На фиксированный мазок наливают один из </w:t>
      </w:r>
      <w:proofErr w:type="spellStart"/>
      <w:r w:rsidRPr="00A91D4A">
        <w:rPr>
          <w:rFonts w:ascii="Times New Roman" w:hAnsi="Times New Roman" w:cs="Times New Roman"/>
          <w:sz w:val="24"/>
          <w:szCs w:val="24"/>
        </w:rPr>
        <w:t>осно́вных</w:t>
      </w:r>
      <w:proofErr w:type="spellEnd"/>
      <w:r w:rsidRPr="00A91D4A">
        <w:rPr>
          <w:rFonts w:ascii="Times New Roman" w:hAnsi="Times New Roman" w:cs="Times New Roman"/>
          <w:sz w:val="24"/>
          <w:szCs w:val="24"/>
        </w:rPr>
        <w:t xml:space="preserve"> красителей на 2—3 минуты. Во избежание осадков окрашивают через фильтровальную бумагу.</w:t>
      </w:r>
    </w:p>
    <w:p w:rsidR="001C2A90" w:rsidRPr="00A91D4A" w:rsidRDefault="001C2A90" w:rsidP="00A91D4A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4A">
        <w:rPr>
          <w:rFonts w:ascii="Times New Roman" w:hAnsi="Times New Roman" w:cs="Times New Roman"/>
          <w:sz w:val="24"/>
          <w:szCs w:val="24"/>
        </w:rPr>
        <w:t>Сливают краску, аккуратно удаляют фильтровальную бумагу. Мазок заливают </w:t>
      </w:r>
      <w:hyperlink r:id="rId22" w:tooltip="Раствор Люголя" w:history="1">
        <w:r w:rsidRPr="00A91D4A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 xml:space="preserve">раствором </w:t>
        </w:r>
        <w:proofErr w:type="spellStart"/>
        <w:r w:rsidRPr="00A91D4A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Люголя</w:t>
        </w:r>
        <w:proofErr w:type="spellEnd"/>
      </w:hyperlink>
      <w:r w:rsidRPr="00A91D4A">
        <w:rPr>
          <w:rFonts w:ascii="Times New Roman" w:hAnsi="Times New Roman" w:cs="Times New Roman"/>
          <w:sz w:val="24"/>
          <w:szCs w:val="24"/>
        </w:rPr>
        <w:t xml:space="preserve"> или йодистым раствором по </w:t>
      </w:r>
      <w:proofErr w:type="spellStart"/>
      <w:r w:rsidRPr="00A91D4A">
        <w:rPr>
          <w:rFonts w:ascii="Times New Roman" w:hAnsi="Times New Roman" w:cs="Times New Roman"/>
          <w:sz w:val="24"/>
          <w:szCs w:val="24"/>
        </w:rPr>
        <w:t>Граму</w:t>
      </w:r>
      <w:proofErr w:type="spellEnd"/>
      <w:r w:rsidRPr="00A91D4A">
        <w:rPr>
          <w:rFonts w:ascii="Times New Roman" w:hAnsi="Times New Roman" w:cs="Times New Roman"/>
          <w:sz w:val="24"/>
          <w:szCs w:val="24"/>
        </w:rPr>
        <w:t xml:space="preserve"> (водный раствор йодида калия и кристаллического </w:t>
      </w:r>
      <w:hyperlink r:id="rId23" w:tooltip="Иод" w:history="1">
        <w:r w:rsidRPr="00A91D4A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йода</w:t>
        </w:r>
      </w:hyperlink>
      <w:r w:rsidRPr="00A91D4A">
        <w:rPr>
          <w:rFonts w:ascii="Times New Roman" w:hAnsi="Times New Roman" w:cs="Times New Roman"/>
          <w:sz w:val="24"/>
          <w:szCs w:val="24"/>
        </w:rPr>
        <w:t> в соотношении 2:1) на 1—2 минуты до почернения препарата.</w:t>
      </w:r>
    </w:p>
    <w:p w:rsidR="001C2A90" w:rsidRPr="00A91D4A" w:rsidRDefault="001C2A90" w:rsidP="00A91D4A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4A">
        <w:rPr>
          <w:rFonts w:ascii="Times New Roman" w:hAnsi="Times New Roman" w:cs="Times New Roman"/>
          <w:sz w:val="24"/>
          <w:szCs w:val="24"/>
        </w:rPr>
        <w:t>Раствор сливают, мазок прополаскивают 96° этиловым спиртом или </w:t>
      </w:r>
      <w:hyperlink r:id="rId24" w:tooltip="Ацетон" w:history="1">
        <w:r w:rsidRPr="00A91D4A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ацетоном</w:t>
        </w:r>
      </w:hyperlink>
      <w:r w:rsidRPr="00A91D4A">
        <w:rPr>
          <w:rFonts w:ascii="Times New Roman" w:hAnsi="Times New Roman" w:cs="Times New Roman"/>
          <w:sz w:val="24"/>
          <w:szCs w:val="24"/>
        </w:rPr>
        <w:t>, наливая и сливая его, пока мазок не обесцветится и стекающая жидкость не станет чистой (приблизительно 20—40—60 секунд).</w:t>
      </w:r>
    </w:p>
    <w:p w:rsidR="001C2A90" w:rsidRPr="00A91D4A" w:rsidRDefault="001C2A90" w:rsidP="00A91D4A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4A">
        <w:rPr>
          <w:rFonts w:ascii="Times New Roman" w:hAnsi="Times New Roman" w:cs="Times New Roman"/>
          <w:sz w:val="24"/>
          <w:szCs w:val="24"/>
        </w:rPr>
        <w:t>Тщательно промывают стекла в проточной или дистиллированной воде 1—2 мин.</w:t>
      </w:r>
    </w:p>
    <w:p w:rsidR="001C2A90" w:rsidRPr="00A91D4A" w:rsidRDefault="001C2A90" w:rsidP="00A91D4A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4A">
        <w:rPr>
          <w:rFonts w:ascii="Times New Roman" w:hAnsi="Times New Roman" w:cs="Times New Roman"/>
          <w:sz w:val="24"/>
          <w:szCs w:val="24"/>
        </w:rPr>
        <w:t>Для выявления грамотрицательной группы бактерий препараты дополнительно окрашивают </w:t>
      </w:r>
      <w:hyperlink r:id="rId25" w:tooltip="Фуксин" w:history="1">
        <w:r w:rsidRPr="00A91D4A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фуксином</w:t>
        </w:r>
      </w:hyperlink>
      <w:r w:rsidRPr="00A91D4A">
        <w:rPr>
          <w:rFonts w:ascii="Times New Roman" w:hAnsi="Times New Roman" w:cs="Times New Roman"/>
          <w:sz w:val="24"/>
          <w:szCs w:val="24"/>
        </w:rPr>
        <w:t> или </w:t>
      </w:r>
      <w:hyperlink r:id="rId26" w:tooltip="Сафранин" w:history="1">
        <w:r w:rsidRPr="00A91D4A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сафранином</w:t>
        </w:r>
      </w:hyperlink>
      <w:r w:rsidRPr="00A91D4A">
        <w:rPr>
          <w:rFonts w:ascii="Times New Roman" w:hAnsi="Times New Roman" w:cs="Times New Roman"/>
          <w:sz w:val="24"/>
          <w:szCs w:val="24"/>
        </w:rPr>
        <w:t> (2—5 мин).</w:t>
      </w:r>
    </w:p>
    <w:p w:rsidR="001C2A90" w:rsidRPr="00A91D4A" w:rsidRDefault="001C2A90" w:rsidP="00A91D4A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4A">
        <w:rPr>
          <w:rFonts w:ascii="Times New Roman" w:hAnsi="Times New Roman" w:cs="Times New Roman"/>
          <w:sz w:val="24"/>
          <w:szCs w:val="24"/>
        </w:rPr>
        <w:t>Промывают в проточной воде и высушивают фильтровальной бумагой.</w:t>
      </w:r>
    </w:p>
    <w:p w:rsidR="001C2A90" w:rsidRPr="00A91D4A" w:rsidRDefault="001C2A90" w:rsidP="00A91D4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1C2A90" w:rsidRPr="00A91D4A" w:rsidSect="003C3FB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3E1633"/>
    <w:multiLevelType w:val="multilevel"/>
    <w:tmpl w:val="C9D81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15B7C02"/>
    <w:multiLevelType w:val="multilevel"/>
    <w:tmpl w:val="77380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D4B"/>
    <w:rsid w:val="00005F45"/>
    <w:rsid w:val="0004187B"/>
    <w:rsid w:val="001C2A90"/>
    <w:rsid w:val="00207E10"/>
    <w:rsid w:val="003C3FBE"/>
    <w:rsid w:val="0064786F"/>
    <w:rsid w:val="00814D4B"/>
    <w:rsid w:val="008C4155"/>
    <w:rsid w:val="009347B4"/>
    <w:rsid w:val="00A44443"/>
    <w:rsid w:val="00A91D4A"/>
    <w:rsid w:val="00C13E06"/>
    <w:rsid w:val="00C56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27D9D"/>
  <w15:docId w15:val="{BAB4A3D7-0747-4D73-8363-A37158540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3FB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3FB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 светлая1"/>
    <w:basedOn w:val="a1"/>
    <w:uiPriority w:val="40"/>
    <w:rsid w:val="003C3FB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List Paragraph"/>
    <w:basedOn w:val="a"/>
    <w:link w:val="a5"/>
    <w:uiPriority w:val="34"/>
    <w:qFormat/>
    <w:rsid w:val="003C3FBE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3C3FBE"/>
  </w:style>
  <w:style w:type="character" w:styleId="a6">
    <w:name w:val="Hyperlink"/>
    <w:basedOn w:val="a0"/>
    <w:uiPriority w:val="99"/>
    <w:unhideWhenUsed/>
    <w:rsid w:val="003C3FBE"/>
    <w:rPr>
      <w:color w:val="0000FF" w:themeColor="hyperlink"/>
      <w:u w:val="single"/>
    </w:rPr>
  </w:style>
  <w:style w:type="paragraph" w:customStyle="1" w:styleId="a7">
    <w:name w:val="основной"/>
    <w:basedOn w:val="a"/>
    <w:rsid w:val="003C3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3C3FBE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3C3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C3F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3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1%82%D1%80%D0%B5%D0%BF%D1%82%D0%BE%D0%BA%D0%BE%D0%BA%D0%BA%D0%B8" TargetMode="External"/><Relationship Id="rId13" Type="http://schemas.openxmlformats.org/officeDocument/2006/relationships/hyperlink" Target="https://ru.wikipedia.org/wiki/%D0%9A%D0%BB%D0%B5%D1%82%D0%BE%D1%87%D0%BD%D0%B0%D1%8F_%D1%81%D1%82%D0%B5%D0%BD%D0%BA%D0%B0" TargetMode="External"/><Relationship Id="rId18" Type="http://schemas.openxmlformats.org/officeDocument/2006/relationships/hyperlink" Target="https://ru.wikipedia.org/wiki/%D0%9C%D0%B5%D1%82%D0%B8%D0%BB%D0%BE%D0%B2%D1%8B%D0%B9_%D1%84%D0%B8%D0%BE%D0%BB%D0%B5%D1%82%D0%BE%D0%B2%D1%8B%D0%B9" TargetMode="External"/><Relationship Id="rId26" Type="http://schemas.openxmlformats.org/officeDocument/2006/relationships/hyperlink" Target="https://ru.wikipedia.org/wiki/%D0%A1%D0%B0%D1%84%D1%80%D0%B0%D0%BD%D0%B8%D0%BD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3%D1%80%D0%B0%D0%BC%D0%BE%D1%82%D1%80%D0%B8%D1%86%D0%B0%D1%82%D0%B5%D0%BB%D1%8C%D0%BD%D1%8B%D0%B5_%D0%B1%D0%B0%D0%BA%D1%82%D0%B5%D1%80%D0%B8%D0%B8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91%D0%B0%D0%BA%D1%82%D0%B5%D1%80%D0%B8%D0%B8" TargetMode="External"/><Relationship Id="rId17" Type="http://schemas.openxmlformats.org/officeDocument/2006/relationships/hyperlink" Target="https://ru.wikipedia.org/wiki/%D0%90%D0%BD%D0%B8%D0%BB%D0%B8%D0%BD%D0%BE%D0%B2%D1%8B%D0%B5_%D0%BA%D1%80%D0%B0%D1%81%D0%B8%D1%82%D0%B5%D0%BB%D0%B8" TargetMode="External"/><Relationship Id="rId25" Type="http://schemas.openxmlformats.org/officeDocument/2006/relationships/hyperlink" Target="https://ru.wikipedia.org/wiki/%D0%A4%D1%83%D0%BA%D1%81%D0%B8%D0%BD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3%D1%80%D0%B0%D0%BC,_%D0%93%D0%B0%D0%BD%D1%81_%D0%9A%D1%80%D0%B8%D1%81%D1%82%D0%B8%D0%B0%D0%BD" TargetMode="External"/><Relationship Id="rId20" Type="http://schemas.openxmlformats.org/officeDocument/2006/relationships/hyperlink" Target="https://ru.wikipedia.org/wiki/%D0%93%D1%80%D0%B0%D0%BC%D0%BF%D0%BE%D0%BB%D0%BE%D0%B6%D0%B8%D1%82%D0%B5%D0%BB%D1%8C%D0%BD%D1%8B%D0%B5_%D0%B1%D0%B0%D0%BA%D1%82%D0%B5%D1%80%D0%B8%D0%B8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ru.wikipedia.org/wiki/%D0%9E%D0%BA%D1%80%D0%B0%D1%81%D0%BA%D0%B0_%D0%BC%D0%B8%D0%BA%D1%80%D0%BE%D0%BE%D1%80%D0%B3%D0%B0%D0%BD%D0%B8%D0%B7%D0%BC%D0%BE%D0%B2" TargetMode="External"/><Relationship Id="rId24" Type="http://schemas.openxmlformats.org/officeDocument/2006/relationships/hyperlink" Target="https://ru.wikipedia.org/wiki/%D0%90%D1%86%D0%B5%D1%82%D0%BE%D0%BD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ru.wikipedia.org/wiki/%D0%94%D0%B0%D0%BD%D0%B8%D1%8F" TargetMode="External"/><Relationship Id="rId23" Type="http://schemas.openxmlformats.org/officeDocument/2006/relationships/hyperlink" Target="https://ru.wikipedia.org/wiki/%D0%98%D0%BE%D0%B4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ru.wikipedia.org/wiki/%D0%9A%D0%BE%D0%BA%D0%BA%D0%B8" TargetMode="External"/><Relationship Id="rId19" Type="http://schemas.openxmlformats.org/officeDocument/2006/relationships/hyperlink" Target="https://ru.wikipedia.org/wiki/%D0%AD%D1%82%D0%B0%D0%BD%D0%BE%D0%B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1%D1%82%D0%B0%D1%84%D0%B8%D0%BB%D0%BE%D0%BA%D0%BE%D0%BA%D0%BA%D0%B8" TargetMode="External"/><Relationship Id="rId14" Type="http://schemas.openxmlformats.org/officeDocument/2006/relationships/hyperlink" Target="https://ru.wikipedia.org/wiki/1884_%D0%B3%D0%BE%D0%B4" TargetMode="External"/><Relationship Id="rId22" Type="http://schemas.openxmlformats.org/officeDocument/2006/relationships/hyperlink" Target="https://ru.wikipedia.org/wiki/%D0%A0%D0%B0%D1%81%D1%82%D0%B2%D0%BE%D1%80_%D0%9B%D1%8E%D0%B3%D0%BE%D0%BB%D1%8F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1606</Words>
  <Characters>9158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2024-01-27T08:55:00Z</cp:lastPrinted>
  <dcterms:created xsi:type="dcterms:W3CDTF">2022-02-02T15:42:00Z</dcterms:created>
  <dcterms:modified xsi:type="dcterms:W3CDTF">2024-04-17T07:39:00Z</dcterms:modified>
</cp:coreProperties>
</file>