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EA" w:rsidRDefault="00D456EA" w:rsidP="00D456EA">
      <w:pPr>
        <w:tabs>
          <w:tab w:val="left" w:pos="1050"/>
          <w:tab w:val="right" w:pos="9496"/>
        </w:tabs>
        <w:contextualSpacing/>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                                                          </w:t>
      </w:r>
      <w:r>
        <w:rPr>
          <w:rFonts w:ascii="Times New Roman" w:hAnsi="Times New Roman" w:cs="Times New Roman"/>
          <w:sz w:val="28"/>
          <w:szCs w:val="28"/>
          <w:lang w:val="kk-KZ"/>
        </w:rPr>
        <w:t xml:space="preserve">                                                                                                </w:t>
      </w:r>
    </w:p>
    <w:p w:rsidR="00D456EA" w:rsidRDefault="00D456EA" w:rsidP="00D456EA">
      <w:pPr>
        <w:tabs>
          <w:tab w:val="left" w:pos="1050"/>
          <w:tab w:val="right" w:pos="9496"/>
        </w:tabs>
        <w:contextualSpacing/>
        <w:rPr>
          <w:rFonts w:ascii="Times New Roman" w:hAnsi="Times New Roman" w:cs="Times New Roman"/>
          <w:sz w:val="28"/>
          <w:szCs w:val="28"/>
          <w:lang w:val="kk-KZ"/>
        </w:rPr>
      </w:pPr>
    </w:p>
    <w:p w:rsidR="00D456EA" w:rsidRDefault="00D456EA" w:rsidP="00D456EA">
      <w:pPr>
        <w:tabs>
          <w:tab w:val="left" w:pos="1050"/>
          <w:tab w:val="right" w:pos="9496"/>
        </w:tabs>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Екібастұз қаласы</w:t>
      </w:r>
    </w:p>
    <w:p w:rsidR="00D456EA" w:rsidRDefault="00D456EA" w:rsidP="00D456EA">
      <w:pPr>
        <w:tabs>
          <w:tab w:val="left" w:pos="1050"/>
          <w:tab w:val="right" w:pos="9496"/>
        </w:tabs>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КМҚК№21 </w:t>
      </w:r>
    </w:p>
    <w:p w:rsidR="00D456EA" w:rsidRDefault="00D456EA" w:rsidP="00D456EA">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«Кішкентай данышпандар</w:t>
      </w:r>
    </w:p>
    <w:p w:rsidR="00D456EA" w:rsidRDefault="00D456EA" w:rsidP="00D456EA">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ресурстық орталығы»</w:t>
      </w:r>
    </w:p>
    <w:p w:rsidR="00D456EA" w:rsidRDefault="00D456EA" w:rsidP="00D456EA">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Жапакова А.А.</w:t>
      </w:r>
    </w:p>
    <w:p w:rsidR="00D456EA" w:rsidRDefault="00D456EA" w:rsidP="00D456EA">
      <w:pPr>
        <w:ind w:left="-567" w:firstLine="567"/>
        <w:jc w:val="right"/>
        <w:rPr>
          <w:rFonts w:ascii="Times New Roman" w:hAnsi="Times New Roman" w:cs="Times New Roman"/>
          <w:sz w:val="28"/>
          <w:szCs w:val="28"/>
          <w:lang w:val="kk-KZ"/>
        </w:rPr>
      </w:pPr>
    </w:p>
    <w:p w:rsidR="00D456EA" w:rsidRDefault="00D456EA" w:rsidP="00774BE2">
      <w:pPr>
        <w:rPr>
          <w:rFonts w:ascii="Times New Roman" w:hAnsi="Times New Roman" w:cs="Times New Roman"/>
          <w:sz w:val="28"/>
          <w:szCs w:val="28"/>
          <w:lang w:val="kk-KZ"/>
        </w:rPr>
      </w:pPr>
    </w:p>
    <w:p w:rsidR="00D456EA" w:rsidRDefault="00D539B2" w:rsidP="00D539B2">
      <w:pPr>
        <w:tabs>
          <w:tab w:val="left" w:pos="2115"/>
        </w:tabs>
        <w:rPr>
          <w:rFonts w:ascii="Times New Roman" w:hAnsi="Times New Roman" w:cs="Times New Roman"/>
          <w:sz w:val="28"/>
          <w:szCs w:val="28"/>
          <w:lang w:val="kk-KZ"/>
        </w:rPr>
      </w:pPr>
      <w:r>
        <w:rPr>
          <w:rFonts w:ascii="Times New Roman" w:hAnsi="Times New Roman" w:cs="Times New Roman"/>
          <w:sz w:val="28"/>
          <w:szCs w:val="28"/>
          <w:lang w:val="kk-KZ"/>
        </w:rPr>
        <w:tab/>
      </w:r>
      <w:bookmarkStart w:id="0" w:name="_GoBack"/>
      <w:bookmarkEnd w:id="0"/>
    </w:p>
    <w:p w:rsidR="00EA0657" w:rsidRPr="00D456EA" w:rsidRDefault="00032AD2" w:rsidP="00774BE2">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456EA">
        <w:rPr>
          <w:rFonts w:ascii="Times New Roman" w:hAnsi="Times New Roman" w:cs="Times New Roman"/>
          <w:b/>
          <w:sz w:val="28"/>
          <w:szCs w:val="28"/>
          <w:lang w:val="kk-KZ"/>
        </w:rPr>
        <w:t>Мектепке дейінгі кіші топтарда</w:t>
      </w:r>
      <w:r w:rsidR="00EA0657" w:rsidRPr="00D456EA">
        <w:rPr>
          <w:rFonts w:ascii="Times New Roman" w:hAnsi="Times New Roman" w:cs="Times New Roman"/>
          <w:b/>
          <w:sz w:val="28"/>
          <w:szCs w:val="28"/>
          <w:lang w:val="kk-KZ"/>
        </w:rPr>
        <w:t xml:space="preserve"> дамытушы ойындардың маңыздылығы.</w:t>
      </w:r>
    </w:p>
    <w:p w:rsidR="00B30F10" w:rsidRPr="00EA0657" w:rsidRDefault="00487657" w:rsidP="00774BE2">
      <w:pPr>
        <w:rPr>
          <w:rFonts w:ascii="Times New Roman" w:hAnsi="Times New Roman" w:cs="Times New Roman"/>
          <w:sz w:val="28"/>
          <w:szCs w:val="28"/>
          <w:lang w:val="kk-KZ"/>
        </w:rPr>
      </w:pPr>
      <w:r w:rsidRPr="00EA0657">
        <w:rPr>
          <w:rFonts w:ascii="Times New Roman" w:hAnsi="Times New Roman" w:cs="Times New Roman"/>
          <w:sz w:val="28"/>
          <w:szCs w:val="28"/>
          <w:lang w:val="kk-KZ"/>
        </w:rPr>
        <w:t>Барлықтарының есінде балаларға  арналған мультфильм  «Маша мен аю» ,бас кейіпкері Маша  аюдың артынан жүгіріп жүріп айғайлағаны «Менімен ойнашы! Менімен ойнашы</w:t>
      </w:r>
      <w:r w:rsidR="00DB67A1">
        <w:rPr>
          <w:rFonts w:ascii="Times New Roman" w:hAnsi="Times New Roman" w:cs="Times New Roman"/>
          <w:sz w:val="28"/>
          <w:szCs w:val="28"/>
          <w:lang w:val="kk-KZ"/>
        </w:rPr>
        <w:t>!</w:t>
      </w:r>
      <w:r w:rsidRPr="00EA0657">
        <w:rPr>
          <w:rFonts w:ascii="Times New Roman" w:hAnsi="Times New Roman" w:cs="Times New Roman"/>
          <w:sz w:val="28"/>
          <w:szCs w:val="28"/>
          <w:lang w:val="kk-KZ"/>
        </w:rPr>
        <w:t>»деп.Автордың ойы бойынша аю үлкен адам се</w:t>
      </w:r>
      <w:r w:rsidR="00EA0657">
        <w:rPr>
          <w:rFonts w:ascii="Times New Roman" w:hAnsi="Times New Roman" w:cs="Times New Roman"/>
          <w:sz w:val="28"/>
          <w:szCs w:val="28"/>
          <w:lang w:val="kk-KZ"/>
        </w:rPr>
        <w:t>кілді баламен ойнағысы келмейтін</w:t>
      </w:r>
      <w:r w:rsidRPr="00EA0657">
        <w:rPr>
          <w:rFonts w:ascii="Times New Roman" w:hAnsi="Times New Roman" w:cs="Times New Roman"/>
          <w:sz w:val="28"/>
          <w:szCs w:val="28"/>
          <w:lang w:val="kk-KZ"/>
        </w:rPr>
        <w:t xml:space="preserve"> рөлінде.</w:t>
      </w:r>
      <w:r w:rsidR="00EA0657">
        <w:rPr>
          <w:rFonts w:ascii="Times New Roman" w:hAnsi="Times New Roman" w:cs="Times New Roman"/>
          <w:sz w:val="28"/>
          <w:szCs w:val="28"/>
          <w:lang w:val="kk-KZ"/>
        </w:rPr>
        <w:t xml:space="preserve">Кіші жастағы баламен </w:t>
      </w:r>
      <w:r w:rsidR="000E4A07">
        <w:rPr>
          <w:rFonts w:ascii="Times New Roman" w:hAnsi="Times New Roman" w:cs="Times New Roman"/>
          <w:sz w:val="28"/>
          <w:szCs w:val="28"/>
          <w:lang w:val="kk-KZ"/>
        </w:rPr>
        <w:t>қан</w:t>
      </w:r>
      <w:r w:rsidR="00DB67A1">
        <w:rPr>
          <w:rFonts w:ascii="Times New Roman" w:hAnsi="Times New Roman" w:cs="Times New Roman"/>
          <w:sz w:val="28"/>
          <w:szCs w:val="28"/>
          <w:lang w:val="kk-KZ"/>
        </w:rPr>
        <w:t>дай ойындар ойнау керек ? Дамытушы ойын</w:t>
      </w:r>
      <w:r w:rsidR="000E4A07">
        <w:rPr>
          <w:rFonts w:ascii="Times New Roman" w:hAnsi="Times New Roman" w:cs="Times New Roman"/>
          <w:sz w:val="28"/>
          <w:szCs w:val="28"/>
          <w:lang w:val="kk-KZ"/>
        </w:rPr>
        <w:t xml:space="preserve"> балаға қалай әсер етеді ? Қандай қабілеттерін дамытады ? -  деген сұрақтарға жауап беруге тырысайын...</w:t>
      </w:r>
    </w:p>
    <w:p w:rsidR="00774BE2" w:rsidRPr="00EA0657" w:rsidRDefault="00774BE2" w:rsidP="00774BE2">
      <w:pPr>
        <w:rPr>
          <w:rFonts w:ascii="Times New Roman" w:hAnsi="Times New Roman" w:cs="Times New Roman"/>
          <w:sz w:val="28"/>
          <w:szCs w:val="28"/>
          <w:lang w:val="kk-KZ"/>
        </w:rPr>
      </w:pPr>
      <w:r w:rsidRPr="00EA0657">
        <w:rPr>
          <w:rFonts w:ascii="Times New Roman" w:hAnsi="Times New Roman" w:cs="Times New Roman"/>
          <w:color w:val="333333"/>
          <w:sz w:val="28"/>
          <w:szCs w:val="28"/>
          <w:lang w:val="kk-KZ"/>
        </w:rPr>
        <w:t>Баланың өмiрi алғашқы жылда ең қарқынды дамиды және болған негiзгi дағдыларды  әрі қарай тек жетiлдiрiлу керек. Баланы қызықтырушы ойындар тәжірбиеде қиындатылып жаңа дағдыларда алынады. Айналадағы әлемді ойын, еңбек, серуен, ұйымдастырылған оқу іс-әрекетінде тәрбиешімен, ересектермен, құрдастарымен қарым-қатынас кезінде танып біледі. Осындай жетістіктерге жету үшін тәрбиеші алдында тұрған ертеңгі мектеп оқушысы деп қарап, баланың мінез кұлқын, сана-сезімінің жетілу дәрежесін таным үрдістерінің (түйсігі, қабылдауы, ес, ойлау,сөйлеу, зейінінің) дұрыс бағытта қалыптасып, дамуын қадағалап әpi дамытып отыру керек. Балалардың таным мүшелерін және де шығармашылық қабілеттерін  дамыту мақсатында танымдық-шығармашылық ойындар колданудың маңызы зор.</w:t>
      </w:r>
    </w:p>
    <w:p w:rsidR="00774BE2" w:rsidRPr="00EA0657" w:rsidRDefault="00487657" w:rsidP="00774BE2">
      <w:pPr>
        <w:rPr>
          <w:rFonts w:ascii="Times New Roman" w:hAnsi="Times New Roman" w:cs="Times New Roman"/>
          <w:color w:val="333333"/>
          <w:sz w:val="28"/>
          <w:szCs w:val="28"/>
          <w:lang w:val="kk-KZ"/>
        </w:rPr>
      </w:pPr>
      <w:r w:rsidRPr="00EA0657">
        <w:rPr>
          <w:rFonts w:ascii="Times New Roman" w:hAnsi="Times New Roman" w:cs="Times New Roman"/>
          <w:sz w:val="28"/>
          <w:szCs w:val="28"/>
          <w:lang w:val="kk-KZ"/>
        </w:rPr>
        <w:t>Қазіргі заманда балабақшаға  бұрынғы ескі салт - дәстүрлер қайтадан орылып жатыр ойынды ең тиімді және балаға арналған ең бірінші іс – әрекетті деп саналады.</w:t>
      </w:r>
      <w:r w:rsidRPr="00EA0657">
        <w:rPr>
          <w:rFonts w:ascii="Times New Roman" w:hAnsi="Times New Roman" w:cs="Times New Roman"/>
          <w:color w:val="333333"/>
          <w:sz w:val="28"/>
          <w:szCs w:val="28"/>
          <w:lang w:val="kk-KZ"/>
        </w:rPr>
        <w:t xml:space="preserve"> . Әр бала қоршаған ортаны ойын және ойыншықтар арқылы таниды. Ойын  –  кіші  жастағы балада қоршаған ортаны танудан және  қоршаған заттарды зерттеуімен және оларды салыстырудан басталады. Бала үшiн ойынның негiзгi элементтерi ойыншықтар  болып көрiнедi, сол сияқты қоршаған әлемнiң бұйымдары.</w:t>
      </w:r>
      <w:r w:rsidRPr="00EA0657">
        <w:rPr>
          <w:rFonts w:ascii="Times New Roman" w:hAnsi="Times New Roman" w:cs="Times New Roman"/>
          <w:color w:val="333333"/>
          <w:sz w:val="28"/>
          <w:szCs w:val="28"/>
          <w:lang w:val="kk-KZ"/>
        </w:rPr>
        <w:br/>
      </w:r>
    </w:p>
    <w:p w:rsidR="00175AA9" w:rsidRPr="00EA0657" w:rsidRDefault="00175AA9" w:rsidP="00774BE2">
      <w:pPr>
        <w:rPr>
          <w:rFonts w:ascii="Times New Roman" w:hAnsi="Times New Roman" w:cs="Times New Roman"/>
          <w:color w:val="333333"/>
          <w:sz w:val="28"/>
          <w:szCs w:val="28"/>
          <w:lang w:val="kk-KZ"/>
        </w:rPr>
      </w:pPr>
      <w:r w:rsidRPr="00EA0657">
        <w:rPr>
          <w:rFonts w:ascii="Times New Roman" w:hAnsi="Times New Roman" w:cs="Times New Roman"/>
          <w:color w:val="333333"/>
          <w:sz w:val="28"/>
          <w:szCs w:val="28"/>
          <w:lang w:val="kk-KZ"/>
        </w:rPr>
        <w:t xml:space="preserve">Баланы қызықтырушы ойындар тәжірбиеде қиындатылып жаңа дағдыларда алынады. Балабақшада дамытушы ойындар қисынды, шығармашылық ойлауды, жадтың, назардың, елестетудің мүмкіндіктерін туғызады. Балалардың үйлерінде  шұғылданған дамытатын ойындардан айырмашылығы, балабақшада </w:t>
      </w:r>
      <w:r w:rsidRPr="00EA0657">
        <w:rPr>
          <w:rFonts w:ascii="Times New Roman" w:hAnsi="Times New Roman" w:cs="Times New Roman"/>
          <w:color w:val="333333"/>
          <w:sz w:val="28"/>
          <w:szCs w:val="28"/>
          <w:lang w:val="kk-KZ"/>
        </w:rPr>
        <w:lastRenderedPageBreak/>
        <w:t>дамытатын ойындар тәрбиешімен толық тексеріліп отырады. Балабақшада дамытатын ойындар балаларды дамытуда, қабілеттілік  мүмкіндіктерін  есепке алумен бала жасының деңгейлігіне  ұсынып отыр. Белгiлену керек, кiшi тобында ойын балабақшалардың үлкен топтарындағы балалар ұсынылатын ойындардан айтарлықтай ерекшеленген. Неліктен ондай айырмашылықтар болады? Кіші топтағы  дамытушы ойындардың ерекшеліктері – ойын бірегей механизм, әртүрлі сапалы мүмкіндік беретін дамыту. Дәл осындай, кіші топқа дамытушы ойындар психиканы дамытуға рұқсат етеді, назар, ұсақты, қисынды ойлау. Негiзгi өз мақсаты, ең кiшкентай балалар үшiн дамыту ойын балалардың  жалпы дамуларына  ие болады және келесi даму сатысына оның дайындығы болып есептеледі.  </w:t>
      </w:r>
      <w:r w:rsidR="00827ABD" w:rsidRPr="00EA0657">
        <w:rPr>
          <w:rFonts w:ascii="Times New Roman" w:hAnsi="Times New Roman" w:cs="Times New Roman"/>
          <w:color w:val="333333"/>
          <w:sz w:val="28"/>
          <w:szCs w:val="28"/>
          <w:lang w:val="kk-KZ"/>
        </w:rPr>
        <w:t>Мысалы осындай ойындарды пайдалануға болады:</w:t>
      </w:r>
    </w:p>
    <w:p w:rsidR="00827ABD" w:rsidRPr="00EA0657" w:rsidRDefault="00827ABD" w:rsidP="00774BE2">
      <w:pPr>
        <w:rPr>
          <w:rFonts w:ascii="Times New Roman" w:hAnsi="Times New Roman" w:cs="Times New Roman"/>
          <w:b/>
          <w:sz w:val="28"/>
          <w:szCs w:val="28"/>
          <w:lang w:val="kk-KZ"/>
        </w:rPr>
      </w:pPr>
      <w:r w:rsidRPr="00EA0657">
        <w:rPr>
          <w:rFonts w:ascii="Times New Roman" w:hAnsi="Times New Roman" w:cs="Times New Roman"/>
          <w:b/>
          <w:sz w:val="28"/>
          <w:szCs w:val="28"/>
          <w:lang w:val="kk-KZ"/>
        </w:rPr>
        <w:t xml:space="preserve">«Дәл осындай пішінді тап» </w:t>
      </w:r>
    </w:p>
    <w:p w:rsidR="00827ABD" w:rsidRPr="00EA0657" w:rsidRDefault="00827ABD" w:rsidP="00774BE2">
      <w:pPr>
        <w:rPr>
          <w:rFonts w:ascii="Times New Roman" w:hAnsi="Times New Roman" w:cs="Times New Roman"/>
          <w:sz w:val="28"/>
          <w:szCs w:val="28"/>
          <w:lang w:val="kk-KZ"/>
        </w:rPr>
      </w:pPr>
      <w:r w:rsidRPr="00EA0657">
        <w:rPr>
          <w:rFonts w:ascii="Times New Roman" w:hAnsi="Times New Roman" w:cs="Times New Roman"/>
          <w:sz w:val="28"/>
          <w:szCs w:val="28"/>
          <w:lang w:val="kk-KZ"/>
        </w:rPr>
        <w:t xml:space="preserve">Ойынның мақсаты: геометриялық пішіндер жайлы білімдерін бекіту, пішіндерді атауға, ажыратуға, салыстыруға жаттықтыру.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құрал-жабдықтары: бала саны бойынша құлыптың суреттері, геометриялық пішіндер.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алып, құлыпты ашады. </w:t>
      </w:r>
    </w:p>
    <w:p w:rsidR="00827ABD" w:rsidRPr="00D456EA" w:rsidRDefault="00827ABD" w:rsidP="00774BE2">
      <w:pPr>
        <w:rPr>
          <w:rFonts w:ascii="Times New Roman" w:hAnsi="Times New Roman" w:cs="Times New Roman"/>
          <w:b/>
          <w:sz w:val="28"/>
          <w:szCs w:val="28"/>
          <w:lang w:val="kk-KZ"/>
        </w:rPr>
      </w:pPr>
      <w:r w:rsidRPr="00D456EA">
        <w:rPr>
          <w:rFonts w:ascii="Times New Roman" w:hAnsi="Times New Roman" w:cs="Times New Roman"/>
          <w:b/>
          <w:sz w:val="28"/>
          <w:szCs w:val="28"/>
          <w:lang w:val="kk-KZ"/>
        </w:rPr>
        <w:t xml:space="preserve">«Үйдің есігін жабайық»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мақсаты: заттарды өлшемі бойынша салыстыруға, жуан және жіңішке заттарды ажыратуға жаттықтыру. Ойлау қабілетін дамыту.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құрал-жабдықтары: үйдің, есіктің суреттері.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мазмұны: қағаздан қиылған, есігі жоқ үйдің суретін балаларға тарату. Жуан және жіңішке есіктерді үйдің өлшеміне сай келтіріп салуды ұсыну. </w:t>
      </w:r>
    </w:p>
    <w:p w:rsidR="00827ABD" w:rsidRPr="00D456EA" w:rsidRDefault="00827ABD" w:rsidP="00774BE2">
      <w:pPr>
        <w:rPr>
          <w:rFonts w:ascii="Times New Roman" w:hAnsi="Times New Roman" w:cs="Times New Roman"/>
          <w:b/>
          <w:sz w:val="28"/>
          <w:szCs w:val="28"/>
          <w:lang w:val="kk-KZ"/>
        </w:rPr>
      </w:pPr>
      <w:r w:rsidRPr="00D456EA">
        <w:rPr>
          <w:rFonts w:ascii="Times New Roman" w:hAnsi="Times New Roman" w:cs="Times New Roman"/>
          <w:b/>
          <w:sz w:val="28"/>
          <w:szCs w:val="28"/>
          <w:lang w:val="kk-KZ"/>
        </w:rPr>
        <w:t xml:space="preserve">«Вагондарға дөңгелек таңдау»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мақсаты: геометриялық пішіндерді ажыратуға, қасиеттерін білуге жаттықтыру, ойлау қабілетін дамыту.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 xml:space="preserve">Ойынның құрал-жабдықтары: қағазға салынған вагондар, әртүрлі геометриялық пішіндер. </w:t>
      </w:r>
    </w:p>
    <w:p w:rsidR="00827ABD" w:rsidRPr="00D456EA" w:rsidRDefault="00827ABD" w:rsidP="00774BE2">
      <w:pPr>
        <w:rPr>
          <w:rFonts w:ascii="Times New Roman" w:hAnsi="Times New Roman" w:cs="Times New Roman"/>
          <w:sz w:val="28"/>
          <w:szCs w:val="28"/>
          <w:lang w:val="kk-KZ"/>
        </w:rPr>
      </w:pPr>
      <w:r w:rsidRPr="00D456EA">
        <w:rPr>
          <w:rFonts w:ascii="Times New Roman" w:hAnsi="Times New Roman" w:cs="Times New Roman"/>
          <w:sz w:val="28"/>
          <w:szCs w:val="28"/>
          <w:lang w:val="kk-KZ"/>
        </w:rPr>
        <w:t>Ойынның мазмұны: Балалар вагондарға лайық дөңгелектерді әр</w:t>
      </w:r>
      <w:r w:rsidR="00EA0657" w:rsidRPr="00EA0657">
        <w:rPr>
          <w:rFonts w:ascii="Times New Roman" w:hAnsi="Times New Roman" w:cs="Times New Roman"/>
          <w:sz w:val="28"/>
          <w:szCs w:val="28"/>
          <w:lang w:val="kk-KZ"/>
        </w:rPr>
        <w:t xml:space="preserve"> </w:t>
      </w:r>
      <w:r w:rsidRPr="00D456EA">
        <w:rPr>
          <w:rFonts w:ascii="Times New Roman" w:hAnsi="Times New Roman" w:cs="Times New Roman"/>
          <w:sz w:val="28"/>
          <w:szCs w:val="28"/>
          <w:lang w:val="kk-KZ"/>
        </w:rPr>
        <w:t xml:space="preserve">түрлі пішіндердің ішінен табады. </w:t>
      </w:r>
    </w:p>
    <w:p w:rsidR="00974D9F" w:rsidRPr="00EA0657" w:rsidRDefault="00175AA9" w:rsidP="000E4A07">
      <w:pPr>
        <w:contextualSpacing/>
        <w:rPr>
          <w:rFonts w:ascii="Times New Roman" w:hAnsi="Times New Roman" w:cs="Times New Roman"/>
          <w:sz w:val="28"/>
          <w:szCs w:val="28"/>
          <w:lang w:val="kk-KZ"/>
        </w:rPr>
      </w:pPr>
      <w:r w:rsidRPr="00EA0657">
        <w:rPr>
          <w:rFonts w:ascii="Times New Roman" w:hAnsi="Times New Roman" w:cs="Times New Roman"/>
          <w:color w:val="333333"/>
          <w:sz w:val="28"/>
          <w:szCs w:val="28"/>
          <w:lang w:val="kk-KZ"/>
        </w:rPr>
        <w:t xml:space="preserve">Дамуда – мектепке дейінгі келесі кезеңге дайындауда бала жалпы даму және оның жасымен кіші мектепке дейінгі  маңызды абстракты ойлауға, қисынды талдауға, жоспарлауға және талдауға, қоршаған ортаны дұрыс қабылдауына үйренеді. Балаларға әр түрлі пазылдар,  мазайкалар,  әртүрлі геометриялық пішіндерді ұсынады. </w:t>
      </w:r>
      <w:r w:rsidR="00974D9F" w:rsidRPr="00EA0657">
        <w:rPr>
          <w:rFonts w:ascii="Times New Roman" w:hAnsi="Times New Roman" w:cs="Times New Roman"/>
          <w:sz w:val="28"/>
          <w:szCs w:val="28"/>
          <w:lang w:val="kk-KZ"/>
        </w:rPr>
        <w:t>Қыз</w:t>
      </w:r>
      <w:r w:rsidR="00032AD2">
        <w:rPr>
          <w:rFonts w:ascii="Times New Roman" w:hAnsi="Times New Roman" w:cs="Times New Roman"/>
          <w:sz w:val="28"/>
          <w:szCs w:val="28"/>
          <w:lang w:val="kk-KZ"/>
        </w:rPr>
        <w:t>ықтылықты ойын  элементтер бі</w:t>
      </w:r>
      <w:r w:rsidR="00974D9F" w:rsidRPr="00EA0657">
        <w:rPr>
          <w:rFonts w:ascii="Times New Roman" w:hAnsi="Times New Roman" w:cs="Times New Roman"/>
          <w:sz w:val="28"/>
          <w:szCs w:val="28"/>
          <w:lang w:val="kk-KZ"/>
        </w:rPr>
        <w:t xml:space="preserve">рі қарапайым бас қатырғыштарда болады. Мысалы жай қойылған сұрақ: </w:t>
      </w:r>
    </w:p>
    <w:p w:rsidR="00974D9F" w:rsidRPr="00EA0657" w:rsidRDefault="00974D9F" w:rsidP="000E4A07">
      <w:pPr>
        <w:contextualSpacing/>
        <w:rPr>
          <w:rFonts w:ascii="Times New Roman" w:hAnsi="Times New Roman" w:cs="Times New Roman"/>
          <w:sz w:val="28"/>
          <w:szCs w:val="28"/>
          <w:lang w:val="kk-KZ"/>
        </w:rPr>
      </w:pPr>
      <w:r w:rsidRPr="00EA0657">
        <w:rPr>
          <w:rFonts w:ascii="Times New Roman" w:hAnsi="Times New Roman" w:cs="Times New Roman"/>
          <w:sz w:val="28"/>
          <w:szCs w:val="28"/>
          <w:lang w:val="kk-KZ"/>
        </w:rPr>
        <w:lastRenderedPageBreak/>
        <w:t xml:space="preserve"> «Екі таяқшаның көмегімен үстел үстінде шаршыны қалай құруға болады?»</w:t>
      </w:r>
    </w:p>
    <w:p w:rsidR="00974D9F" w:rsidRPr="00EA0657" w:rsidRDefault="00974D9F" w:rsidP="000E4A07">
      <w:pPr>
        <w:contextualSpacing/>
        <w:rPr>
          <w:rFonts w:ascii="Times New Roman" w:hAnsi="Times New Roman" w:cs="Times New Roman"/>
          <w:sz w:val="28"/>
          <w:szCs w:val="28"/>
          <w:lang w:val="kk-KZ"/>
        </w:rPr>
      </w:pPr>
      <w:r w:rsidRPr="00EA0657">
        <w:rPr>
          <w:rFonts w:ascii="Times New Roman" w:hAnsi="Times New Roman" w:cs="Times New Roman"/>
          <w:sz w:val="28"/>
          <w:szCs w:val="28"/>
          <w:lang w:val="kk-KZ"/>
        </w:rPr>
        <w:t>балаларды ойлауға итермелейді және жауап іздеген кезде қиялдау ойына</w:t>
      </w:r>
    </w:p>
    <w:p w:rsidR="00974D9F" w:rsidRPr="00EA0657" w:rsidRDefault="00974D9F" w:rsidP="000E4A07">
      <w:pPr>
        <w:contextualSpacing/>
        <w:rPr>
          <w:rFonts w:ascii="Times New Roman" w:hAnsi="Times New Roman" w:cs="Times New Roman"/>
          <w:sz w:val="28"/>
          <w:szCs w:val="28"/>
          <w:lang w:val="kk-KZ"/>
        </w:rPr>
      </w:pPr>
      <w:r w:rsidRPr="00EA0657">
        <w:rPr>
          <w:rFonts w:ascii="Times New Roman" w:hAnsi="Times New Roman" w:cs="Times New Roman"/>
          <w:sz w:val="28"/>
          <w:szCs w:val="28"/>
          <w:lang w:val="kk-KZ"/>
        </w:rPr>
        <w:t>кірісіп кетуіне себеп болады .</w:t>
      </w:r>
    </w:p>
    <w:p w:rsidR="00974D9F" w:rsidRPr="00EA0657" w:rsidRDefault="00774BE2" w:rsidP="000E4A07">
      <w:pPr>
        <w:spacing w:after="0"/>
        <w:ind w:left="-993"/>
        <w:contextualSpacing/>
        <w:rPr>
          <w:rFonts w:ascii="Times New Roman" w:hAnsi="Times New Roman" w:cs="Times New Roman"/>
          <w:sz w:val="28"/>
          <w:szCs w:val="28"/>
          <w:lang w:val="kk-KZ"/>
        </w:rPr>
      </w:pPr>
      <w:r w:rsidRPr="00EA0657">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Көптеген бас</w:t>
      </w:r>
      <w:r w:rsidR="00EA0657" w:rsidRPr="00EA0657">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қатырғыштар  ішіндегі ,мектепке дейінгі жастағыларға ең</w:t>
      </w:r>
    </w:p>
    <w:p w:rsidR="00974D9F" w:rsidRPr="00EA0657" w:rsidRDefault="00774BE2" w:rsidP="000E4A07">
      <w:pPr>
        <w:spacing w:after="0"/>
        <w:ind w:left="-993"/>
        <w:contextualSpacing/>
        <w:rPr>
          <w:rFonts w:ascii="Times New Roman" w:hAnsi="Times New Roman" w:cs="Times New Roman"/>
          <w:sz w:val="28"/>
          <w:szCs w:val="28"/>
          <w:lang w:val="kk-KZ"/>
        </w:rPr>
      </w:pPr>
      <w:r w:rsidRPr="00EA0657">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қолайлысы, таяқшалармен  бас</w:t>
      </w:r>
      <w:r w:rsidR="00EA0657" w:rsidRPr="00EA0657">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қатырғышы ( күкіртсіз сіренкке шилерін</w:t>
      </w:r>
    </w:p>
    <w:p w:rsidR="00774BE2" w:rsidRPr="00EA0657" w:rsidRDefault="00032AD2" w:rsidP="00032AD2">
      <w:pPr>
        <w:spacing w:after="0"/>
        <w:ind w:left="-142"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 xml:space="preserve">пайдалануға  болады).Оларды геометриялық  мінезі </w:t>
      </w:r>
      <w:r w:rsidR="00774BE2" w:rsidRPr="00EA0657">
        <w:rPr>
          <w:rFonts w:ascii="Times New Roman" w:hAnsi="Times New Roman" w:cs="Times New Roman"/>
          <w:sz w:val="28"/>
          <w:szCs w:val="28"/>
          <w:lang w:val="kk-KZ"/>
        </w:rPr>
        <w:t>бар тапқырлыққ</w:t>
      </w:r>
      <w:r w:rsidR="00EA0657" w:rsidRPr="00EA0657">
        <w:rPr>
          <w:rFonts w:ascii="Times New Roman" w:hAnsi="Times New Roman" w:cs="Times New Roman"/>
          <w:sz w:val="28"/>
          <w:szCs w:val="28"/>
          <w:lang w:val="kk-KZ"/>
        </w:rPr>
        <w:t>а</w:t>
      </w:r>
    </w:p>
    <w:p w:rsidR="00974D9F" w:rsidRPr="00EA0657" w:rsidRDefault="00032AD2" w:rsidP="00032AD2">
      <w:pPr>
        <w:spacing w:after="0"/>
        <w:ind w:left="-142"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арналған есептер деп атайды,себебі,шешу барысында,бір фигураның</w:t>
      </w:r>
    </w:p>
    <w:p w:rsidR="00974D9F" w:rsidRDefault="00032AD2" w:rsidP="00032AD2">
      <w:pPr>
        <w:spacing w:after="0"/>
        <w:ind w:left="-142"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4D9F" w:rsidRPr="00EA0657">
        <w:rPr>
          <w:rFonts w:ascii="Times New Roman" w:hAnsi="Times New Roman" w:cs="Times New Roman"/>
          <w:sz w:val="28"/>
          <w:szCs w:val="28"/>
          <w:lang w:val="kk-KZ"/>
        </w:rPr>
        <w:t>екіншісіне  айналуы жүреді,тек қана таяқшалардың саны өзгермей.</w:t>
      </w:r>
    </w:p>
    <w:p w:rsidR="00032AD2" w:rsidRDefault="00032AD2" w:rsidP="00032AD2">
      <w:pPr>
        <w:spacing w:after="0"/>
        <w:ind w:left="-142"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Дамытушы ойын  - сауықтардың арасында ерекше орынды заттардың,                                                                             аңдардың, құстардың,үйлердің,келердің жалпақ бейнелерін арнайы</w:t>
      </w:r>
    </w:p>
    <w:p w:rsidR="00032AD2" w:rsidRDefault="00032AD2" w:rsidP="00032AD2">
      <w:pPr>
        <w:spacing w:after="0"/>
        <w:ind w:left="-142"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геометриялық фигуралардан құру ойындары алады.Фигуралар жинағы қалай болса  солай  таңдалмайды , олар белгілі бір тәсілмен,бөлшектеніп,қиылған фигуралар:шаршы,тікбұрыш,дөңгелек,және сопақша.Олар балаларға да ,ересектерге де бірдей қызықты – үлгіде көргенін,не ойдан шығарғанын құру</w:t>
      </w:r>
    </w:p>
    <w:p w:rsidR="00827ABD" w:rsidRPr="00EA0657" w:rsidRDefault="00032AD2" w:rsidP="00032AD2">
      <w:pPr>
        <w:pStyle w:val="a3"/>
        <w:shd w:val="clear" w:color="auto" w:fill="FFFFFF"/>
        <w:spacing w:before="0" w:beforeAutospacing="0" w:after="0" w:afterAutospacing="0"/>
        <w:contextualSpacing/>
        <w:jc w:val="both"/>
        <w:rPr>
          <w:color w:val="333333"/>
          <w:sz w:val="28"/>
          <w:szCs w:val="28"/>
          <w:lang w:val="kk-KZ"/>
        </w:rPr>
      </w:pPr>
      <w:r>
        <w:rPr>
          <w:color w:val="333333"/>
          <w:sz w:val="28"/>
          <w:szCs w:val="28"/>
          <w:lang w:val="kk-KZ"/>
        </w:rPr>
        <w:t>Ол</w:t>
      </w:r>
      <w:r w:rsidR="00974D9F" w:rsidRPr="00EA0657">
        <w:rPr>
          <w:color w:val="333333"/>
          <w:sz w:val="28"/>
          <w:szCs w:val="28"/>
          <w:lang w:val="kk-KZ"/>
        </w:rPr>
        <w:t xml:space="preserve"> </w:t>
      </w:r>
      <w:r w:rsidR="00774BE2" w:rsidRPr="00EA0657">
        <w:rPr>
          <w:color w:val="333333"/>
          <w:sz w:val="28"/>
          <w:szCs w:val="28"/>
          <w:lang w:val="kk-KZ"/>
        </w:rPr>
        <w:t>бұрыннан ұмытылған  «Танграм», «Пифагор»,  «Вьетнам ойыны» «Сиқырлы шеңбер»</w:t>
      </w:r>
      <w:r>
        <w:rPr>
          <w:color w:val="333333"/>
          <w:sz w:val="28"/>
          <w:szCs w:val="28"/>
          <w:lang w:val="kk-KZ"/>
        </w:rPr>
        <w:t>, «Колумб жұмыртқасы»</w:t>
      </w:r>
      <w:r w:rsidR="00774BE2" w:rsidRPr="00EA0657">
        <w:rPr>
          <w:color w:val="333333"/>
          <w:sz w:val="28"/>
          <w:szCs w:val="28"/>
          <w:lang w:val="kk-KZ"/>
        </w:rPr>
        <w:t xml:space="preserve"> «Пентамимо» ойындары .</w:t>
      </w:r>
    </w:p>
    <w:p w:rsidR="00175AA9" w:rsidRPr="00EA0657" w:rsidRDefault="00175AA9" w:rsidP="00032AD2">
      <w:pPr>
        <w:pStyle w:val="a3"/>
        <w:shd w:val="clear" w:color="auto" w:fill="FFFFFF"/>
        <w:spacing w:before="0" w:beforeAutospacing="0" w:after="0" w:afterAutospacing="0"/>
        <w:contextualSpacing/>
        <w:jc w:val="both"/>
        <w:rPr>
          <w:color w:val="333333"/>
          <w:sz w:val="28"/>
          <w:szCs w:val="28"/>
          <w:lang w:val="kk-KZ"/>
        </w:rPr>
      </w:pPr>
      <w:r w:rsidRPr="00EA0657">
        <w:rPr>
          <w:color w:val="333333"/>
          <w:sz w:val="28"/>
          <w:szCs w:val="28"/>
          <w:lang w:val="kk-KZ"/>
        </w:rPr>
        <w:t>Балабақшада дамытушы ойындар өте эмонационалды және қызықты. Олар шығармашылық қабілеттіліктерінің дамуына жағдай жасайды, логикалық ойлауды қалыптастырады. Дамытушы ұйымдастырылған іс-әрекеттер балаларға нақты әсер етеді. Олардың көмегімен балалар өмір сүруді үйренеді. Дамытушы ойындар танымдық сезімді оятады.</w:t>
      </w:r>
    </w:p>
    <w:p w:rsidR="00175AA9" w:rsidRPr="00EA0657" w:rsidRDefault="00175AA9" w:rsidP="000E4A07">
      <w:pPr>
        <w:pStyle w:val="a3"/>
        <w:shd w:val="clear" w:color="auto" w:fill="FFFFFF"/>
        <w:spacing w:before="0" w:beforeAutospacing="0" w:after="0" w:afterAutospacing="0"/>
        <w:contextualSpacing/>
        <w:rPr>
          <w:color w:val="333333"/>
          <w:sz w:val="28"/>
          <w:szCs w:val="28"/>
          <w:lang w:val="kk-KZ"/>
        </w:rPr>
      </w:pPr>
      <w:r w:rsidRPr="00EA0657">
        <w:rPr>
          <w:color w:val="333333"/>
          <w:sz w:val="28"/>
          <w:szCs w:val="28"/>
          <w:lang w:val="kk-KZ"/>
        </w:rPr>
        <w:t> </w:t>
      </w:r>
    </w:p>
    <w:p w:rsidR="00175AA9" w:rsidRPr="00EA0657" w:rsidRDefault="00175AA9" w:rsidP="000E4A07">
      <w:pPr>
        <w:contextualSpacing/>
        <w:rPr>
          <w:rFonts w:ascii="Times New Roman" w:hAnsi="Times New Roman" w:cs="Times New Roman"/>
          <w:color w:val="333333"/>
          <w:sz w:val="28"/>
          <w:szCs w:val="28"/>
          <w:lang w:val="kk-KZ"/>
        </w:rPr>
      </w:pPr>
    </w:p>
    <w:p w:rsidR="00175AA9" w:rsidRPr="00EA0657" w:rsidRDefault="00175AA9" w:rsidP="00774BE2">
      <w:pPr>
        <w:rPr>
          <w:rFonts w:ascii="Times New Roman" w:hAnsi="Times New Roman" w:cs="Times New Roman"/>
          <w:sz w:val="28"/>
          <w:szCs w:val="28"/>
          <w:lang w:val="kk-KZ"/>
        </w:rPr>
      </w:pPr>
    </w:p>
    <w:sectPr w:rsidR="00175AA9" w:rsidRPr="00EA0657" w:rsidSect="00D456E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57"/>
    <w:rsid w:val="00032AD2"/>
    <w:rsid w:val="000E4A07"/>
    <w:rsid w:val="00175AA9"/>
    <w:rsid w:val="00487657"/>
    <w:rsid w:val="00774BE2"/>
    <w:rsid w:val="00827ABD"/>
    <w:rsid w:val="00974D9F"/>
    <w:rsid w:val="00B30F10"/>
    <w:rsid w:val="00B96CDA"/>
    <w:rsid w:val="00D456EA"/>
    <w:rsid w:val="00D539B2"/>
    <w:rsid w:val="00DB67A1"/>
    <w:rsid w:val="00EA0657"/>
    <w:rsid w:val="00EF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D228-AFB2-4CF0-82A2-5FBF15DF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39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3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dc:creator>
  <cp:keywords/>
  <dc:description/>
  <cp:lastModifiedBy>Рамазанов</cp:lastModifiedBy>
  <cp:revision>6</cp:revision>
  <cp:lastPrinted>2021-06-20T13:52:00Z</cp:lastPrinted>
  <dcterms:created xsi:type="dcterms:W3CDTF">2019-02-06T16:12:00Z</dcterms:created>
  <dcterms:modified xsi:type="dcterms:W3CDTF">2021-06-20T13:52:00Z</dcterms:modified>
</cp:coreProperties>
</file>