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Spec="center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1604"/>
        <w:gridCol w:w="1843"/>
        <w:gridCol w:w="18"/>
        <w:gridCol w:w="1399"/>
        <w:gridCol w:w="1560"/>
      </w:tblGrid>
      <w:tr w:rsid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widowControl w:val="0"/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№25 Б.Момышұлы атындағы орта мектеп</w:t>
            </w:r>
          </w:p>
        </w:tc>
      </w:tr>
      <w:tr w:rsid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D2362A" w:rsidRP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7.2 Отарлау және ұлт-азаттық  күрес</w:t>
            </w:r>
          </w:p>
        </w:tc>
      </w:tr>
      <w:tr w:rsid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Курманиязов Асылбек Жалгасович</w:t>
            </w:r>
          </w:p>
        </w:tc>
      </w:tr>
      <w:tr w:rsid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19.12</w:t>
            </w:r>
          </w:p>
        </w:tc>
      </w:tr>
      <w:tr w:rsid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2362A" w:rsidRP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tabs>
                <w:tab w:val="left" w:pos="286"/>
              </w:tabs>
              <w:spacing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Кенесары Қасымұлы бастаған ұлт-азаттық қозғалыс.</w:t>
            </w:r>
          </w:p>
          <w:p w:rsidR="00D2362A" w:rsidRDefault="00D2362A">
            <w:pPr>
              <w:spacing w:line="240" w:lineRule="auto"/>
              <w:rPr>
                <w:rFonts w:ascii="Times New Roman" w:eastAsia="MS Minngs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Зерттеу сұрағы: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Кенесары хан бастаған ұлт-азаттық күрес неліктен жалпы ұлттық сипатқа ие болды?</w:t>
            </w:r>
          </w:p>
        </w:tc>
      </w:tr>
      <w:tr w:rsidR="00D2362A" w:rsidRP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7.3.1.5 халықтың отаршылдыққа қарсы ұлт-азаттық күресінің себеп-салдарын анықтау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  <w:tr w:rsidR="00D2362A" w:rsidRPr="00D2362A" w:rsidTr="00D2362A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  <w:t>Кенесары Қасымұлы бастаған ұлт-азаттық көтерілістің себеп-салдарын анықтап, тарихи маңызына баға береді.</w:t>
            </w:r>
          </w:p>
        </w:tc>
      </w:tr>
      <w:tr w:rsidR="00D2362A" w:rsidTr="00D2362A">
        <w:trPr>
          <w:trHeight w:val="256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2362A" w:rsidTr="00D236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2362A" w:rsidRPr="00D2362A" w:rsidTr="00D2362A">
        <w:trPr>
          <w:trHeight w:val="4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«Миға шабуыл» әдісі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арқылы оқушылардан үй тапсырмасы пысықталды: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1.Исатай неше жаста старшын болды?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(21)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2.Көтеріліс неше жылға созылды?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(2)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3.Жәңгір ханның қайын атасы кім?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(Қарауылқожа)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4.1837 жыл 15 қараша қандай оқиға?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(Тастөбе)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5.Исатай басына қанша сом ақша тігілді?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(500 сом күміс ақша)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6.Исатай қай шайқаста қаза тапты?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(Ақбұлақ)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7.Махамбет кімнің қолынан қаза тапты?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(Баймағанбет сұлтан)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Сабақтың тақырыбы, оқу мақсаты және бағалау критерийлері таныстырылады. 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Зерттеу сұрағы: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Кенесары хан бастаған ұлт-азаттық күрес неліктен жалпы ұлттық сипатқа ие болды?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D2362A" w:rsidRDefault="00D236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 w:eastAsia="en-GB"/>
              </w:rPr>
              <w:t>Кенесары Қасымұлы қозғалысы туралы бейнебаян, Кенесары суреті,Қазақстан тарихы  З.Е.Қабылдинов,Ж.Н.Қалиев,А.Т.Бейсембаева «Атамұра» 2018 жыл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2362A" w:rsidRPr="00D2362A" w:rsidTr="00D2362A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«Санадағы кинофильм» әдісі: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Мұғалім оқушыларға Кенесары хан киносы бойынша үзіндіні оқиды.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«Шеңберге жиналу уақыты» әдісі: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1.Патша үкіметі тартып алған жерлерді қайтару;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2.Округтерді тарату;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lastRenderedPageBreak/>
              <w:t>3.Алым-салықты жою;</w:t>
            </w:r>
          </w:p>
          <w:p w:rsidR="00D2362A" w:rsidRDefault="00D2362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Зерттеу және талдау</w:t>
            </w:r>
          </w:p>
          <w:p w:rsidR="00D2362A" w:rsidRDefault="00D2362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қөтеріліске қатысты мәтін ықшамдап беріледі.Топтағы оқушылар мәтін мазмұнын оқып, мәтін соңында берілген тапсырмаларға жауап береді. Топ мүшелері өз жұмыстарын сынып алдында қорғап, берілген сұрақтарға жауап береді: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топ: «Кенесары хан»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52180" wp14:editId="4C769F2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88900</wp:posOffset>
                      </wp:positionV>
                      <wp:extent cx="1190625" cy="8001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362A" w:rsidRDefault="00D2362A" w:rsidP="00D2362A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Кенесары хан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52180" id="Овал 2" o:spid="_x0000_s1026" style="position:absolute;margin-left:48.1pt;margin-top:7pt;width:9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smjAIAAB8FAAAOAAAAZHJzL2Uyb0RvYy54bWysVEtu2zAQ3RfoHQjuG8lCnI8QOXBipCgQ&#10;JAaSIusxRVkE+CtJW0oP0zMU3fYSPlKHlJxPk1VRLagZzv/NDM/OeyXJljsvjK7o5CCnhGtmaqHX&#10;Ff16f/XphBIfQNcgjeYVfeSens8+fjjrbMkL0xpZc0fQifZlZyvahmDLLPOs5Qr8gbFco7AxTkFA&#10;1q2z2kGH3pXMijw/yjrjausM497j7WIQ0lny3zSchdum8TwQWVHMLaTTpXMVz2x2BuXagW0FG9OA&#10;f8hCgdAY9MnVAgKQjRNvXCnBnPGmCQfMqMw0jWA81YDVTPK/qrlrwfJUC4Lj7RNM/v+5ZTfbpSOi&#10;rmhBiQaFLdr92P3a/dz9JkVEp7O+RKU7u3Qj55GMpfaNU/GPRZA+Ifr4hCjvA2F4OZmc5kfFlBKG&#10;spMcS0yQZ8/W1vnwmRtFIlFRLqWwPhYNJWyvfcCgqL3XitfeSFFfCSkT49arS+nIFrDB04vTi8U0&#10;Zo0mr9SkJh1mUxxjfMIAB62REJBUFkv3ek0JyDVOMAsuxX5l7d8JkoK3UPMxdI7fPvKg/jaLWMUC&#10;fDuYpBDRBEolAm6BFCqB9OxJ6ijlaY5HLGI/hg5EKvSrfmzLytSP2Epnhhn3ll0JjHcNPizB4VBj&#10;5bio4RaPRhqEw4wUJa1x39+7j/o4ayilpMMlQai+bcBxSuQXjVN4Ojk8jFuVmMPpcYGMeylZvZTo&#10;jbo02KYJPgmWJTLqB7knG2fUA+7zPEZFEWiGsYemjMxlGJYXXwTG5/OkhptkIVzrO8ui8whZRPq+&#10;fwBnx7kKOJE3Zr9Qb2Zr0I2W2sw3wTQiDV6EeMAVmxkZ3MLU1vHFiGv+kk9az+/a7A8AAAD//wMA&#10;UEsDBBQABgAIAAAAIQDQ/gn23AAAAAkBAAAPAAAAZHJzL2Rvd25yZXYueG1sTI9LT8MwEITvSPwH&#10;a5G4UYcApU3jVAhUIXHqA3F24m0SYa+j2Hnw71m4wHFnRrPf5NvZWTFiH1pPCm4XCQikypuWagXv&#10;p93NCkSImoy2nlDBFwbYFpcXuc6Mn+iA4zHWgksoZFpBE2OXSRmqBp0OC98hsXf2vdORz76WptcT&#10;lzsr0yRZSqdb4g+N7vC5werzODgF0oznXUldd0L7esCXj+lteNgrdX01P21ARJzjXxh+8BkdCmYq&#10;/UAmCKtgvUw5yfo9T2I/Xd09gih/hQRkkcv/C4pvAAAA//8DAFBLAQItABQABgAIAAAAIQC2gziS&#10;/gAAAOEBAAATAAAAAAAAAAAAAAAAAAAAAABbQ29udGVudF9UeXBlc10ueG1sUEsBAi0AFAAGAAgA&#10;AAAhADj9If/WAAAAlAEAAAsAAAAAAAAAAAAAAAAALwEAAF9yZWxzLy5yZWxzUEsBAi0AFAAGAAgA&#10;AAAhAAeBqyaMAgAAHwUAAA4AAAAAAAAAAAAAAAAALgIAAGRycy9lMm9Eb2MueG1sUEsBAi0AFAAG&#10;AAgAAAAhAND+CfbcAAAACQEAAA8AAAAAAAAAAAAAAAAA5gQAAGRycy9kb3ducmV2LnhtbFBLBQYA&#10;AAAABAAEAPMAAADvBQAAAAA=&#10;" fillcolor="#5b9bd5" strokecolor="#41719c" strokeweight="1pt">
                      <v:stroke joinstyle="miter"/>
                      <v:textbox>
                        <w:txbxContent>
                          <w:p w:rsidR="00D2362A" w:rsidRDefault="00D2362A" w:rsidP="00D2362A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Кенесары хан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топ: «Көтерілістің басталуы»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30C88" wp14:editId="3A79BF0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119380</wp:posOffset>
                      </wp:positionV>
                      <wp:extent cx="1304925" cy="73342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733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362A" w:rsidRDefault="00D2362A" w:rsidP="00D2362A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 xml:space="preserve">Көтерілістің </w:t>
                                  </w: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басталуы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30C88" id="Овал 3" o:spid="_x0000_s1027" style="position:absolute;margin-left:41.3pt;margin-top:9.4pt;width:102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X1kgIAACYFAAAOAAAAZHJzL2Uyb0RvYy54bWysVM1u2zAMvg/YOwi6r3Z+urZGnSJt0GFA&#10;0QZoh54ZWY4F6G+SErt7mD3D0OteIo80Snb6s/Y0zAeZFKmPIvlRp2edkmTLnRdGl3R0kFPCNTOV&#10;0OuSfru7/HRMiQ+gK5BG85I+cE/PZh8/nLa24GPTGFlxRxBE+6K1JW1CsEWWedZwBf7AWK7RWBun&#10;IKDq1lnloEV0JbNxnn/OWuMq6wzj3uPuojfSWcKva87CTV17HogsKd4tpNWldRXXbHYKxdqBbQQb&#10;rgH/cAsFQmPQJ6gFBCAbJ95AKcGc8aYOB8yozNS1YDzlgNmM8r+yuW3A8pQLFsfbpzL5/wfLrrdL&#10;R0RV0gklGhS2aPdz97j7tftNJrE6rfUFOt3apRs0j2JMtaudin9MgnSpog9PFeVdIAw3R5N8ejI+&#10;pISh7WgymaKMMNnzaet8+MKNIlEoKZdSWB+ThgK2Vz703nuvuO2NFNWlkDIpbr26kI5sARt8eH5y&#10;vtgHeOUmNWnxNuOjHEnAAIlWSwgoKoupe72mBOQaGcyCS7FfnfbvBEnBG6j4EDrHb0htcE9pvsKJ&#10;WSzAN/2RZIpHoFAi4BRIoUp6HIH2SFJHK088HmoR+9F3IEqhW3Wpe6MIFHdWpnrAjjrTU91bdikw&#10;7BX4sASH3MYC4LyGG1xqabAqZpAoaYz78d5+9EfKoZWSFmcFK/Z9A45TIr9qJOPJaDqNw5WU6eHR&#10;GBX30rJ6adEbdWGwWyN8GSxLYvQPci/Wzqh7HOt5jIom0Axj970ZlIvQzzA+DIzP58kNB8pCuNK3&#10;lkXwWLlY8LvuHpwd6BWQmNdmP1dvKNb7xpPazDfB1CLx77mu2NOo4DCm7g4PR5z2l3ryen7eZn8A&#10;AAD//wMAUEsDBBQABgAIAAAAIQDA16/i3AAAAAkBAAAPAAAAZHJzL2Rvd25yZXYueG1sTI/NTsMw&#10;EITvSLyDtUjcqNMUqiiNUyFQhcSJtoizE2+TqPHaip0f3p7lBMedGc1+U+wX24sJh9A5UrBeJSCQ&#10;amc6ahR8ng8PGYgQNRndO0IF3xhgX97eFDo3bqYjTqfYCC6hkGsFbYw+lzLULVodVs4jsXdxg9WR&#10;z6GRZtAzl9tepkmylVZ3xB9a7fGlxfp6Gq0CaabLoSLvz9i/HfH1a34fnz6Uur9bnncgIi7xLwy/&#10;+IwOJTNVbiQTRK8gS7ecZD3jBeynWbYGUbGwedyALAv5f0H5AwAA//8DAFBLAQItABQABgAIAAAA&#10;IQC2gziS/gAAAOEBAAATAAAAAAAAAAAAAAAAAAAAAABbQ29udGVudF9UeXBlc10ueG1sUEsBAi0A&#10;FAAGAAgAAAAhADj9If/WAAAAlAEAAAsAAAAAAAAAAAAAAAAALwEAAF9yZWxzLy5yZWxzUEsBAi0A&#10;FAAGAAgAAAAhAP9cNfWSAgAAJgUAAA4AAAAAAAAAAAAAAAAALgIAAGRycy9lMm9Eb2MueG1sUEsB&#10;Ai0AFAAGAAgAAAAhAMDXr+LcAAAACQEAAA8AAAAAAAAAAAAAAAAA7AQAAGRycy9kb3ducmV2Lnht&#10;bFBLBQYAAAAABAAEAPMAAAD1BQAAAAA=&#10;" fillcolor="#5b9bd5" strokecolor="#41719c" strokeweight="1pt">
                      <v:stroke joinstyle="miter"/>
                      <v:textbox>
                        <w:txbxContent>
                          <w:p w:rsidR="00D2362A" w:rsidRDefault="00D2362A" w:rsidP="00D2362A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Көтерілістің 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басталуы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топ: «Көтерілістің жеңілу себептері»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49FDC" wp14:editId="76D43E9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79375</wp:posOffset>
                      </wp:positionV>
                      <wp:extent cx="1276350" cy="9144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362A" w:rsidRDefault="00D2362A" w:rsidP="00D2362A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 xml:space="preserve">Көтерілістің </w:t>
                                  </w: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жеңілу себептері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49FDC" id="Овал 4" o:spid="_x0000_s1028" style="position:absolute;margin-left:45.85pt;margin-top:6.25pt;width:10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uykAIAACYFAAAOAAAAZHJzL2Uyb0RvYy54bWysVM1u2zAMvg/YOwi6r06ypD9GnSJt0GFA&#10;sRZoh54ZWYoF6G+SErt7mD3DsOteIo80Snb6s/Y0zAeZFCl+4kdSp2edVmTLfZDWVHR8MKKEG2Zr&#10;adYV/Xp3+eGYkhDB1KCs4RV94IGezd+/O21dySe2sarmnmAQE8rWVbSJ0ZVFEVjDNYQD67hBo7Be&#10;Q0TVr4vaQ4vRtSomo9Fh0VpfO28ZDwF3l72RznN8ITiL10IEHomqKN4t5tXndZXWYn4K5dqDayQb&#10;rgH/cAsN0iDoY6glRCAbL1+F0pJ5G6yIB8zqwgohGc85YDbj0V/Z3DbgeM4FyQnukabw/8KyL9sb&#10;T2Rd0SklBjSWaPdj92v3c/ebTBM7rQslOt26Gz9oAcWUaie8Tn9MgnSZ0YdHRnkXCcPN8eTo8OMM&#10;iWdoOxlPp6NMefF02vkQP3GrSRIqypWSLqSkoYTtVYgIit57r7QdrJL1pVQqK369ulCebAELPDs/&#10;OV/O0q3xyAs3ZUibb4P4hAE2mlAQUdQOUw9mTQmoNXYwiz5jvzgd3gDJ4A3UfIAe4bdH7t1f3yJl&#10;sYTQ9EcyRDoCpZYRp0BJXdHjFGgfSZlk5bmPBy5SPfoKJCl2qy5Xb5ICpZ2VrR+wot72rR4cu5QI&#10;ewUh3oDH3kYCcF7jNS5CWWTFDhIljfXf39pP/thyaKWkxVlBxr5twHNK1GeDzZgLi8OVlensaIIY&#10;/rll9dxiNvrCYrXG+DI4lsXkH9VeFN7qexzrRUJFExiG2H1tBuUi9jOMDwPji0V2w4FyEK/MrWMp&#10;eGIuEX7X3YN3Q3tFbMwvdj9Xr1qs900njV1sohUy998Tr1jTpOAw5uoOD0ea9ud69np63uZ/AAAA&#10;//8DAFBLAwQUAAYACAAAACEAZFE+HdwAAAAJAQAADwAAAGRycy9kb3ducmV2LnhtbEyPzU7DMBCE&#10;70i8g7WVuFGnkVJoiFMhUIXEibaIsxNvk6jx2oqdH96e5QTH/WY0O1PsF9uLCYfQOVKwWScgkGpn&#10;OmoUfJ4P948gQtRkdO8IFXxjgH15e1Po3LiZjjidYiM4hEKuFbQx+lzKULdodVg7j8TaxQ1WRz6H&#10;RppBzxxue5kmyVZa3RF/aLXHlxbr62m0CqSZLoeKvD9j/3bE16/5fcw+lLpbLc9PICIu8c8Mv/W5&#10;OpTcqXIjmSB6BbvNAzuZpxkI1tNdyqBikG0zkGUh/y8ofwAAAP//AwBQSwECLQAUAAYACAAAACEA&#10;toM4kv4AAADhAQAAEwAAAAAAAAAAAAAAAAAAAAAAW0NvbnRlbnRfVHlwZXNdLnhtbFBLAQItABQA&#10;BgAIAAAAIQA4/SH/1gAAAJQBAAALAAAAAAAAAAAAAAAAAC8BAABfcmVscy8ucmVsc1BLAQItABQA&#10;BgAIAAAAIQBKWIuykAIAACYFAAAOAAAAAAAAAAAAAAAAAC4CAABkcnMvZTJvRG9jLnhtbFBLAQIt&#10;ABQABgAIAAAAIQBkUT4d3AAAAAkBAAAPAAAAAAAAAAAAAAAAAOoEAABkcnMvZG93bnJldi54bWxQ&#10;SwUGAAAAAAQABADzAAAA8wUAAAAA&#10;" fillcolor="#5b9bd5" strokecolor="#41719c" strokeweight="1pt">
                      <v:stroke joinstyle="miter"/>
                      <v:textbox>
                        <w:txbxContent>
                          <w:p w:rsidR="00D2362A" w:rsidRDefault="00D2362A" w:rsidP="00D2362A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Көтерілістің 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жеңілу себептері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«Фотосуреттер» әдісі: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«Тұлғалар»: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Николай Губин-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Әлім Ягудин-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Сейдаққожа Оспанов-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Басықара,Ағыбай,Иман,Бұқарбай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Наурызбай-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«Терминдер»: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Зекет-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Ұшыр-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Манаптар-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«Жылдар»: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1837 жыл-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1838 жыл 7 тамыз-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1841 жыл-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1843 жыл-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1844 жыл-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1847 жыл-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ЕБҚ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оқушы (көру және есту қабілеті төмен) сұрақтарға  жауапты жазбаша ұсынады.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lastRenderedPageBreak/>
              <w:t>Оқушылар ойша киноүзіндісін елестете отырып,сабақтың тақырыбын ашады.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Оқушылар шеңберге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lastRenderedPageBreak/>
              <w:t>жиналып,қарама-қарсы тұрған оқушылар бір-біріне берілген тақырыптар аясында негізгі мәселелерді түсіндіреді.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1.Кенесары ханға жан-жақты сипаттама береді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2.Көтерілістің басталу себептерін анықтайды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3.Көтерілістің жеңілу себептерін анықтайды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Тұлғалар,терминдер,жылдар тізбесімен жұмыс жасау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отырады 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Кері байланыс.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Мұғалімнің кері байланысы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362A" w:rsidTr="00D2362A">
        <w:trPr>
          <w:trHeight w:val="13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 қорытындылау Кенесары хан бастаған ұлт-азаттық күрес неліктен жалпы ұлттық сипатқа ие болды?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Кенесары хан туралы жазылған шығармаларды оқу.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«Хан Кене», «Қаһар»романы, «Кенесары-Наурызбай»дастаны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362A" w:rsidRDefault="00D236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362A" w:rsidTr="00D2362A">
        <w:trPr>
          <w:trHeight w:val="198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«551»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сабаққа кері байланыс беріледі.</w:t>
            </w:r>
          </w:p>
          <w:p w:rsidR="00D2362A" w:rsidRDefault="00D236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5 минут ішінде 5 ақпаратты жинап, 1 түйін сөзбен қорытындылайды.</w:t>
            </w:r>
          </w:p>
          <w:p w:rsidR="00D2362A" w:rsidRDefault="00D2362A">
            <w:pPr>
              <w:spacing w:line="240" w:lineRule="auto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62A" w:rsidRDefault="00D2362A">
            <w:pPr>
              <w:spacing w:line="240" w:lineRule="auto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62A" w:rsidRDefault="00D236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72116" w:rsidRDefault="00772116">
      <w:bookmarkStart w:id="0" w:name="_GoBack"/>
      <w:bookmarkEnd w:id="0"/>
    </w:p>
    <w:sectPr w:rsidR="0077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20"/>
    <w:rsid w:val="001C5D20"/>
    <w:rsid w:val="00772116"/>
    <w:rsid w:val="00D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009A-56F0-49E0-8CAD-895A660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2362A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</dc:creator>
  <cp:keywords/>
  <dc:description/>
  <cp:lastModifiedBy>Асылбек</cp:lastModifiedBy>
  <cp:revision>3</cp:revision>
  <dcterms:created xsi:type="dcterms:W3CDTF">2023-04-18T04:40:00Z</dcterms:created>
  <dcterms:modified xsi:type="dcterms:W3CDTF">2023-04-18T04:40:00Z</dcterms:modified>
</cp:coreProperties>
</file>