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843"/>
        <w:gridCol w:w="1559"/>
        <w:gridCol w:w="1134"/>
      </w:tblGrid>
      <w:tr w:rsidR="00DE4C6E" w:rsidRPr="0007541F" w14:paraId="24080F6F" w14:textId="77777777" w:rsidTr="00DE4C6E">
        <w:tc>
          <w:tcPr>
            <w:tcW w:w="1702" w:type="dxa"/>
            <w:hideMark/>
          </w:tcPr>
          <w:p w14:paraId="3A64ED8B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Педагогтің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9072" w:type="dxa"/>
            <w:gridSpan w:val="4"/>
            <w:hideMark/>
          </w:tcPr>
          <w:p w14:paraId="4CF9BE58" w14:textId="24E8596B" w:rsidR="00DE4C6E" w:rsidRP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Кожебаева Гульназ Серикжановна</w:t>
            </w:r>
          </w:p>
        </w:tc>
      </w:tr>
      <w:tr w:rsidR="00DE4C6E" w:rsidRPr="0007541F" w14:paraId="01CEB1A2" w14:textId="77777777" w:rsidTr="00DE4C6E">
        <w:tc>
          <w:tcPr>
            <w:tcW w:w="1702" w:type="dxa"/>
            <w:hideMark/>
          </w:tcPr>
          <w:p w14:paraId="6444EA84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4"/>
            <w:hideMark/>
          </w:tcPr>
          <w:p w14:paraId="42E5B7F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6E" w:rsidRPr="0007541F" w14:paraId="661E7211" w14:textId="77777777" w:rsidTr="00DE4C6E">
        <w:tc>
          <w:tcPr>
            <w:tcW w:w="1702" w:type="dxa"/>
            <w:hideMark/>
          </w:tcPr>
          <w:p w14:paraId="71814AD9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  <w:hideMark/>
          </w:tcPr>
          <w:p w14:paraId="08214D1D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Қатысушылар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саны:</w:t>
            </w:r>
          </w:p>
        </w:tc>
        <w:tc>
          <w:tcPr>
            <w:tcW w:w="2693" w:type="dxa"/>
            <w:gridSpan w:val="2"/>
            <w:hideMark/>
          </w:tcPr>
          <w:p w14:paraId="009819B2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Қатыспағандар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саны:</w:t>
            </w:r>
          </w:p>
        </w:tc>
      </w:tr>
      <w:tr w:rsidR="00DE4C6E" w:rsidRPr="0007541F" w14:paraId="57749934" w14:textId="77777777" w:rsidTr="00DE4C6E">
        <w:tc>
          <w:tcPr>
            <w:tcW w:w="1702" w:type="dxa"/>
            <w:hideMark/>
          </w:tcPr>
          <w:p w14:paraId="390ADD0E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9072" w:type="dxa"/>
            <w:gridSpan w:val="4"/>
            <w:hideMark/>
          </w:tcPr>
          <w:p w14:paraId="70CF3015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61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қолөнері</w:t>
            </w:r>
          </w:p>
        </w:tc>
      </w:tr>
      <w:tr w:rsidR="00DE4C6E" w:rsidRPr="00632A37" w14:paraId="36313033" w14:textId="77777777" w:rsidTr="00DE4C6E">
        <w:tc>
          <w:tcPr>
            <w:tcW w:w="1702" w:type="dxa"/>
            <w:hideMark/>
          </w:tcPr>
          <w:p w14:paraId="2F26383C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бағдарламасына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9072" w:type="dxa"/>
            <w:gridSpan w:val="4"/>
            <w:hideMark/>
          </w:tcPr>
          <w:p w14:paraId="68480F31" w14:textId="77777777" w:rsidR="00DE4C6E" w:rsidRPr="00616747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тілінен берілетін теориялық білімді практикалық жұмыстармен тығыз ұштастырып, тіліміздің өзіндік заңдылықтарын өздерінің ауызша, жазбаша жұмыстарында дұрыс сауатты қолдану.</w:t>
            </w:r>
          </w:p>
          <w:p w14:paraId="2F7BA9E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грамматикалық ережелердің негізінде мәтінмен жұмыс істеу.</w:t>
            </w:r>
          </w:p>
        </w:tc>
      </w:tr>
      <w:tr w:rsidR="00DE4C6E" w:rsidRPr="0007541F" w14:paraId="39FE986B" w14:textId="77777777" w:rsidTr="00DE4C6E">
        <w:tc>
          <w:tcPr>
            <w:tcW w:w="1702" w:type="dxa"/>
            <w:hideMark/>
          </w:tcPr>
          <w:p w14:paraId="1812D9FD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барысы.</w:t>
            </w:r>
          </w:p>
        </w:tc>
        <w:tc>
          <w:tcPr>
            <w:tcW w:w="9072" w:type="dxa"/>
            <w:gridSpan w:val="4"/>
            <w:hideMark/>
          </w:tcPr>
          <w:p w14:paraId="26418100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6E" w:rsidRPr="0007541F" w14:paraId="0FF896EF" w14:textId="77777777" w:rsidTr="00DE4C6E">
        <w:tc>
          <w:tcPr>
            <w:tcW w:w="1702" w:type="dxa"/>
            <w:hideMark/>
          </w:tcPr>
          <w:p w14:paraId="772A1C48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кезең</w:t>
            </w:r>
            <w:proofErr w:type="spellEnd"/>
          </w:p>
          <w:p w14:paraId="258BE71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  <w:proofErr w:type="spellEnd"/>
          </w:p>
        </w:tc>
        <w:tc>
          <w:tcPr>
            <w:tcW w:w="4536" w:type="dxa"/>
            <w:hideMark/>
          </w:tcPr>
          <w:p w14:paraId="032C938E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Педагогтің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  <w:hideMark/>
          </w:tcPr>
          <w:p w14:paraId="60256548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Оқушының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59" w:type="dxa"/>
            <w:hideMark/>
          </w:tcPr>
          <w:p w14:paraId="15AB6BEE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134" w:type="dxa"/>
            <w:hideMark/>
          </w:tcPr>
          <w:p w14:paraId="6C583BBC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DE4C6E" w:rsidRPr="00632A37" w14:paraId="0EF340E6" w14:textId="77777777" w:rsidTr="00DE4C6E">
        <w:tc>
          <w:tcPr>
            <w:tcW w:w="1702" w:type="dxa"/>
            <w:hideMark/>
          </w:tcPr>
          <w:p w14:paraId="4EC2F736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</w:t>
            </w:r>
          </w:p>
        </w:tc>
        <w:tc>
          <w:tcPr>
            <w:tcW w:w="4536" w:type="dxa"/>
            <w:hideMark/>
          </w:tcPr>
          <w:p w14:paraId="2892A8C9" w14:textId="77777777" w:rsid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«Майшам» жаттығуы</w:t>
            </w:r>
          </w:p>
          <w:p w14:paraId="1D61FC84" w14:textId="77777777" w:rsidR="00DE4C6E" w:rsidRPr="00616747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азір мен майшамды жағамын. Барлығымыз бір-бірімізбен бірігіп жұмыс жаса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ымыз үшін бір жылы сөз айтып май шамды беріп отырамыз.</w:t>
            </w:r>
          </w:p>
          <w:p w14:paraId="53211118" w14:textId="77777777" w:rsidR="00DE4C6E" w:rsidRPr="00616747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99A7F3" w14:textId="77777777" w:rsid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айшамды алған ебебім, жарық деген әрқашанда жақсы нәрсе, сондықтан да алдарыңыз ашық, жарқын болсын деген тілек білдіремін.</w:t>
            </w:r>
          </w:p>
          <w:p w14:paraId="3FCCF42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білімді еске  түсіру </w:t>
            </w:r>
          </w:p>
        </w:tc>
        <w:tc>
          <w:tcPr>
            <w:tcW w:w="1843" w:type="dxa"/>
            <w:hideMark/>
          </w:tcPr>
          <w:p w14:paraId="34BEBAE8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14:paraId="1415281B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hideMark/>
          </w:tcPr>
          <w:p w14:paraId="0AB054C6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B0F5EA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B46D3E" wp14:editId="56CFDAE2">
                  <wp:extent cx="841685" cy="924937"/>
                  <wp:effectExtent l="0" t="0" r="0" b="8890"/>
                  <wp:docPr id="40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6DE8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2230C86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134" w:type="dxa"/>
            <w:hideMark/>
          </w:tcPr>
          <w:p w14:paraId="55A44EB7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6C9AC0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796A2E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ахуал.</w:t>
            </w:r>
          </w:p>
          <w:p w14:paraId="3CEB238E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BFC4F2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білімді еске түсірутапсырмалары.</w:t>
            </w:r>
          </w:p>
        </w:tc>
      </w:tr>
      <w:tr w:rsidR="00DE4C6E" w:rsidRPr="004F5D82" w14:paraId="49FBF16E" w14:textId="77777777" w:rsidTr="00DE4C6E">
        <w:tc>
          <w:tcPr>
            <w:tcW w:w="1702" w:type="dxa"/>
            <w:hideMark/>
          </w:tcPr>
          <w:p w14:paraId="250D67E3" w14:textId="77777777" w:rsidR="00DE4C6E" w:rsidRPr="00F3617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6177">
              <w:rPr>
                <w:rFonts w:ascii="Times New Roman" w:hAnsi="Times New Roman" w:cs="Times New Roman"/>
              </w:rPr>
              <w:t>Ортасы</w:t>
            </w:r>
            <w:proofErr w:type="spellEnd"/>
          </w:p>
        </w:tc>
        <w:tc>
          <w:tcPr>
            <w:tcW w:w="4536" w:type="dxa"/>
            <w:hideMark/>
          </w:tcPr>
          <w:p w14:paraId="285E01F6" w14:textId="1EFC6AB8" w:rsidR="00322AD9" w:rsidRDefault="004F5D82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43"/>
                <w:lang w:val="en-US"/>
              </w:rPr>
              <w:t>Youtube</w:t>
            </w:r>
            <w:proofErr w:type="spellEnd"/>
            <w:r w:rsidRPr="00167D24">
              <w:rPr>
                <w:rFonts w:ascii="Times New Roman" w:hAnsi="Times New Roman" w:cs="Times New Roman"/>
                <w:b/>
                <w:bCs/>
                <w:szCs w:val="4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арнасы арқылы б</w:t>
            </w:r>
            <w:r w:rsidR="00322AD9" w:rsidRPr="00322AD9"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е</w:t>
            </w:r>
            <w:r w:rsidR="00322AD9"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й</w:t>
            </w:r>
            <w:proofErr w:type="spellStart"/>
            <w:r w:rsidR="00322AD9" w:rsidRPr="00322AD9">
              <w:rPr>
                <w:rFonts w:ascii="Times New Roman" w:hAnsi="Times New Roman" w:cs="Times New Roman"/>
                <w:b/>
                <w:bCs/>
                <w:szCs w:val="43"/>
              </w:rPr>
              <w:t>неролик</w:t>
            </w:r>
            <w:proofErr w:type="spellEnd"/>
            <w:r w:rsidR="00322AD9" w:rsidRPr="00322AD9"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 xml:space="preserve">ті </w:t>
            </w:r>
            <w:r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қосып, тыңдату</w:t>
            </w:r>
            <w:r w:rsidR="00D409A7"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.</w:t>
            </w:r>
          </w:p>
          <w:p w14:paraId="075F9093" w14:textId="536DDD57" w:rsidR="00F232BE" w:rsidRDefault="00F232BE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</w:p>
          <w:p w14:paraId="38D144CC" w14:textId="36D08553" w:rsidR="00F232BE" w:rsidRPr="00D409A7" w:rsidRDefault="00F232BE" w:rsidP="00DE4C6E">
            <w:pPr>
              <w:pStyle w:val="a3"/>
              <w:jc w:val="both"/>
              <w:rPr>
                <w:rFonts w:ascii="Times New Roman" w:hAnsi="Times New Roman" w:cs="Times New Roman"/>
                <w:szCs w:val="43"/>
                <w:lang w:val="kk-KZ"/>
              </w:rPr>
            </w:pPr>
            <w:r w:rsidRPr="00D409A7">
              <w:rPr>
                <w:rFonts w:ascii="Times New Roman" w:hAnsi="Times New Roman" w:cs="Times New Roman"/>
                <w:szCs w:val="43"/>
                <w:lang w:val="kk-KZ"/>
              </w:rPr>
              <w:t>Бейнеролик мазмұны аясында оқушыларға сұрақтар қою</w:t>
            </w:r>
          </w:p>
          <w:p w14:paraId="789795D1" w14:textId="77777777" w:rsidR="008F684B" w:rsidRDefault="008F684B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</w:p>
          <w:p w14:paraId="16F815E3" w14:textId="77777777" w:rsidR="00687558" w:rsidRPr="008F684B" w:rsidRDefault="00687558" w:rsidP="006875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684B">
              <w:rPr>
                <w:rFonts w:ascii="Times New Roman" w:hAnsi="Times New Roman" w:cs="Times New Roman"/>
                <w:b/>
                <w:bCs/>
                <w:lang w:val="kk-KZ"/>
              </w:rPr>
              <w:t>Сұрақтарға жауап бер.</w:t>
            </w:r>
          </w:p>
          <w:p w14:paraId="466C6A53" w14:textId="001069F0" w:rsidR="00687558" w:rsidRPr="008F684B" w:rsidRDefault="00687558" w:rsidP="0068755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684B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8F684B" w:rsidRPr="008F684B">
              <w:rPr>
                <w:rFonts w:ascii="Times New Roman" w:hAnsi="Times New Roman" w:cs="Times New Roman"/>
                <w:lang w:val="kk-KZ"/>
              </w:rPr>
              <w:t>Сонымен қолөнер дегеніміз қандай өнер екен</w:t>
            </w:r>
            <w:r w:rsidRPr="008F684B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4837C938" w14:textId="1B680E91" w:rsidR="00687558" w:rsidRPr="00675B46" w:rsidRDefault="00687558" w:rsidP="0068755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5B46">
              <w:rPr>
                <w:rFonts w:ascii="Times New Roman" w:hAnsi="Times New Roman" w:cs="Times New Roman"/>
                <w:lang w:val="kk-KZ"/>
              </w:rPr>
              <w:t>2.</w:t>
            </w:r>
            <w:r w:rsidR="008F684B" w:rsidRPr="00675B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75B46" w:rsidRPr="00675B46">
              <w:rPr>
                <w:rFonts w:ascii="Times New Roman" w:hAnsi="Times New Roman" w:cs="Times New Roman"/>
                <w:lang w:val="kk-KZ"/>
              </w:rPr>
              <w:t>Қолөнердің қандай түрлері бар</w:t>
            </w:r>
            <w:r w:rsidRPr="00675B46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1F2F45BC" w14:textId="08C0C87F" w:rsidR="00687558" w:rsidRDefault="00687558" w:rsidP="0068755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D24">
              <w:rPr>
                <w:rFonts w:ascii="Times New Roman" w:hAnsi="Times New Roman" w:cs="Times New Roman"/>
                <w:lang w:val="kk-KZ"/>
              </w:rPr>
              <w:t>3. Қолөнермен</w:t>
            </w:r>
            <w:r w:rsidRPr="00687558">
              <w:rPr>
                <w:rFonts w:ascii="Times New Roman" w:hAnsi="Times New Roman" w:cs="Times New Roman"/>
                <w:lang w:val="kk-KZ"/>
              </w:rPr>
              <w:t xml:space="preserve"> айналысқан адамды қалай атаған?</w:t>
            </w:r>
          </w:p>
          <w:p w14:paraId="66D8573F" w14:textId="77777777" w:rsidR="000016D1" w:rsidRPr="00687558" w:rsidRDefault="000016D1" w:rsidP="0068755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F5100F" w14:textId="77777777" w:rsidR="00687558" w:rsidRDefault="00687558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</w:p>
          <w:p w14:paraId="72A57EB6" w14:textId="7392EF59" w:rsidR="00322AD9" w:rsidRDefault="004F5D82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  <w:t>Оқушылар алдына қолөнер түрлеріне арналған көрнекілік таратады</w:t>
            </w:r>
          </w:p>
          <w:p w14:paraId="40AD74C3" w14:textId="522EBBB0" w:rsidR="00322AD9" w:rsidRDefault="00322AD9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</w:p>
          <w:p w14:paraId="65E334B0" w14:textId="638CDE5F" w:rsidR="00322AD9" w:rsidRPr="00322AD9" w:rsidRDefault="00322AD9" w:rsidP="004F5D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6766DD4" wp14:editId="59538F4B">
                  <wp:extent cx="1647825" cy="1284692"/>
                  <wp:effectExtent l="133350" t="76200" r="85725" b="12509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81" cy="13067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63E158A" w14:textId="170B3516" w:rsidR="00322AD9" w:rsidRDefault="00322AD9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14:paraId="3C864A4D" w14:textId="77777777" w:rsidR="00D409A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409A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«Сиқырлы есіктер»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  <w:p w14:paraId="777165D3" w14:textId="2EFAB0BE" w:rsidR="00D409A7" w:rsidRPr="00D409A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409A7">
              <w:rPr>
                <w:rFonts w:ascii="Times New Roman" w:hAnsi="Times New Roman" w:cs="Times New Roman"/>
                <w:szCs w:val="28"/>
                <w:lang w:val="kk-KZ"/>
              </w:rPr>
              <w:t>Power Point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бағдарламасы арқылы оқушыларға сұрақтар ұсыну</w:t>
            </w:r>
          </w:p>
          <w:p w14:paraId="75730AAA" w14:textId="77777777" w:rsidR="00D409A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F97F04" w14:textId="77777777" w:rsidR="00D409A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DE513B4" w14:textId="77777777" w:rsidR="00D409A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F6A73A7" w14:textId="6C8AA4E7" w:rsidR="00DE4C6E" w:rsidRPr="00D409A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409A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Қажетті қосымшаны қой.</w:t>
            </w:r>
          </w:p>
          <w:p w14:paraId="41E3A6C2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Менің қолөнер</w:t>
            </w:r>
          </w:p>
          <w:p w14:paraId="55813931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Сенің қолөнер</w:t>
            </w:r>
          </w:p>
          <w:p w14:paraId="597BE909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Сіздің қолөнер</w:t>
            </w:r>
          </w:p>
          <w:p w14:paraId="01A7EF1E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Оның қолөнер</w:t>
            </w:r>
          </w:p>
          <w:p w14:paraId="228CF425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Біздің қолөнер</w:t>
            </w:r>
          </w:p>
          <w:p w14:paraId="147EE34C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Сендердің қолөнер</w:t>
            </w:r>
          </w:p>
          <w:p w14:paraId="62E28DE5" w14:textId="77777777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Сіздердің қолөнер</w:t>
            </w:r>
          </w:p>
          <w:p w14:paraId="286A83FD" w14:textId="2EA5E390" w:rsidR="00DE4C6E" w:rsidRPr="00632A3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lang w:val="kk-KZ"/>
              </w:rPr>
              <w:t>Олардың қолөнер</w:t>
            </w:r>
          </w:p>
          <w:p w14:paraId="2D17C89B" w14:textId="77777777" w:rsidR="00D409A7" w:rsidRPr="00632A37" w:rsidRDefault="00D409A7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7FBCC0" w14:textId="4300883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A37">
              <w:rPr>
                <w:rFonts w:ascii="Times New Roman" w:hAnsi="Times New Roman" w:cs="Times New Roman"/>
                <w:b/>
                <w:bCs/>
                <w:lang w:val="kk-KZ"/>
              </w:rPr>
              <w:t>Қажетті сөздерді қойып, сөйлемдерді толықтыр</w:t>
            </w:r>
            <w:r w:rsidRPr="00F3617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3678F5DB" w14:textId="7777777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14:paraId="597C9FCF" w14:textId="69072322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05E7">
              <w:rPr>
                <w:rFonts w:ascii="Times New Roman" w:hAnsi="Times New Roman" w:cs="Times New Roman"/>
                <w:lang w:val="kk-KZ"/>
              </w:rPr>
              <w:t>Қазақ халқының</w:t>
            </w:r>
            <w:r w:rsidRPr="00F36177">
              <w:rPr>
                <w:rFonts w:ascii="Times New Roman" w:hAnsi="Times New Roman" w:cs="Times New Roman"/>
              </w:rPr>
              <w:object w:dxaOrig="225" w:dyaOrig="225" w14:anchorId="2798A7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0.75pt;height:18pt" o:ole="">
                  <v:imagedata r:id="rId7" o:title=""/>
                </v:shape>
                <w:control r:id="rId8" w:name="DefaultOcxName40" w:shapeid="_x0000_i1035"/>
              </w:object>
            </w:r>
            <w:r w:rsidRPr="002305E7">
              <w:rPr>
                <w:rFonts w:ascii="Times New Roman" w:hAnsi="Times New Roman" w:cs="Times New Roman"/>
                <w:lang w:val="kk-KZ"/>
              </w:rPr>
              <w:t>ерте заманнан дамыған. Қазақ даласын мекендеген сақ тайпалары күнделікті тұрмысқа қажетті</w:t>
            </w:r>
            <w:r w:rsidRPr="00F36177">
              <w:rPr>
                <w:rFonts w:ascii="Times New Roman" w:hAnsi="Times New Roman" w:cs="Times New Roman"/>
              </w:rPr>
              <w:object w:dxaOrig="225" w:dyaOrig="225" w14:anchorId="266B7C5C">
                <v:shape id="_x0000_i1049" type="#_x0000_t75" style="width:60.75pt;height:18pt" o:ole="">
                  <v:imagedata r:id="rId7" o:title=""/>
                </v:shape>
                <w:control r:id="rId9" w:name="DefaultOcxName115" w:shapeid="_x0000_i1049"/>
              </w:object>
            </w:r>
            <w:r w:rsidRPr="002305E7">
              <w:rPr>
                <w:rFonts w:ascii="Times New Roman" w:hAnsi="Times New Roman" w:cs="Times New Roman"/>
                <w:lang w:val="kk-KZ"/>
              </w:rPr>
              <w:t>қолдан жасаған. Сақтар жасаған</w:t>
            </w:r>
            <w:r w:rsidRPr="00F36177">
              <w:rPr>
                <w:rFonts w:ascii="Times New Roman" w:hAnsi="Times New Roman" w:cs="Times New Roman"/>
              </w:rPr>
              <w:object w:dxaOrig="225" w:dyaOrig="225" w14:anchorId="048E9112">
                <v:shape id="_x0000_i1043" type="#_x0000_t75" style="width:60.75pt;height:18pt" o:ole="">
                  <v:imagedata r:id="rId7" o:title=""/>
                </v:shape>
                <w:control r:id="rId10" w:name="DefaultOcxName211" w:shapeid="_x0000_i1043"/>
              </w:object>
            </w:r>
            <w:r w:rsidRPr="002305E7">
              <w:rPr>
                <w:rFonts w:ascii="Times New Roman" w:hAnsi="Times New Roman" w:cs="Times New Roman"/>
                <w:lang w:val="kk-KZ"/>
              </w:rPr>
              <w:t>әдемілігін ғалымдар жоғары бағалаған. Біздің ата-бабаларымыз өте</w:t>
            </w:r>
            <w:r w:rsidRPr="00F36177">
              <w:rPr>
                <w:rFonts w:ascii="Times New Roman" w:hAnsi="Times New Roman" w:cs="Times New Roman"/>
              </w:rPr>
              <w:object w:dxaOrig="225" w:dyaOrig="225" w14:anchorId="6C600321">
                <v:shape id="_x0000_i1047" type="#_x0000_t75" style="width:60.75pt;height:18pt" o:ole="">
                  <v:imagedata r:id="rId7" o:title=""/>
                </v:shape>
                <w:control r:id="rId11" w:name="DefaultOcxName310" w:shapeid="_x0000_i1047"/>
              </w:object>
            </w:r>
            <w:r w:rsidRPr="002305E7">
              <w:rPr>
                <w:rFonts w:ascii="Times New Roman" w:hAnsi="Times New Roman" w:cs="Times New Roman"/>
                <w:lang w:val="kk-KZ"/>
              </w:rPr>
              <w:t>болған екен.</w:t>
            </w:r>
          </w:p>
          <w:p w14:paraId="1D0BAC75" w14:textId="7777777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05E7">
              <w:rPr>
                <w:rFonts w:ascii="Times New Roman" w:hAnsi="Times New Roman" w:cs="Times New Roman"/>
                <w:lang w:val="kk-KZ"/>
              </w:rPr>
              <w:t>Қажетті сөздер: еңбекқор, заттарды, бұйымдардың, қолөнері.</w:t>
            </w:r>
          </w:p>
          <w:p w14:paraId="63E3B954" w14:textId="7777777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05E7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14:paraId="3249A787" w14:textId="7777777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05E7">
              <w:rPr>
                <w:rFonts w:ascii="Times New Roman" w:hAnsi="Times New Roman" w:cs="Times New Roman"/>
                <w:lang w:val="kk-KZ"/>
              </w:rPr>
              <w:t>Қазақ тілінен берілетін теориялық білімді практикалық жұмыстармен тығыз ұштастырып, тіліміздің өзіндік заңдылықтарын өздерінің ауызша, жазбаша жұмыстарында дұрыс сауатты қолдану.</w:t>
            </w:r>
          </w:p>
          <w:p w14:paraId="4EACC1FB" w14:textId="77777777" w:rsidR="00DE4C6E" w:rsidRPr="002305E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05E7">
              <w:rPr>
                <w:rFonts w:ascii="Times New Roman" w:hAnsi="Times New Roman" w:cs="Times New Roman"/>
                <w:lang w:val="kk-KZ"/>
              </w:rPr>
              <w:t>Өтілген грамматикалық ережелердің негізінде мәтінмен жұмыс істеу.</w:t>
            </w:r>
          </w:p>
        </w:tc>
        <w:tc>
          <w:tcPr>
            <w:tcW w:w="1843" w:type="dxa"/>
            <w:hideMark/>
          </w:tcPr>
          <w:p w14:paraId="229F92DB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D0B60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FD8E0F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B62CC2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5CD13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36D1F5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1C8DB5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1450B0" w14:textId="672171ED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сұраққа жауап беріп, тапсырмаларды талапқа сай орындайды.</w:t>
            </w:r>
          </w:p>
          <w:p w14:paraId="3368728A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E631E1" w14:textId="1498050C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066C30" w14:textId="77777777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64C8D0" w14:textId="06D3DC8D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қағаздарда берілген қолөнер бұйымдарын қолөнер түрлеріне қарай іріктеу.</w:t>
            </w:r>
          </w:p>
          <w:p w14:paraId="665B88CD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53A1E1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97E1B4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187599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CAE98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9D3CC9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E2C586" w14:textId="77777777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1CF39" w14:textId="77777777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3B7BDA" w14:textId="6019CA95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7D96EF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9E4C0C" w14:textId="314C8868" w:rsidR="00DE4C6E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  <w:r w:rsidR="00DE4C6E"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454B68D" w14:textId="7777777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2B007" w14:textId="651442BD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1266C" w14:textId="253BEE4E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31DD7D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C2206" w14:textId="7777777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F094A0" w14:textId="6275EA7C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18B7C" w14:textId="33D5897D" w:rsidR="00687558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тәуелдік жалғауының жалғауларын жалғайды. </w:t>
            </w:r>
          </w:p>
          <w:p w14:paraId="557F9D4A" w14:textId="77777777" w:rsidR="00687558" w:rsidRDefault="00687558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A814ED" w14:textId="77777777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0E1158" w14:textId="09BC3F4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44643" w14:textId="5786FF7D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447FB" w14:textId="6E600B9B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Оқушыылар бос орынның орнына қажетті сөздерді қойып, сөйлемдерді толықтырады</w:t>
            </w:r>
          </w:p>
          <w:p w14:paraId="66F86C8E" w14:textId="7777777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A2CBA6" w14:textId="7777777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C50791" w14:textId="77777777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4B4982" w14:textId="766B91CB" w:rsidR="004F5D82" w:rsidRPr="0007541F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hideMark/>
          </w:tcPr>
          <w:p w14:paraId="150BA9C2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29718F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80FFA2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C7A094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1487D9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C8C15B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F5078F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4A4A95" w14:textId="52AE6F6A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</w:t>
            </w:r>
          </w:p>
          <w:p w14:paraId="181BED81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вті бағалау.</w:t>
            </w:r>
          </w:p>
          <w:p w14:paraId="02732A42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28E8E4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Бас бармақ  арқылы бір-бірін бағалау.</w:t>
            </w:r>
          </w:p>
          <w:p w14:paraId="177B2E2D" w14:textId="3C712436" w:rsid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86FCFD" w14:textId="77777777" w:rsidR="000016D1" w:rsidRPr="0007541F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A7396E" w14:textId="77777777" w:rsidR="00DE4C6E" w:rsidRPr="0007541F" w:rsidRDefault="00DE4C6E" w:rsidP="00DE4C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19768D" wp14:editId="32E5E653">
                  <wp:extent cx="609600" cy="541867"/>
                  <wp:effectExtent l="0" t="0" r="0" b="0"/>
                  <wp:docPr id="43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58" cy="5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31CF0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141BA7A" w14:textId="77777777" w:rsid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  <w:p w14:paraId="7B337365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8C614A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DD9717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697EB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61A654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918708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1633BF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BE91D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«Смайликтре» арқылы бағалау</w:t>
            </w:r>
          </w:p>
          <w:p w14:paraId="04E71BB5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C0FD69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4347C0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CF6366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564161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984C57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88855F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59AE0C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2D844A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3F28DA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F2074E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867BAF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4A7EF0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19B18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9C91B0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14E65B" w14:textId="77777777" w:rsidR="00D409A7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89CCEC" w14:textId="403DCD82" w:rsidR="00D409A7" w:rsidRPr="0007541F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 бармақ» арқылы бағалау</w:t>
            </w:r>
          </w:p>
        </w:tc>
        <w:tc>
          <w:tcPr>
            <w:tcW w:w="1134" w:type="dxa"/>
            <w:hideMark/>
          </w:tcPr>
          <w:p w14:paraId="21C2E48A" w14:textId="77777777" w:rsidR="00167D24" w:rsidRDefault="00167D24" w:rsidP="00167D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C636C5" w14:textId="77777777" w:rsidR="00167D24" w:rsidRDefault="00632A37" w:rsidP="00167D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43"/>
                <w:lang w:val="kk-KZ"/>
              </w:rPr>
            </w:pPr>
            <w:hyperlink r:id="rId12" w:history="1">
              <w:r w:rsidR="00167D24" w:rsidRPr="00E670D3">
                <w:rPr>
                  <w:rStyle w:val="a6"/>
                  <w:rFonts w:ascii="Times New Roman" w:hAnsi="Times New Roman" w:cs="Times New Roman"/>
                  <w:b/>
                  <w:bCs/>
                  <w:szCs w:val="43"/>
                  <w:lang w:val="kk-KZ"/>
                </w:rPr>
                <w:t>https://youtu.be/4IU_7z4i-MM</w:t>
              </w:r>
            </w:hyperlink>
          </w:p>
          <w:p w14:paraId="6B300156" w14:textId="77777777" w:rsidR="00167D24" w:rsidRDefault="00167D24" w:rsidP="00167D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EB1E9C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EE9E12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EB830B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05C041" w14:textId="77777777" w:rsidR="00167D24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085E8D" w14:textId="00CC7110" w:rsidR="00DE4C6E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DDC1E1" w14:textId="25638BAA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1B1B3" w14:textId="64A459CA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157918" w14:textId="77777777" w:rsidR="000016D1" w:rsidRDefault="000016D1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954614" w14:textId="2DAE3772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91E383" w14:textId="2D3E6541" w:rsidR="004F5D82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DBF3F89" wp14:editId="3CF54B34">
                  <wp:extent cx="582930" cy="661670"/>
                  <wp:effectExtent l="0" t="0" r="762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3CC1" w14:textId="19C864B3" w:rsidR="004F5D82" w:rsidRDefault="004F5D82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A425A5" w14:textId="5DC593C2" w:rsidR="00F232BE" w:rsidRDefault="00167D24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«Қолөнер түрлері» көрнекілігі</w:t>
            </w:r>
          </w:p>
          <w:p w14:paraId="6DCEFC0E" w14:textId="38A892EE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199964" w14:textId="7C37BEA2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993455" w14:textId="6D794E82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C5C2D1" w14:textId="1BC20005" w:rsidR="00F232BE" w:rsidRDefault="00F232B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877503" w14:textId="73A0F2F1" w:rsidR="00687558" w:rsidRDefault="00687558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4F553" w14:textId="77777777" w:rsidR="00687558" w:rsidRPr="0007541F" w:rsidRDefault="00687558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200FC1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09325C" w14:textId="54BCACA5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DDC5B2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F60212" w14:textId="1D2CD779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BA6686" w14:textId="25853F34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E4C6E" w:rsidRPr="0007541F" w14:paraId="44A865C4" w14:textId="77777777" w:rsidTr="00DE4C6E">
        <w:tc>
          <w:tcPr>
            <w:tcW w:w="1702" w:type="dxa"/>
          </w:tcPr>
          <w:p w14:paraId="6169DF20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20B">
              <w:rPr>
                <w:rFonts w:ascii="Times New Roman" w:hAnsi="Times New Roman" w:cs="Times New Roman"/>
              </w:rPr>
              <w:t>Соңы</w:t>
            </w:r>
            <w:proofErr w:type="spellEnd"/>
          </w:p>
        </w:tc>
        <w:tc>
          <w:tcPr>
            <w:tcW w:w="4536" w:type="dxa"/>
          </w:tcPr>
          <w:p w14:paraId="35A1CA7B" w14:textId="77777777" w:rsidR="00DE4C6E" w:rsidRPr="00D409A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Өзіңді</w:t>
            </w:r>
            <w:proofErr w:type="spellEnd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тексер</w:t>
            </w:r>
            <w:proofErr w:type="spellEnd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!</w:t>
            </w:r>
          </w:p>
          <w:p w14:paraId="1AE1B431" w14:textId="77777777" w:rsidR="00DE4C6E" w:rsidRPr="00D409A7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Тапсырма</w:t>
            </w:r>
            <w:proofErr w:type="spellEnd"/>
          </w:p>
          <w:p w14:paraId="5FCA77AB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Сұрақтарға</w:t>
            </w:r>
            <w:proofErr w:type="spellEnd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жауап</w:t>
            </w:r>
            <w:proofErr w:type="spellEnd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409A7">
              <w:rPr>
                <w:rFonts w:ascii="Times New Roman" w:hAnsi="Times New Roman" w:cs="Times New Roman"/>
                <w:b/>
                <w:bCs/>
                <w:szCs w:val="28"/>
              </w:rPr>
              <w:t>бер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.</w:t>
            </w:r>
          </w:p>
          <w:p w14:paraId="755DB9FA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Бұл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қоржын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Бірнеше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ғасырдан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бері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келе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жатқан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көне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қолөнер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мұрасы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Ол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жүннен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тоқылады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және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ою-өрнекпен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өрнектелген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екі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қалтасы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болады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Қоржын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түрлі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заттар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салуға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өте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ыңғайлы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әрі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сәнді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бұйым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.</w:t>
            </w:r>
          </w:p>
          <w:p w14:paraId="27B4AA60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8C1D598" wp14:editId="7F2C0115">
                  <wp:extent cx="2228850" cy="1766401"/>
                  <wp:effectExtent l="19050" t="0" r="0" b="0"/>
                  <wp:docPr id="825" name="Рисунок 825" descr="https://bilimland.kz/upload/content/platform_lessons/L_15804/19.png?v156506485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s://bilimland.kz/upload/content/platform_lessons/L_15804/19.png?v1565064855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5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782" cy="176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8F6C5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Қоржын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неден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жасалған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?</w:t>
            </w:r>
          </w:p>
          <w:p w14:paraId="621FD1DC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2.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Оның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түсі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қандай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?</w:t>
            </w:r>
          </w:p>
          <w:p w14:paraId="79C2CD25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Неше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қалтасы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бар?</w:t>
            </w:r>
          </w:p>
          <w:p w14:paraId="4144F7AE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4.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Оған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не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салады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?</w:t>
            </w:r>
          </w:p>
          <w:p w14:paraId="0DDEB624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5.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Қоржын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қандай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?</w:t>
            </w:r>
          </w:p>
          <w:p w14:paraId="33FE3415" w14:textId="77777777" w:rsidR="00DE4C6E" w:rsidRPr="001D520B" w:rsidRDefault="00DE4C6E" w:rsidP="00DE4C6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D520B">
              <w:rPr>
                <w:rFonts w:ascii="Times New Roman" w:hAnsi="Times New Roman" w:cs="Times New Roman"/>
                <w:szCs w:val="28"/>
              </w:rPr>
              <w:t xml:space="preserve">6.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Ол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немен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520B">
              <w:rPr>
                <w:rFonts w:ascii="Times New Roman" w:hAnsi="Times New Roman" w:cs="Times New Roman"/>
                <w:szCs w:val="28"/>
              </w:rPr>
              <w:t>әшекейленген</w:t>
            </w:r>
            <w:proofErr w:type="spellEnd"/>
            <w:r w:rsidRPr="001D520B">
              <w:rPr>
                <w:rFonts w:ascii="Times New Roman" w:hAnsi="Times New Roman" w:cs="Times New Roman"/>
                <w:szCs w:val="28"/>
              </w:rPr>
              <w:t>?</w:t>
            </w:r>
          </w:p>
        </w:tc>
        <w:tc>
          <w:tcPr>
            <w:tcW w:w="1843" w:type="dxa"/>
          </w:tcPr>
          <w:p w14:paraId="3A20DB87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9291FA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F6E5AF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D6377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1A1E8D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12F703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сөздермен жұмыс жасау.</w:t>
            </w:r>
          </w:p>
        </w:tc>
        <w:tc>
          <w:tcPr>
            <w:tcW w:w="1559" w:type="dxa"/>
          </w:tcPr>
          <w:p w14:paraId="689B2E97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ҚБ: Бағдаршам көздері арқылы бір-бірін бағалау.</w:t>
            </w:r>
          </w:p>
          <w:p w14:paraId="2457447A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2EACC32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тапсырмалар.</w:t>
            </w:r>
          </w:p>
        </w:tc>
      </w:tr>
      <w:tr w:rsidR="00DE4C6E" w:rsidRPr="0007541F" w14:paraId="1F8F6222" w14:textId="77777777" w:rsidTr="00DE4C6E">
        <w:tc>
          <w:tcPr>
            <w:tcW w:w="1702" w:type="dxa"/>
          </w:tcPr>
          <w:p w14:paraId="0B54F49C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Кері байланыс</w:t>
            </w:r>
          </w:p>
        </w:tc>
        <w:tc>
          <w:tcPr>
            <w:tcW w:w="4536" w:type="dxa"/>
          </w:tcPr>
          <w:p w14:paraId="5538C76F" w14:textId="65E52D4B" w:rsidR="00DE4C6E" w:rsidRPr="0007541F" w:rsidRDefault="00D409A7" w:rsidP="00DE4C6E">
            <w:pPr>
              <w:pStyle w:val="a3"/>
              <w:rPr>
                <w:rFonts w:ascii="Times New Roman" w:hAnsi="Times New Roman" w:cs="Times New Roman"/>
                <w:bCs/>
                <w:color w:val="2976A4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К</w:t>
            </w:r>
            <w:r w:rsidR="00DE4C6E" w:rsidRPr="0007541F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ері байланыс.</w:t>
            </w:r>
          </w:p>
          <w:p w14:paraId="7E47C117" w14:textId="10766266" w:rsidR="00DE4C6E" w:rsidRPr="0007541F" w:rsidRDefault="00D409A7" w:rsidP="00DE4C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976A4"/>
                <w:sz w:val="20"/>
                <w:szCs w:val="20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0CDDD2DF" wp14:editId="791C82F1">
                  <wp:extent cx="1970195" cy="1162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453" cy="116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C8CFDB" wp14:editId="4930C4AA">
                      <wp:extent cx="304800" cy="30480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58BC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087D08" wp14:editId="2A43FD9F">
                      <wp:extent cx="304800" cy="30480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CFA20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21C79268" w14:textId="2C7CF848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алған әсерлерін </w:t>
            </w:r>
            <w:r w:rsidR="00D409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«Принтер» әдісі арқлы қорытындылайды</w:t>
            </w:r>
          </w:p>
        </w:tc>
        <w:tc>
          <w:tcPr>
            <w:tcW w:w="1559" w:type="dxa"/>
          </w:tcPr>
          <w:p w14:paraId="00486DC9" w14:textId="77777777" w:rsidR="00DE4C6E" w:rsidRPr="0007541F" w:rsidRDefault="00DE4C6E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134" w:type="dxa"/>
          </w:tcPr>
          <w:p w14:paraId="59B212FD" w14:textId="153F44C8" w:rsidR="00DE4C6E" w:rsidRPr="0007541F" w:rsidRDefault="00D409A7" w:rsidP="00DE4C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73E6B5F" wp14:editId="385CDB61">
                  <wp:extent cx="658972" cy="43815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07" cy="4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8861C" w14:textId="77777777" w:rsidR="004F48DC" w:rsidRDefault="004F48DC">
      <w:bookmarkStart w:id="0" w:name="_GoBack"/>
      <w:bookmarkEnd w:id="0"/>
    </w:p>
    <w:sectPr w:rsidR="004F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A0D"/>
    <w:multiLevelType w:val="hybridMultilevel"/>
    <w:tmpl w:val="6C58EA4C"/>
    <w:lvl w:ilvl="0" w:tplc="B3CE8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62"/>
    <w:rsid w:val="000016D1"/>
    <w:rsid w:val="00167D24"/>
    <w:rsid w:val="00322AD9"/>
    <w:rsid w:val="004F48DC"/>
    <w:rsid w:val="004F5D82"/>
    <w:rsid w:val="00603E81"/>
    <w:rsid w:val="00632A37"/>
    <w:rsid w:val="00675B46"/>
    <w:rsid w:val="00687558"/>
    <w:rsid w:val="008F684B"/>
    <w:rsid w:val="00AD5D62"/>
    <w:rsid w:val="00D409A7"/>
    <w:rsid w:val="00DE4C6E"/>
    <w:rsid w:val="00F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4CB90C"/>
  <w15:chartTrackingRefBased/>
  <w15:docId w15:val="{5C01F9BC-20FC-446E-AF2D-B83F8CC6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C6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4C6E"/>
  </w:style>
  <w:style w:type="table" w:styleId="a5">
    <w:name w:val="Table Grid"/>
    <w:basedOn w:val="a1"/>
    <w:uiPriority w:val="59"/>
    <w:rsid w:val="00DE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2AD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s://youtu.be/4IU_7z4i-M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2023-06-13T05:35:00Z</dcterms:created>
  <dcterms:modified xsi:type="dcterms:W3CDTF">2023-06-19T05:45:00Z</dcterms:modified>
</cp:coreProperties>
</file>