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56" w:rsidRPr="005A5656" w:rsidRDefault="005A5656" w:rsidP="005A5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5A56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Имиджевая</w:t>
      </w:r>
      <w:proofErr w:type="spellEnd"/>
      <w:r w:rsidRPr="005A56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статья: Практико-ориентированная подготовка магистрантов </w:t>
      </w:r>
      <w:proofErr w:type="spellStart"/>
      <w:r w:rsidRPr="005A56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КазНУ</w:t>
      </w:r>
      <w:proofErr w:type="spellEnd"/>
      <w:r w:rsidRPr="005A56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им. аль-</w:t>
      </w:r>
      <w:proofErr w:type="spellStart"/>
      <w:r w:rsidRPr="005A56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Фараби</w:t>
      </w:r>
      <w:proofErr w:type="spellEnd"/>
      <w:r w:rsidRPr="005A56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сфере цифровых технологий и робототехники</w:t>
      </w:r>
    </w:p>
    <w:p w:rsidR="005A5656" w:rsidRPr="005A5656" w:rsidRDefault="005A5656" w:rsidP="005A5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C2074" w:rsidRDefault="00721E75" w:rsidP="00BC2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</w:t>
      </w:r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окторант Казахского национального университет имени аль-</w:t>
      </w:r>
      <w:proofErr w:type="spellStart"/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F555A" w:rsidRPr="00EF5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074" w:rsidRPr="005A56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«Информатика»</w:t>
      </w:r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информационных технологий и искусственного интеллекта, активно внедряет практико-ориентированный подход в подготовку магистрантов. Под научным руководством руководителя педагогической практики была организована профессиональная выездная экскурсия магистрантов в две ведущие технологические площадки страны — </w:t>
      </w:r>
      <w:r w:rsidR="00BC2074" w:rsidRPr="005A5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институт «Цифровые технологии и робототехника»</w:t>
      </w:r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C2074" w:rsidRPr="005A5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 робототехники</w:t>
      </w:r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55A" w:rsidRPr="005A5656" w:rsidRDefault="00EF555A" w:rsidP="00EF5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55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Казахском национальном университете имени Аль-</w:t>
      </w:r>
      <w:proofErr w:type="spellStart"/>
      <w:r w:rsidRPr="00EF555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Pr="00EF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 Международный институт цифровых технологий и робототехники. Центр представляет собой передовое образовательное пространство, позволяющее освоить цифровую инженерию и промышленную робототехнику. Его создание значительно расширяет возможности студентов в изучении и практическом применении передовых технологий в области робототехники.</w:t>
      </w:r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Робототехнический центр Казахского национального университета имени аль-</w:t>
      </w:r>
      <w:proofErr w:type="spellStart"/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Фараби</w:t>
      </w:r>
      <w:proofErr w:type="spellEnd"/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одной из ключевых инновационных площадок университета, направленных на развитие инженерных и цифровых компетенций обучающихся. Центр оснащён современными образовательными робототехническими комплексами, лабораторным оборудованием для разработки автоматизированных систем, мобильных и промышленных роботов, а также платформами для программирования и моделирования. В рамках посещения магистранты ознакомились с направлениями научных проектов Центра, изучили особенности разработки робототехнических решений и получили практическое представление о том, как технологии искусственного интеллекта, </w:t>
      </w:r>
      <w:proofErr w:type="spellStart"/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мехатроники</w:t>
      </w:r>
      <w:proofErr w:type="spellEnd"/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автоматизации применяются в исследовательской и учебной деятельности. Работа Центра способствует подготовке специалистов, ориентированных на внедрение инноваций и развитие высокотехнологичных проектов в Казахстане.</w:t>
      </w:r>
    </w:p>
    <w:p w:rsidR="00BC2074" w:rsidRPr="005A5656" w:rsidRDefault="00EF555A" w:rsidP="00EF5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 стал важной частью формирования у обучающихся комплексного понимания современных направлений </w:t>
      </w:r>
      <w:proofErr w:type="spellStart"/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BC2074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инженерного моделирования, автоматизации и робототехнических систем. Специалисты институтов представили магистрантам работу современных лабораторий, действующие инженерные проекты, инновационные робототехнические комплексы и образовательные платформы, применяемые в подготовке IT- и инженерных кадров.</w:t>
      </w:r>
    </w:p>
    <w:p w:rsidR="00BC2074" w:rsidRPr="005A5656" w:rsidRDefault="00BC2074" w:rsidP="00BC2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Отдельный акцент был сделан на интеграции STEM-направлений и робототехники в образовательный процесс. Магистранты получили возможность задать профессиональные вопросы разработчикам, увидеть реальные кейсы внедрения технологий и понять, как теоретические знания трансформируются в современные цифровые решения.</w:t>
      </w:r>
    </w:p>
    <w:p w:rsidR="00BC2074" w:rsidRDefault="00BC2074" w:rsidP="00BC2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Инициатива </w:t>
      </w:r>
      <w:r w:rsidR="006B04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докторанта</w:t>
      </w:r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методическая поддержка </w:t>
      </w:r>
      <w:r w:rsidR="00721E75"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педагогической практики</w:t>
      </w:r>
      <w:r w:rsidR="0072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6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обеспечили создание насыщенной и содержательной практики, способствующей профессиональному развитию студентов. Такая работа укрепляет связи университета с высокотехнологичными центрами и повышает качество подготовки будущих специалистов.</w:t>
      </w:r>
    </w:p>
    <w:p w:rsidR="00BC2074" w:rsidRPr="005A5656" w:rsidRDefault="005A5656" w:rsidP="00BC20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2074" w:rsidRPr="005A5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Деятельность докторанта и руководителя практики усиливает имидж </w:t>
      </w:r>
      <w:proofErr w:type="spellStart"/>
      <w:r w:rsidR="00BC2074" w:rsidRPr="005A5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КазНУ</w:t>
      </w:r>
      <w:proofErr w:type="spellEnd"/>
      <w:r w:rsidR="00BC2074" w:rsidRPr="005A5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ведущего университета, готовящего лидеров цифровой эпохи и специалистов в области информационных технологий и искусственного интеллекта.</w:t>
      </w:r>
    </w:p>
    <w:p w:rsidR="00E4476D" w:rsidRPr="005A5656" w:rsidRDefault="00E4476D" w:rsidP="00536FE5">
      <w:pPr>
        <w:pStyle w:val="a3"/>
        <w:jc w:val="center"/>
        <w:rPr>
          <w:sz w:val="28"/>
          <w:szCs w:val="28"/>
        </w:rPr>
      </w:pPr>
      <w:r w:rsidRPr="005A5656">
        <w:rPr>
          <w:noProof/>
          <w:sz w:val="28"/>
          <w:szCs w:val="28"/>
        </w:rPr>
        <w:drawing>
          <wp:inline distT="0" distB="0" distL="0" distR="0">
            <wp:extent cx="2005524" cy="2303151"/>
            <wp:effectExtent l="0" t="0" r="0" b="1905"/>
            <wp:docPr id="1" name="Рисунок 1" descr="C:\Users\Нурдаулет\Downloads\WhatsApp Image 2025-11-25 at 17.3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Нурдаулет\Downloads\WhatsApp Image 2025-11-25 at 17.37.3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12122" r="2511" b="1514"/>
                    <a:stretch/>
                  </pic:blipFill>
                  <pic:spPr bwMode="auto">
                    <a:xfrm>
                      <a:off x="0" y="0"/>
                      <a:ext cx="2031091" cy="233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6FE5" w:rsidRPr="005A5656">
        <w:rPr>
          <w:sz w:val="28"/>
          <w:szCs w:val="28"/>
          <w:lang w:val="kk-KZ"/>
        </w:rPr>
        <w:t xml:space="preserve">    </w:t>
      </w:r>
      <w:r w:rsidRPr="005A5656">
        <w:rPr>
          <w:noProof/>
          <w:sz w:val="28"/>
          <w:szCs w:val="28"/>
        </w:rPr>
        <w:drawing>
          <wp:inline distT="0" distB="0" distL="0" distR="0">
            <wp:extent cx="3508820" cy="2327116"/>
            <wp:effectExtent l="0" t="0" r="0" b="0"/>
            <wp:docPr id="2" name="Рисунок 2" descr="C:\Users\Нурдаулет\Downloads\WhatsApp Image 2025-11-25 at 17.4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Нурдаулет\Downloads\WhatsApp Image 2025-11-25 at 17.42.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0" b="6143"/>
                    <a:stretch/>
                  </pic:blipFill>
                  <pic:spPr bwMode="auto">
                    <a:xfrm>
                      <a:off x="0" y="0"/>
                      <a:ext cx="3508820" cy="232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476D" w:rsidRPr="005A5656" w:rsidRDefault="00E4476D" w:rsidP="00BC2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55A" w:rsidRPr="00EF555A" w:rsidRDefault="00EF555A" w:rsidP="00EF555A">
      <w:pPr>
        <w:ind w:left="72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555A"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EF555A" w:rsidRPr="00EF555A" w:rsidRDefault="00EF555A" w:rsidP="00EF555A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Мейран А.Ж</w:t>
      </w:r>
      <w:r>
        <w:rPr>
          <w:rFonts w:ascii="Times New Roman" w:hAnsi="Times New Roman" w:cs="Times New Roman"/>
          <w:sz w:val="28"/>
          <w:szCs w:val="28"/>
        </w:rPr>
        <w:t>., до</w:t>
      </w:r>
      <w:r w:rsidR="000B3CD5">
        <w:rPr>
          <w:rFonts w:ascii="Times New Roman" w:hAnsi="Times New Roman" w:cs="Times New Roman"/>
          <w:sz w:val="28"/>
          <w:szCs w:val="28"/>
        </w:rPr>
        <w:t>кторант 1 курса специальности «</w:t>
      </w:r>
      <w:r w:rsidR="000B3CD5">
        <w:rPr>
          <w:rFonts w:ascii="Times New Roman" w:hAnsi="Times New Roman" w:cs="Times New Roman"/>
          <w:sz w:val="28"/>
          <w:szCs w:val="28"/>
          <w:lang w:val="kk-KZ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нформатика</w:t>
      </w:r>
      <w:r w:rsidRPr="00EF555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555A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EF555A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Pr="00EF555A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EF555A">
        <w:rPr>
          <w:rFonts w:ascii="Times New Roman" w:hAnsi="Times New Roman" w:cs="Times New Roman"/>
          <w:sz w:val="28"/>
          <w:szCs w:val="28"/>
        </w:rPr>
        <w:t xml:space="preserve">;                           </w:t>
      </w:r>
    </w:p>
    <w:p w:rsidR="00177EBB" w:rsidRPr="005A5656" w:rsidRDefault="00575DA3" w:rsidP="00EF555A">
      <w:pPr>
        <w:jc w:val="right"/>
        <w:rPr>
          <w:sz w:val="28"/>
          <w:szCs w:val="28"/>
        </w:rPr>
      </w:pPr>
      <w:proofErr w:type="spellStart"/>
      <w:r w:rsidRPr="00575DA3">
        <w:rPr>
          <w:rFonts w:ascii="Times New Roman" w:hAnsi="Times New Roman" w:cs="Times New Roman"/>
          <w:sz w:val="28"/>
          <w:szCs w:val="28"/>
        </w:rPr>
        <w:t>Мадьярова</w:t>
      </w:r>
      <w:proofErr w:type="spellEnd"/>
      <w:r w:rsidRPr="00575DA3">
        <w:rPr>
          <w:rFonts w:ascii="Times New Roman" w:hAnsi="Times New Roman" w:cs="Times New Roman"/>
          <w:sz w:val="28"/>
          <w:szCs w:val="28"/>
        </w:rPr>
        <w:t xml:space="preserve"> Г</w:t>
      </w:r>
      <w:r w:rsidR="00EF555A" w:rsidRPr="00EF555A">
        <w:rPr>
          <w:rFonts w:ascii="Times New Roman" w:hAnsi="Times New Roman" w:cs="Times New Roman"/>
          <w:sz w:val="28"/>
          <w:szCs w:val="28"/>
        </w:rPr>
        <w:t xml:space="preserve">. А.,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5DA3">
        <w:rPr>
          <w:rFonts w:ascii="Times New Roman" w:hAnsi="Times New Roman" w:cs="Times New Roman"/>
          <w:sz w:val="28"/>
          <w:szCs w:val="28"/>
        </w:rPr>
        <w:t>ссистент-профессор</w:t>
      </w:r>
      <w:r w:rsidR="00EF555A" w:rsidRPr="00EF555A">
        <w:rPr>
          <w:rFonts w:ascii="Times New Roman" w:hAnsi="Times New Roman" w:cs="Times New Roman"/>
          <w:sz w:val="28"/>
          <w:szCs w:val="28"/>
        </w:rPr>
        <w:t xml:space="preserve"> кафедры «</w:t>
      </w:r>
      <w:r w:rsidRPr="00575DA3">
        <w:rPr>
          <w:rFonts w:ascii="Times New Roman" w:hAnsi="Times New Roman" w:cs="Times New Roman"/>
          <w:sz w:val="28"/>
          <w:szCs w:val="28"/>
        </w:rPr>
        <w:t>Компьютерные науки</w:t>
      </w:r>
      <w:r w:rsidR="00EF555A" w:rsidRPr="00EF555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F555A" w:rsidRPr="00EF555A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EF555A" w:rsidRPr="00EF555A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="00EF555A" w:rsidRPr="00EF555A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EF555A" w:rsidRPr="00EF555A">
        <w:rPr>
          <w:rFonts w:ascii="Times New Roman" w:hAnsi="Times New Roman" w:cs="Times New Roman"/>
          <w:sz w:val="28"/>
          <w:szCs w:val="28"/>
        </w:rPr>
        <w:t>.</w:t>
      </w:r>
    </w:p>
    <w:sectPr w:rsidR="00177EBB" w:rsidRPr="005A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10"/>
    <w:rsid w:val="0004387C"/>
    <w:rsid w:val="000B3CD5"/>
    <w:rsid w:val="00536FE5"/>
    <w:rsid w:val="00572BFD"/>
    <w:rsid w:val="00575DA3"/>
    <w:rsid w:val="005A5656"/>
    <w:rsid w:val="00631D10"/>
    <w:rsid w:val="006B0424"/>
    <w:rsid w:val="00721E75"/>
    <w:rsid w:val="00AF4CA7"/>
    <w:rsid w:val="00BB43F9"/>
    <w:rsid w:val="00BC2074"/>
    <w:rsid w:val="00CE6784"/>
    <w:rsid w:val="00E4476D"/>
    <w:rsid w:val="00E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63F8"/>
  <w15:chartTrackingRefBased/>
  <w15:docId w15:val="{E893C0F5-7F08-461D-9467-CD329A7F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D10"/>
    <w:rPr>
      <w:b/>
      <w:bCs/>
    </w:rPr>
  </w:style>
  <w:style w:type="character" w:styleId="a5">
    <w:name w:val="Emphasis"/>
    <w:basedOn w:val="a0"/>
    <w:uiPriority w:val="20"/>
    <w:qFormat/>
    <w:rsid w:val="00631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</dc:creator>
  <cp:keywords/>
  <dc:description/>
  <cp:lastModifiedBy>Нурдаулет</cp:lastModifiedBy>
  <cp:revision>14</cp:revision>
  <dcterms:created xsi:type="dcterms:W3CDTF">2025-11-25T10:27:00Z</dcterms:created>
  <dcterms:modified xsi:type="dcterms:W3CDTF">2025-12-01T10:32:00Z</dcterms:modified>
</cp:coreProperties>
</file>