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7C" w:rsidRDefault="009845D6" w:rsidP="00C74D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33020</wp:posOffset>
            </wp:positionV>
            <wp:extent cx="1377315" cy="1768475"/>
            <wp:effectExtent l="19050" t="0" r="0" b="0"/>
            <wp:wrapSquare wrapText="bothSides"/>
            <wp:docPr id="1" name="Рисунок 1" descr="C:\Users\Dias\Desktop\da6cd747-780a-48fd-a398-4435ff2a19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as\Desktop\da6cd747-780a-48fd-a398-4435ff2a193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76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C1C" w:rsidRDefault="00286C1C" w:rsidP="00984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Бекмуратов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Ербулатович</w:t>
      </w:r>
      <w:proofErr w:type="spellEnd"/>
    </w:p>
    <w:p w:rsidR="00286C1C" w:rsidRDefault="00286C1C" w:rsidP="00984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Аккайынский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286C1C" w:rsidRDefault="00286C1C" w:rsidP="00984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село Трудовое</w:t>
      </w:r>
    </w:p>
    <w:p w:rsidR="00286C1C" w:rsidRDefault="00286C1C" w:rsidP="00984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КГУ "Советская средняя школа </w:t>
      </w:r>
    </w:p>
    <w:p w:rsidR="00286C1C" w:rsidRDefault="00286C1C" w:rsidP="00984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У.М.Ахмедсафина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</w:p>
    <w:p w:rsidR="00286C1C" w:rsidRPr="00286C1C" w:rsidRDefault="00286C1C" w:rsidP="00984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физической культуры</w:t>
      </w:r>
    </w:p>
    <w:p w:rsidR="00286C1C" w:rsidRPr="00286C1C" w:rsidRDefault="00286C1C" w:rsidP="009845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845D6" w:rsidRDefault="009845D6" w:rsidP="00C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5D6" w:rsidRDefault="009845D6" w:rsidP="00C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5D6" w:rsidRDefault="009845D6" w:rsidP="00C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5D6" w:rsidRDefault="009845D6" w:rsidP="00C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5D6" w:rsidRDefault="009845D6" w:rsidP="00C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5D6" w:rsidRDefault="009845D6" w:rsidP="00984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286C1C">
        <w:rPr>
          <w:rFonts w:ascii="Times New Roman" w:hAnsi="Times New Roman" w:cs="Times New Roman"/>
          <w:sz w:val="28"/>
          <w:szCs w:val="28"/>
        </w:rPr>
        <w:t xml:space="preserve">физических способностей детей с помощью </w:t>
      </w:r>
    </w:p>
    <w:p w:rsidR="009845D6" w:rsidRDefault="009845D6" w:rsidP="00984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казахских </w:t>
      </w:r>
      <w:r w:rsidRPr="00286C1C">
        <w:rPr>
          <w:rFonts w:ascii="Times New Roman" w:hAnsi="Times New Roman" w:cs="Times New Roman"/>
          <w:sz w:val="28"/>
          <w:szCs w:val="28"/>
        </w:rPr>
        <w:t>национальных игр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6C1C">
        <w:rPr>
          <w:rFonts w:ascii="Times New Roman" w:hAnsi="Times New Roman" w:cs="Times New Roman"/>
          <w:sz w:val="28"/>
          <w:szCs w:val="28"/>
        </w:rPr>
        <w:t>в сельской школе</w:t>
      </w:r>
    </w:p>
    <w:p w:rsidR="009845D6" w:rsidRDefault="009845D6" w:rsidP="00C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45D6" w:rsidRDefault="009845D6" w:rsidP="00C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6C1C">
        <w:rPr>
          <w:rFonts w:ascii="Times New Roman" w:hAnsi="Times New Roman" w:cs="Times New Roman"/>
          <w:b/>
          <w:sz w:val="28"/>
          <w:szCs w:val="28"/>
        </w:rPr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>В статье рассматривается влияние казахских национальных игр на развитие физических способностей школьников в сельской местности. Представлены примеры применения традиционных игр на уроках физической культуры, их влияние на силу, выносливость, координацию и ловкость детей. Исследование проведено</w:t>
      </w:r>
      <w:r>
        <w:rPr>
          <w:rFonts w:ascii="Times New Roman" w:hAnsi="Times New Roman" w:cs="Times New Roman"/>
          <w:sz w:val="28"/>
          <w:szCs w:val="28"/>
        </w:rPr>
        <w:t xml:space="preserve"> в средней школе села Трудовое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Аккайынского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СКО</w:t>
      </w:r>
      <w:r w:rsidRPr="00286C1C">
        <w:rPr>
          <w:rFonts w:ascii="Times New Roman" w:hAnsi="Times New Roman" w:cs="Times New Roman"/>
          <w:sz w:val="28"/>
          <w:szCs w:val="28"/>
        </w:rPr>
        <w:t>, где был организован эксперимент по включению национальных игр в учебный процесс. Полученные результаты свидетельствуют о значительном повышении уровня физической подготовки учащихся.</w:t>
      </w:r>
    </w:p>
    <w:p w:rsid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b/>
          <w:sz w:val="28"/>
          <w:szCs w:val="28"/>
        </w:rPr>
        <w:t xml:space="preserve">Ключевые слова: </w:t>
      </w:r>
      <w:r>
        <w:rPr>
          <w:rFonts w:ascii="Times New Roman" w:hAnsi="Times New Roman" w:cs="Times New Roman"/>
          <w:sz w:val="28"/>
          <w:szCs w:val="28"/>
        </w:rPr>
        <w:t>национальные игры, физические качества, школьники.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7C" w:rsidRDefault="00954355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C1C" w:rsidRPr="00286C1C">
        <w:rPr>
          <w:rFonts w:ascii="Times New Roman" w:hAnsi="Times New Roman" w:cs="Times New Roman"/>
          <w:sz w:val="28"/>
          <w:szCs w:val="28"/>
        </w:rPr>
        <w:t>Национальные игры Казахстана являются не только частью культурного наследия, но и эффективным инструментом физического воспитания. В условиях сельской школы, где зачастую отсутствует современное спортивное оборудование, традиционные игры становятся доступным и полезным средством развития физических качеств детей.</w:t>
      </w:r>
    </w:p>
    <w:p w:rsidR="00286C1C" w:rsidRPr="00286C1C" w:rsidRDefault="00C74D7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этой статье я  хочу познакомить вас с исследованием, проведенным мною, как учителем физической культуры в сельской школе.</w:t>
      </w:r>
    </w:p>
    <w:p w:rsidR="00286C1C" w:rsidRPr="00286C1C" w:rsidRDefault="00954355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C1C" w:rsidRPr="00286C1C">
        <w:rPr>
          <w:rFonts w:ascii="Times New Roman" w:hAnsi="Times New Roman" w:cs="Times New Roman"/>
          <w:sz w:val="28"/>
          <w:szCs w:val="28"/>
        </w:rPr>
        <w:t>Цель исследования – определить, как национальные игры могут способствовать развитию физических способностей младших и средних школьников.</w:t>
      </w:r>
    </w:p>
    <w:p w:rsidR="00286C1C" w:rsidRPr="00286C1C" w:rsidRDefault="00954355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C1C" w:rsidRPr="00286C1C">
        <w:rPr>
          <w:rFonts w:ascii="Times New Roman" w:hAnsi="Times New Roman" w:cs="Times New Roman"/>
          <w:sz w:val="28"/>
          <w:szCs w:val="28"/>
        </w:rPr>
        <w:t>И</w:t>
      </w:r>
      <w:r w:rsidR="00286C1C">
        <w:rPr>
          <w:rFonts w:ascii="Times New Roman" w:hAnsi="Times New Roman" w:cs="Times New Roman"/>
          <w:sz w:val="28"/>
          <w:szCs w:val="28"/>
        </w:rPr>
        <w:t xml:space="preserve">сследование проводилось </w:t>
      </w:r>
      <w:r w:rsidR="009845D6">
        <w:rPr>
          <w:rFonts w:ascii="Times New Roman" w:hAnsi="Times New Roman" w:cs="Times New Roman"/>
          <w:sz w:val="28"/>
          <w:szCs w:val="28"/>
        </w:rPr>
        <w:t xml:space="preserve"> в течение 2024</w:t>
      </w:r>
      <w:r w:rsidR="00286C1C" w:rsidRPr="00286C1C">
        <w:rPr>
          <w:rFonts w:ascii="Times New Roman" w:hAnsi="Times New Roman" w:cs="Times New Roman"/>
          <w:sz w:val="28"/>
          <w:szCs w:val="28"/>
        </w:rPr>
        <w:t>–2025 учебного года. В нем приняли участие 60 учащихся 2–6 классов. Использовались следующие методы: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ab/>
        <w:t>•</w:t>
      </w:r>
      <w:r w:rsidRPr="00286C1C">
        <w:rPr>
          <w:rFonts w:ascii="Times New Roman" w:hAnsi="Times New Roman" w:cs="Times New Roman"/>
          <w:sz w:val="28"/>
          <w:szCs w:val="28"/>
        </w:rPr>
        <w:tab/>
        <w:t>Анкетирование учащихся и учителей для выявления отношения к национальным играм.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ab/>
        <w:t>•</w:t>
      </w:r>
      <w:r w:rsidRPr="00286C1C">
        <w:rPr>
          <w:rFonts w:ascii="Times New Roman" w:hAnsi="Times New Roman" w:cs="Times New Roman"/>
          <w:sz w:val="28"/>
          <w:szCs w:val="28"/>
        </w:rPr>
        <w:tab/>
        <w:t>Педагогическое наблюдение за физическими показателями детей.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lastRenderedPageBreak/>
        <w:tab/>
        <w:t>•</w:t>
      </w:r>
      <w:r w:rsidRPr="00286C1C">
        <w:rPr>
          <w:rFonts w:ascii="Times New Roman" w:hAnsi="Times New Roman" w:cs="Times New Roman"/>
          <w:sz w:val="28"/>
          <w:szCs w:val="28"/>
        </w:rPr>
        <w:tab/>
        <w:t>Экспериментальное внедрение национальных игр в программу физического воспитания.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ab/>
        <w:t>•</w:t>
      </w:r>
      <w:r w:rsidRPr="00286C1C">
        <w:rPr>
          <w:rFonts w:ascii="Times New Roman" w:hAnsi="Times New Roman" w:cs="Times New Roman"/>
          <w:sz w:val="28"/>
          <w:szCs w:val="28"/>
        </w:rPr>
        <w:tab/>
        <w:t>Сравнительный анализ уровня физической подготовки до и после эксперимента.</w:t>
      </w:r>
    </w:p>
    <w:p w:rsidR="00286C1C" w:rsidRPr="00286C1C" w:rsidRDefault="00954355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C1C" w:rsidRPr="00286C1C">
        <w:rPr>
          <w:rFonts w:ascii="Times New Roman" w:hAnsi="Times New Roman" w:cs="Times New Roman"/>
          <w:sz w:val="28"/>
          <w:szCs w:val="28"/>
        </w:rPr>
        <w:t>В исследовании были выбраны следующие казахские национальные игры, направленные на развитие различных физических качеств:</w:t>
      </w:r>
    </w:p>
    <w:p w:rsidR="00286C1C" w:rsidRPr="00286C1C" w:rsidRDefault="00C74D7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86C1C" w:rsidRPr="00954355">
        <w:rPr>
          <w:rFonts w:ascii="Times New Roman" w:hAnsi="Times New Roman" w:cs="Times New Roman"/>
          <w:b/>
          <w:sz w:val="28"/>
          <w:szCs w:val="28"/>
        </w:rPr>
        <w:t>1. «Аударыспақ»</w:t>
      </w:r>
      <w:r w:rsidR="00286C1C" w:rsidRPr="00286C1C">
        <w:rPr>
          <w:rFonts w:ascii="Times New Roman" w:hAnsi="Times New Roman" w:cs="Times New Roman"/>
          <w:sz w:val="28"/>
          <w:szCs w:val="28"/>
        </w:rPr>
        <w:t xml:space="preserve"> – развитие силы и выносливости</w:t>
      </w:r>
    </w:p>
    <w:p w:rsidR="00286C1C" w:rsidRPr="00286C1C" w:rsidRDefault="00954355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C1C" w:rsidRPr="00286C1C">
        <w:rPr>
          <w:rFonts w:ascii="Times New Roman" w:hAnsi="Times New Roman" w:cs="Times New Roman"/>
          <w:sz w:val="28"/>
          <w:szCs w:val="28"/>
        </w:rPr>
        <w:tab/>
        <w:t>Игра является традиционной борьбой на лошадях, но в условиях школы ее можно адаптировать, используя эстафеты, борьбу в парах и упражнения на удержание равновесия.</w:t>
      </w:r>
      <w:r>
        <w:rPr>
          <w:rFonts w:ascii="Times New Roman" w:hAnsi="Times New Roman" w:cs="Times New Roman"/>
          <w:sz w:val="28"/>
          <w:szCs w:val="28"/>
        </w:rPr>
        <w:t xml:space="preserve"> Эта игра развивает такие физические качества как</w:t>
      </w:r>
      <w:r w:rsidR="00286C1C" w:rsidRPr="00286C1C">
        <w:rPr>
          <w:rFonts w:ascii="Times New Roman" w:hAnsi="Times New Roman" w:cs="Times New Roman"/>
          <w:sz w:val="28"/>
          <w:szCs w:val="28"/>
        </w:rPr>
        <w:t xml:space="preserve"> силу, координацию, баланс, стратегическое мышление.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C1C" w:rsidRPr="00286C1C">
        <w:rPr>
          <w:rFonts w:ascii="Times New Roman" w:hAnsi="Times New Roman" w:cs="Times New Roman"/>
          <w:sz w:val="28"/>
          <w:szCs w:val="28"/>
        </w:rPr>
        <w:t>Пример: Ученики соревновались в борьбе на мягких матах, имитируя «поединок» всадников.</w:t>
      </w:r>
    </w:p>
    <w:p w:rsidR="00286C1C" w:rsidRPr="00286C1C" w:rsidRDefault="00C74D7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C1C" w:rsidRPr="00286C1C">
        <w:rPr>
          <w:rFonts w:ascii="Times New Roman" w:hAnsi="Times New Roman" w:cs="Times New Roman"/>
          <w:sz w:val="28"/>
          <w:szCs w:val="28"/>
        </w:rPr>
        <w:t xml:space="preserve">2. </w:t>
      </w:r>
      <w:r w:rsidR="00286C1C" w:rsidRPr="00954355">
        <w:rPr>
          <w:rFonts w:ascii="Times New Roman" w:hAnsi="Times New Roman" w:cs="Times New Roman"/>
          <w:b/>
          <w:sz w:val="28"/>
          <w:szCs w:val="28"/>
        </w:rPr>
        <w:t xml:space="preserve">«Көкпар» </w:t>
      </w:r>
      <w:r w:rsidR="00286C1C" w:rsidRPr="00286C1C">
        <w:rPr>
          <w:rFonts w:ascii="Times New Roman" w:hAnsi="Times New Roman" w:cs="Times New Roman"/>
          <w:sz w:val="28"/>
          <w:szCs w:val="28"/>
        </w:rPr>
        <w:t>– ловкость и командное взаимодействие</w:t>
      </w:r>
      <w:r w:rsidR="00954355">
        <w:rPr>
          <w:rFonts w:ascii="Times New Roman" w:hAnsi="Times New Roman" w:cs="Times New Roman"/>
          <w:sz w:val="28"/>
          <w:szCs w:val="28"/>
        </w:rPr>
        <w:t xml:space="preserve">. </w:t>
      </w:r>
      <w:r w:rsidR="00286C1C" w:rsidRPr="00286C1C">
        <w:rPr>
          <w:rFonts w:ascii="Times New Roman" w:hAnsi="Times New Roman" w:cs="Times New Roman"/>
          <w:sz w:val="28"/>
          <w:szCs w:val="28"/>
        </w:rPr>
        <w:t>В традиционной игре всадники борются за тушу козла. В школьном варианте можно использовать мяч или мешочек с песком.</w:t>
      </w:r>
      <w:r w:rsidR="00954355">
        <w:rPr>
          <w:rFonts w:ascii="Times New Roman" w:hAnsi="Times New Roman" w:cs="Times New Roman"/>
          <w:sz w:val="28"/>
          <w:szCs w:val="28"/>
        </w:rPr>
        <w:t xml:space="preserve"> Эта игра развивает такие физические качества как </w:t>
      </w:r>
      <w:r w:rsidR="00286C1C" w:rsidRPr="00286C1C">
        <w:rPr>
          <w:rFonts w:ascii="Times New Roman" w:hAnsi="Times New Roman" w:cs="Times New Roman"/>
          <w:sz w:val="28"/>
          <w:szCs w:val="28"/>
        </w:rPr>
        <w:t>ловкость, быстроту реакции, силу рук.</w:t>
      </w:r>
      <w:r w:rsidR="00954355">
        <w:rPr>
          <w:rFonts w:ascii="Times New Roman" w:hAnsi="Times New Roman" w:cs="Times New Roman"/>
          <w:sz w:val="28"/>
          <w:szCs w:val="28"/>
        </w:rPr>
        <w:t xml:space="preserve"> </w:t>
      </w:r>
      <w:r w:rsidR="00286C1C" w:rsidRPr="00286C1C">
        <w:rPr>
          <w:rFonts w:ascii="Times New Roman" w:hAnsi="Times New Roman" w:cs="Times New Roman"/>
          <w:sz w:val="28"/>
          <w:szCs w:val="28"/>
        </w:rPr>
        <w:t>Пример: Дети делились на команды и пытались передавать мешочек друг другу, одновременно защищая его от соперников.</w:t>
      </w:r>
    </w:p>
    <w:p w:rsidR="00286C1C" w:rsidRPr="00286C1C" w:rsidRDefault="00C74D7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C1C" w:rsidRPr="00286C1C">
        <w:rPr>
          <w:rFonts w:ascii="Times New Roman" w:hAnsi="Times New Roman" w:cs="Times New Roman"/>
          <w:sz w:val="28"/>
          <w:szCs w:val="28"/>
        </w:rPr>
        <w:t xml:space="preserve">3. </w:t>
      </w:r>
      <w:r w:rsidR="00286C1C" w:rsidRPr="00954355">
        <w:rPr>
          <w:rFonts w:ascii="Times New Roman" w:hAnsi="Times New Roman" w:cs="Times New Roman"/>
          <w:b/>
          <w:sz w:val="28"/>
          <w:szCs w:val="28"/>
        </w:rPr>
        <w:t xml:space="preserve">«Теңге </w:t>
      </w:r>
      <w:proofErr w:type="spellStart"/>
      <w:r w:rsidR="00286C1C" w:rsidRPr="00954355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 w:rsidR="00286C1C" w:rsidRPr="00954355">
        <w:rPr>
          <w:rFonts w:ascii="Times New Roman" w:hAnsi="Times New Roman" w:cs="Times New Roman"/>
          <w:b/>
          <w:sz w:val="28"/>
          <w:szCs w:val="28"/>
        </w:rPr>
        <w:t>»</w:t>
      </w:r>
      <w:r w:rsidR="00286C1C" w:rsidRPr="00286C1C">
        <w:rPr>
          <w:rFonts w:ascii="Times New Roman" w:hAnsi="Times New Roman" w:cs="Times New Roman"/>
          <w:sz w:val="28"/>
          <w:szCs w:val="28"/>
        </w:rPr>
        <w:t xml:space="preserve"> – гибкость и координация</w:t>
      </w:r>
      <w:r w:rsidR="00954355">
        <w:rPr>
          <w:rFonts w:ascii="Times New Roman" w:hAnsi="Times New Roman" w:cs="Times New Roman"/>
          <w:sz w:val="28"/>
          <w:szCs w:val="28"/>
        </w:rPr>
        <w:t xml:space="preserve">. </w:t>
      </w:r>
      <w:r w:rsidR="00286C1C" w:rsidRPr="00286C1C">
        <w:rPr>
          <w:rFonts w:ascii="Times New Roman" w:hAnsi="Times New Roman" w:cs="Times New Roman"/>
          <w:sz w:val="28"/>
          <w:szCs w:val="28"/>
        </w:rPr>
        <w:t>В оригинальной версии игроки на лошадях должны поднять монету с земли. В школьных условиях проводится аналог – учащиеся должны быстро поднять предмет, не касаясь земли коленями.</w:t>
      </w:r>
      <w:r w:rsidR="00954355">
        <w:rPr>
          <w:rFonts w:ascii="Times New Roman" w:hAnsi="Times New Roman" w:cs="Times New Roman"/>
          <w:sz w:val="28"/>
          <w:szCs w:val="28"/>
        </w:rPr>
        <w:t xml:space="preserve">  </w:t>
      </w:r>
      <w:r w:rsidR="00286C1C" w:rsidRPr="00286C1C">
        <w:rPr>
          <w:rFonts w:ascii="Times New Roman" w:hAnsi="Times New Roman" w:cs="Times New Roman"/>
          <w:sz w:val="28"/>
          <w:szCs w:val="28"/>
        </w:rPr>
        <w:t>Физические качества: Гибкость, ловкость, скорость.</w:t>
      </w:r>
      <w:r w:rsidR="00954355">
        <w:rPr>
          <w:rFonts w:ascii="Times New Roman" w:hAnsi="Times New Roman" w:cs="Times New Roman"/>
          <w:sz w:val="28"/>
          <w:szCs w:val="28"/>
        </w:rPr>
        <w:t xml:space="preserve"> </w:t>
      </w:r>
      <w:r w:rsidR="00286C1C" w:rsidRPr="00286C1C">
        <w:rPr>
          <w:rFonts w:ascii="Times New Roman" w:hAnsi="Times New Roman" w:cs="Times New Roman"/>
          <w:sz w:val="28"/>
          <w:szCs w:val="28"/>
        </w:rPr>
        <w:t>Пример: Дети выполняли задание на время – кто быстрее соберет разбросанные по площадке предметы.</w:t>
      </w:r>
    </w:p>
    <w:p w:rsidR="00286C1C" w:rsidRPr="00286C1C" w:rsidRDefault="00C74D7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C1C" w:rsidRPr="00C74D7C">
        <w:rPr>
          <w:rFonts w:ascii="Times New Roman" w:hAnsi="Times New Roman" w:cs="Times New Roman"/>
          <w:b/>
          <w:sz w:val="28"/>
          <w:szCs w:val="28"/>
        </w:rPr>
        <w:t>4. «</w:t>
      </w:r>
      <w:proofErr w:type="spellStart"/>
      <w:r w:rsidR="00286C1C" w:rsidRPr="00C74D7C">
        <w:rPr>
          <w:rFonts w:ascii="Times New Roman" w:hAnsi="Times New Roman" w:cs="Times New Roman"/>
          <w:b/>
          <w:sz w:val="28"/>
          <w:szCs w:val="28"/>
        </w:rPr>
        <w:t>Алтыбакан</w:t>
      </w:r>
      <w:proofErr w:type="spellEnd"/>
      <w:r w:rsidR="00286C1C" w:rsidRPr="00C74D7C">
        <w:rPr>
          <w:rFonts w:ascii="Times New Roman" w:hAnsi="Times New Roman" w:cs="Times New Roman"/>
          <w:b/>
          <w:sz w:val="28"/>
          <w:szCs w:val="28"/>
        </w:rPr>
        <w:t>»</w:t>
      </w:r>
      <w:r w:rsidR="00286C1C" w:rsidRPr="00286C1C">
        <w:rPr>
          <w:rFonts w:ascii="Times New Roman" w:hAnsi="Times New Roman" w:cs="Times New Roman"/>
          <w:sz w:val="28"/>
          <w:szCs w:val="28"/>
        </w:rPr>
        <w:t xml:space="preserve"> – развитие выносливости и чувства ритма</w:t>
      </w:r>
      <w:r w:rsidR="00954355">
        <w:rPr>
          <w:rFonts w:ascii="Times New Roman" w:hAnsi="Times New Roman" w:cs="Times New Roman"/>
          <w:sz w:val="28"/>
          <w:szCs w:val="28"/>
        </w:rPr>
        <w:t xml:space="preserve">. </w:t>
      </w:r>
      <w:r w:rsidR="00286C1C" w:rsidRPr="00286C1C">
        <w:rPr>
          <w:rFonts w:ascii="Times New Roman" w:hAnsi="Times New Roman" w:cs="Times New Roman"/>
          <w:sz w:val="28"/>
          <w:szCs w:val="28"/>
        </w:rPr>
        <w:t xml:space="preserve"> Это качели для коллективных игр, где дети должны двигаться в такт.</w:t>
      </w:r>
      <w:r w:rsidR="00954355">
        <w:rPr>
          <w:rFonts w:ascii="Times New Roman" w:hAnsi="Times New Roman" w:cs="Times New Roman"/>
          <w:sz w:val="28"/>
          <w:szCs w:val="28"/>
        </w:rPr>
        <w:t xml:space="preserve"> </w:t>
      </w:r>
      <w:r w:rsidR="00286C1C" w:rsidRPr="00286C1C">
        <w:rPr>
          <w:rFonts w:ascii="Times New Roman" w:hAnsi="Times New Roman" w:cs="Times New Roman"/>
          <w:sz w:val="28"/>
          <w:szCs w:val="28"/>
        </w:rPr>
        <w:t>Физические качества: Развитие координации, чувства ритма, группового взаимодействия.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C1C" w:rsidRPr="00286C1C">
        <w:rPr>
          <w:rFonts w:ascii="Times New Roman" w:hAnsi="Times New Roman" w:cs="Times New Roman"/>
          <w:sz w:val="28"/>
          <w:szCs w:val="28"/>
        </w:rPr>
        <w:t>Пример: Игра использовалась в качестве разминки перед основными физическими упражнениями.</w:t>
      </w:r>
    </w:p>
    <w:p w:rsidR="00286C1C" w:rsidRPr="00C74D7C" w:rsidRDefault="00C74D7C" w:rsidP="00C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C1C" w:rsidRPr="00C74D7C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</w:p>
    <w:p w:rsidR="00286C1C" w:rsidRPr="00286C1C" w:rsidRDefault="00C74D7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C1C" w:rsidRPr="00286C1C">
        <w:rPr>
          <w:rFonts w:ascii="Times New Roman" w:hAnsi="Times New Roman" w:cs="Times New Roman"/>
          <w:sz w:val="28"/>
          <w:szCs w:val="28"/>
        </w:rPr>
        <w:t>После внедрения национальных игр в программу физического воспитания были зафиксированы следующие изменения в физических показателях учащихся: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ab/>
        <w:t>•</w:t>
      </w:r>
      <w:r w:rsidRPr="00286C1C">
        <w:rPr>
          <w:rFonts w:ascii="Times New Roman" w:hAnsi="Times New Roman" w:cs="Times New Roman"/>
          <w:sz w:val="28"/>
          <w:szCs w:val="28"/>
        </w:rPr>
        <w:tab/>
        <w:t>Выносливость (бег 600 м) улучшилась в среднем на 15%.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ab/>
        <w:t>•</w:t>
      </w:r>
      <w:r w:rsidRPr="00286C1C">
        <w:rPr>
          <w:rFonts w:ascii="Times New Roman" w:hAnsi="Times New Roman" w:cs="Times New Roman"/>
          <w:sz w:val="28"/>
          <w:szCs w:val="28"/>
        </w:rPr>
        <w:tab/>
        <w:t>Сила рук (отжимания) увеличилась в среднем на 20%.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ab/>
        <w:t>•</w:t>
      </w:r>
      <w:r w:rsidRPr="00286C1C">
        <w:rPr>
          <w:rFonts w:ascii="Times New Roman" w:hAnsi="Times New Roman" w:cs="Times New Roman"/>
          <w:sz w:val="28"/>
          <w:szCs w:val="28"/>
        </w:rPr>
        <w:tab/>
        <w:t>Ловкость (прыжки, упражнения на баланс) улучшилась на 18%.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ab/>
        <w:t>•</w:t>
      </w:r>
      <w:r w:rsidRPr="00286C1C">
        <w:rPr>
          <w:rFonts w:ascii="Times New Roman" w:hAnsi="Times New Roman" w:cs="Times New Roman"/>
          <w:sz w:val="28"/>
          <w:szCs w:val="28"/>
        </w:rPr>
        <w:tab/>
        <w:t>Командные навыки стали более развитыми, что отметили 85% учителей.</w:t>
      </w:r>
    </w:p>
    <w:p w:rsidR="00286C1C" w:rsidRPr="00286C1C" w:rsidRDefault="00C74D7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C1C" w:rsidRPr="00286C1C">
        <w:rPr>
          <w:rFonts w:ascii="Times New Roman" w:hAnsi="Times New Roman" w:cs="Times New Roman"/>
          <w:sz w:val="28"/>
          <w:szCs w:val="28"/>
        </w:rPr>
        <w:t>Кроме того, 90% учащихся выразили желание продолжать участвовать в национальных играх, что говорит о высокой мотивации.</w:t>
      </w:r>
    </w:p>
    <w:p w:rsidR="00286C1C" w:rsidRPr="00C74D7C" w:rsidRDefault="009845D6" w:rsidP="00C74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C1C" w:rsidRPr="00C74D7C">
        <w:rPr>
          <w:rFonts w:ascii="Times New Roman" w:hAnsi="Times New Roman" w:cs="Times New Roman"/>
          <w:b/>
          <w:sz w:val="28"/>
          <w:szCs w:val="28"/>
        </w:rPr>
        <w:t>Обсуждение и практические рекомендации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ab/>
        <w:t>1.</w:t>
      </w:r>
      <w:r w:rsidRPr="00286C1C">
        <w:rPr>
          <w:rFonts w:ascii="Times New Roman" w:hAnsi="Times New Roman" w:cs="Times New Roman"/>
          <w:sz w:val="28"/>
          <w:szCs w:val="28"/>
        </w:rPr>
        <w:tab/>
        <w:t>Регулярное включение национальных игр в уроки физической культуры повышает интерес детей к занятиям.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lastRenderedPageBreak/>
        <w:tab/>
        <w:t>2.</w:t>
      </w:r>
      <w:r w:rsidRPr="00286C1C">
        <w:rPr>
          <w:rFonts w:ascii="Times New Roman" w:hAnsi="Times New Roman" w:cs="Times New Roman"/>
          <w:sz w:val="28"/>
          <w:szCs w:val="28"/>
        </w:rPr>
        <w:tab/>
        <w:t>Адаптация традиционных игр к школьным условиям позволяет развивать ключевые физические качества без необходимости сложного оборудования.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ab/>
        <w:t>3.</w:t>
      </w:r>
      <w:r w:rsidRPr="00286C1C">
        <w:rPr>
          <w:rFonts w:ascii="Times New Roman" w:hAnsi="Times New Roman" w:cs="Times New Roman"/>
          <w:sz w:val="28"/>
          <w:szCs w:val="28"/>
        </w:rPr>
        <w:tab/>
        <w:t>Комбинирование игр с традиционными спортивными упражнениями дает максимальный эффект в развитии физической подготовки.</w:t>
      </w:r>
    </w:p>
    <w:p w:rsidR="00286C1C" w:rsidRPr="00286C1C" w:rsidRDefault="00C74D7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6C1C" w:rsidRPr="00286C1C">
        <w:rPr>
          <w:rFonts w:ascii="Times New Roman" w:hAnsi="Times New Roman" w:cs="Times New Roman"/>
          <w:sz w:val="28"/>
          <w:szCs w:val="28"/>
        </w:rPr>
        <w:t>Национальные игры Казахстана являются мощным инструментом физического воспитания в сельской школе. Они не только способствуют развитию физических способностей детей, но и формируют уважение к культурному наследию страны. Исследование подтвердило их эффективность и показало, что они могут успешно дополнять традиционные методы физической подготовки.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C1C" w:rsidRPr="004A64CC" w:rsidRDefault="00286C1C" w:rsidP="00C74D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4C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C74D7C" w:rsidRPr="004A64CC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4A64CC">
        <w:rPr>
          <w:rFonts w:ascii="Times New Roman" w:hAnsi="Times New Roman" w:cs="Times New Roman"/>
          <w:b/>
          <w:sz w:val="28"/>
          <w:szCs w:val="28"/>
        </w:rPr>
        <w:t>литературы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ab/>
        <w:t>1.</w:t>
      </w:r>
      <w:r w:rsidRPr="00286C1C">
        <w:rPr>
          <w:rFonts w:ascii="Times New Roman" w:hAnsi="Times New Roman" w:cs="Times New Roman"/>
          <w:sz w:val="28"/>
          <w:szCs w:val="28"/>
        </w:rPr>
        <w:tab/>
        <w:t>Абдуллина, Г. М. Развитие физических качеств детей в условиях сельской школы // Педагогика и спорт. – 2022. – №4(19). – С. 56-63.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ab/>
        <w:t>2.</w:t>
      </w:r>
      <w:r w:rsidRPr="00286C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86C1C">
        <w:rPr>
          <w:rFonts w:ascii="Times New Roman" w:hAnsi="Times New Roman" w:cs="Times New Roman"/>
          <w:sz w:val="28"/>
          <w:szCs w:val="28"/>
        </w:rPr>
        <w:t>Асылбеков</w:t>
      </w:r>
      <w:proofErr w:type="spellEnd"/>
      <w:r w:rsidRPr="00286C1C">
        <w:rPr>
          <w:rFonts w:ascii="Times New Roman" w:hAnsi="Times New Roman" w:cs="Times New Roman"/>
          <w:sz w:val="28"/>
          <w:szCs w:val="28"/>
        </w:rPr>
        <w:t xml:space="preserve">, Б. Т. Казахские национальные игры и их роль в физическом воспитании школьников. – </w:t>
      </w:r>
      <w:proofErr w:type="spellStart"/>
      <w:r w:rsidRPr="00286C1C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286C1C">
        <w:rPr>
          <w:rFonts w:ascii="Times New Roman" w:hAnsi="Times New Roman" w:cs="Times New Roman"/>
          <w:sz w:val="28"/>
          <w:szCs w:val="28"/>
        </w:rPr>
        <w:t xml:space="preserve">: Қазақ </w:t>
      </w:r>
      <w:proofErr w:type="spellStart"/>
      <w:r w:rsidRPr="00286C1C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  <w:r w:rsidRPr="00286C1C">
        <w:rPr>
          <w:rFonts w:ascii="Times New Roman" w:hAnsi="Times New Roman" w:cs="Times New Roman"/>
          <w:sz w:val="28"/>
          <w:szCs w:val="28"/>
        </w:rPr>
        <w:t>, 2021.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ab/>
        <w:t>3.</w:t>
      </w:r>
      <w:r w:rsidRPr="00286C1C">
        <w:rPr>
          <w:rFonts w:ascii="Times New Roman" w:hAnsi="Times New Roman" w:cs="Times New Roman"/>
          <w:sz w:val="28"/>
          <w:szCs w:val="28"/>
        </w:rPr>
        <w:tab/>
        <w:t>Государственная программа развития образования Республики Казахстан на 2020–2025 годы [Электронный ресурс]. – Доступ: https://www.gov.kz.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ab/>
        <w:t>4.</w:t>
      </w:r>
      <w:r w:rsidRPr="00286C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86C1C">
        <w:rPr>
          <w:rFonts w:ascii="Times New Roman" w:hAnsi="Times New Roman" w:cs="Times New Roman"/>
          <w:sz w:val="28"/>
          <w:szCs w:val="28"/>
        </w:rPr>
        <w:t>Жумагалиев</w:t>
      </w:r>
      <w:proofErr w:type="spellEnd"/>
      <w:r w:rsidRPr="00286C1C">
        <w:rPr>
          <w:rFonts w:ascii="Times New Roman" w:hAnsi="Times New Roman" w:cs="Times New Roman"/>
          <w:sz w:val="28"/>
          <w:szCs w:val="28"/>
        </w:rPr>
        <w:t>, Н. К. Физическая культура в сельской школе: проблемы и перспективы // Вестник педагогики. – 2023. – №2(14). – С. 77-85.</w:t>
      </w:r>
    </w:p>
    <w:p w:rsidR="00286C1C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ab/>
        <w:t>5.</w:t>
      </w:r>
      <w:r w:rsidRPr="00286C1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86C1C">
        <w:rPr>
          <w:rFonts w:ascii="Times New Roman" w:hAnsi="Times New Roman" w:cs="Times New Roman"/>
          <w:sz w:val="28"/>
          <w:szCs w:val="28"/>
        </w:rPr>
        <w:t>Касымов</w:t>
      </w:r>
      <w:proofErr w:type="spellEnd"/>
      <w:r w:rsidRPr="00286C1C">
        <w:rPr>
          <w:rFonts w:ascii="Times New Roman" w:hAnsi="Times New Roman" w:cs="Times New Roman"/>
          <w:sz w:val="28"/>
          <w:szCs w:val="28"/>
        </w:rPr>
        <w:t>, А. Н. Национальные игры как инструмент воспитания патриотизма и физического развития. – Астана: НИЦ образования, 2022.</w:t>
      </w:r>
    </w:p>
    <w:p w:rsidR="00286C1C" w:rsidRPr="00286C1C" w:rsidRDefault="004A64C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286C1C" w:rsidRPr="00286C1C">
        <w:rPr>
          <w:rFonts w:ascii="Times New Roman" w:hAnsi="Times New Roman" w:cs="Times New Roman"/>
          <w:sz w:val="28"/>
          <w:szCs w:val="28"/>
        </w:rPr>
        <w:t>.</w:t>
      </w:r>
      <w:r w:rsidR="00286C1C" w:rsidRPr="00286C1C">
        <w:rPr>
          <w:rFonts w:ascii="Times New Roman" w:hAnsi="Times New Roman" w:cs="Times New Roman"/>
          <w:sz w:val="28"/>
          <w:szCs w:val="28"/>
        </w:rPr>
        <w:tab/>
        <w:t>Омаров, С. Б. Физическое воспитание через национальные игры в системе среднего образования // Спорт и здоровье. – 2023. – №3(27). – С. 48-55.</w:t>
      </w:r>
    </w:p>
    <w:p w:rsidR="003C1088" w:rsidRPr="00286C1C" w:rsidRDefault="00286C1C" w:rsidP="00C74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6C1C">
        <w:rPr>
          <w:rFonts w:ascii="Times New Roman" w:hAnsi="Times New Roman" w:cs="Times New Roman"/>
          <w:sz w:val="28"/>
          <w:szCs w:val="28"/>
        </w:rPr>
        <w:tab/>
      </w:r>
    </w:p>
    <w:sectPr w:rsidR="003C1088" w:rsidRPr="00286C1C" w:rsidSect="00286C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>
    <w:useFELayout/>
  </w:compat>
  <w:rsids>
    <w:rsidRoot w:val="00286C1C"/>
    <w:rsid w:val="00286C1C"/>
    <w:rsid w:val="003C1088"/>
    <w:rsid w:val="004A64CC"/>
    <w:rsid w:val="00954355"/>
    <w:rsid w:val="009845D6"/>
    <w:rsid w:val="00C74D7C"/>
    <w:rsid w:val="00FE0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71"/>
  </w:style>
  <w:style w:type="paragraph" w:styleId="1">
    <w:name w:val="heading 1"/>
    <w:basedOn w:val="a"/>
    <w:next w:val="a"/>
    <w:link w:val="10"/>
    <w:uiPriority w:val="9"/>
    <w:qFormat/>
    <w:rsid w:val="00286C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C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84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Dias</dc:creator>
  <cp:keywords/>
  <dc:description/>
  <cp:lastModifiedBy>Dias</cp:lastModifiedBy>
  <cp:revision>5</cp:revision>
  <dcterms:created xsi:type="dcterms:W3CDTF">2025-03-26T08:45:00Z</dcterms:created>
  <dcterms:modified xsi:type="dcterms:W3CDTF">2025-03-26T10:07:00Z</dcterms:modified>
</cp:coreProperties>
</file>