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F7" w:rsidRDefault="00C777D2" w:rsidP="00C777D2">
      <w:pPr>
        <w:shd w:val="clear" w:color="auto" w:fill="FFFFFF"/>
        <w:spacing w:after="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ВИДЫ ПИСЬМЕННЫХ РАБОТ НА УРОКАХ РУССКОГО ЯЗЫКА И ЛИТЕРАТУРЫ</w:t>
      </w:r>
      <w:r w:rsidR="00965BF7" w:rsidRPr="00C777D2">
        <w:rPr>
          <w:rFonts w:ascii="Times New Roman" w:eastAsia="Times New Roman" w:hAnsi="Times New Roman" w:cs="Times New Roman"/>
          <w:b/>
          <w:bCs/>
          <w:color w:val="333333"/>
          <w:sz w:val="24"/>
          <w:szCs w:val="24"/>
        </w:rPr>
        <w:t xml:space="preserve"> </w:t>
      </w:r>
    </w:p>
    <w:p w:rsidR="00C777D2" w:rsidRDefault="00C777D2" w:rsidP="00C777D2">
      <w:pPr>
        <w:shd w:val="clear" w:color="auto" w:fill="FFFFFF"/>
        <w:spacing w:after="0" w:line="240" w:lineRule="auto"/>
        <w:jc w:val="center"/>
        <w:rPr>
          <w:rFonts w:ascii="Times New Roman" w:eastAsia="Times New Roman" w:hAnsi="Times New Roman" w:cs="Times New Roman"/>
          <w:b/>
          <w:bCs/>
          <w:color w:val="333333"/>
          <w:sz w:val="24"/>
          <w:szCs w:val="24"/>
        </w:rPr>
      </w:pPr>
    </w:p>
    <w:p w:rsidR="00C777D2" w:rsidRDefault="00C777D2" w:rsidP="00C777D2">
      <w:pPr>
        <w:shd w:val="clear" w:color="auto" w:fill="FFFFFF"/>
        <w:spacing w:after="0" w:line="240" w:lineRule="auto"/>
        <w:jc w:val="righ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Актюбинская область</w:t>
      </w:r>
    </w:p>
    <w:p w:rsidR="00C777D2" w:rsidRDefault="00C777D2" w:rsidP="00C777D2">
      <w:pPr>
        <w:shd w:val="clear" w:color="auto" w:fill="FFFFFF"/>
        <w:spacing w:after="0" w:line="240" w:lineRule="auto"/>
        <w:jc w:val="righ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Город </w:t>
      </w:r>
      <w:proofErr w:type="spellStart"/>
      <w:r>
        <w:rPr>
          <w:rFonts w:ascii="Times New Roman" w:eastAsia="Times New Roman" w:hAnsi="Times New Roman" w:cs="Times New Roman"/>
          <w:b/>
          <w:bCs/>
          <w:color w:val="333333"/>
          <w:sz w:val="24"/>
          <w:szCs w:val="24"/>
        </w:rPr>
        <w:t>Актобе</w:t>
      </w:r>
      <w:proofErr w:type="spellEnd"/>
    </w:p>
    <w:p w:rsidR="00C777D2" w:rsidRDefault="00C777D2" w:rsidP="00C777D2">
      <w:pPr>
        <w:shd w:val="clear" w:color="auto" w:fill="FFFFFF"/>
        <w:spacing w:after="0" w:line="240" w:lineRule="auto"/>
        <w:jc w:val="righ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КГУ «Общеобразовательная СШ №73»</w:t>
      </w:r>
    </w:p>
    <w:p w:rsidR="00C777D2" w:rsidRDefault="00C777D2" w:rsidP="00C777D2">
      <w:pPr>
        <w:shd w:val="clear" w:color="auto" w:fill="FFFFFF"/>
        <w:spacing w:after="0" w:line="240" w:lineRule="auto"/>
        <w:jc w:val="right"/>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Учитель русского языка и литературы</w:t>
      </w:r>
    </w:p>
    <w:p w:rsidR="00C777D2" w:rsidRDefault="00C777D2" w:rsidP="00C777D2">
      <w:pPr>
        <w:shd w:val="clear" w:color="auto" w:fill="FFFFFF"/>
        <w:spacing w:after="0" w:line="240" w:lineRule="auto"/>
        <w:jc w:val="right"/>
        <w:rPr>
          <w:rFonts w:ascii="Times New Roman" w:eastAsia="Times New Roman" w:hAnsi="Times New Roman" w:cs="Times New Roman"/>
          <w:b/>
          <w:bCs/>
          <w:color w:val="333333"/>
          <w:sz w:val="24"/>
          <w:szCs w:val="24"/>
        </w:rPr>
      </w:pPr>
      <w:proofErr w:type="spellStart"/>
      <w:r>
        <w:rPr>
          <w:rFonts w:ascii="Times New Roman" w:eastAsia="Times New Roman" w:hAnsi="Times New Roman" w:cs="Times New Roman"/>
          <w:b/>
          <w:bCs/>
          <w:color w:val="333333"/>
          <w:sz w:val="24"/>
          <w:szCs w:val="24"/>
        </w:rPr>
        <w:t>Жаманкулова</w:t>
      </w:r>
      <w:proofErr w:type="spellEnd"/>
      <w:r>
        <w:rPr>
          <w:rFonts w:ascii="Times New Roman" w:eastAsia="Times New Roman" w:hAnsi="Times New Roman" w:cs="Times New Roman"/>
          <w:b/>
          <w:bCs/>
          <w:color w:val="333333"/>
          <w:sz w:val="24"/>
          <w:szCs w:val="24"/>
        </w:rPr>
        <w:t xml:space="preserve"> Лилия </w:t>
      </w:r>
      <w:proofErr w:type="spellStart"/>
      <w:r>
        <w:rPr>
          <w:rFonts w:ascii="Times New Roman" w:eastAsia="Times New Roman" w:hAnsi="Times New Roman" w:cs="Times New Roman"/>
          <w:b/>
          <w:bCs/>
          <w:color w:val="333333"/>
          <w:sz w:val="24"/>
          <w:szCs w:val="24"/>
        </w:rPr>
        <w:t>Жалгасовна</w:t>
      </w:r>
      <w:proofErr w:type="spellEnd"/>
    </w:p>
    <w:p w:rsidR="00C777D2" w:rsidRPr="00965BF7" w:rsidRDefault="00C777D2" w:rsidP="00C777D2">
      <w:pPr>
        <w:shd w:val="clear" w:color="auto" w:fill="FFFFFF"/>
        <w:spacing w:after="0" w:line="240" w:lineRule="auto"/>
        <w:jc w:val="right"/>
        <w:rPr>
          <w:rFonts w:ascii="Times New Roman" w:eastAsia="Times New Roman" w:hAnsi="Times New Roman" w:cs="Times New Roman"/>
          <w:color w:val="000000"/>
          <w:sz w:val="24"/>
          <w:szCs w:val="24"/>
        </w:rPr>
      </w:pP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Развитие речи школьников - одна из главных задач деятельности учителя начальных классов. И качество дальнейшего обучения и воспитания во многом зависит от успешной ее реализации.</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Сочинение занимает важное место в системе развития речи младших школьников и является высшей формой проявления творческих способностей каждого ребенка. Учителю данный вид работы позволяет определить уровень развития речи ребенка. Но для ученика, особенно на начальной стадии обучения, данная работа является сложной, так как ребенок пытается создать свой оригинальный текст. Следовательно, сочинение перерастает в серьезную планируемую умственную работу, имеющую не только учебно-воспитательное значение, но и служащую самовыражению, становлению личности учащегося.</w:t>
      </w:r>
    </w:p>
    <w:p w:rsidR="00965BF7" w:rsidRPr="00965BF7" w:rsidRDefault="00965BF7" w:rsidP="00965BF7">
      <w:pPr>
        <w:shd w:val="clear" w:color="auto" w:fill="FFFFFF"/>
        <w:spacing w:after="0"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b/>
          <w:bCs/>
          <w:color w:val="111111"/>
          <w:sz w:val="24"/>
          <w:szCs w:val="24"/>
        </w:rPr>
        <w:t>      Сочинение</w:t>
      </w:r>
      <w:r w:rsidRPr="00C777D2">
        <w:rPr>
          <w:rFonts w:ascii="Times New Roman" w:eastAsia="Times New Roman" w:hAnsi="Times New Roman" w:cs="Times New Roman"/>
          <w:color w:val="111111"/>
          <w:sz w:val="24"/>
          <w:szCs w:val="24"/>
        </w:rPr>
        <w:t xml:space="preserve"> - вид учебной работы учащихся, в основе которой лежит самостоятельное создание как письменного, так и устного высказывания (словарь-справочник   под ред.Т. А. </w:t>
      </w:r>
      <w:proofErr w:type="spellStart"/>
      <w:r w:rsidRPr="00C777D2">
        <w:rPr>
          <w:rFonts w:ascii="Times New Roman" w:eastAsia="Times New Roman" w:hAnsi="Times New Roman" w:cs="Times New Roman"/>
          <w:color w:val="111111"/>
          <w:sz w:val="24"/>
          <w:szCs w:val="24"/>
        </w:rPr>
        <w:t>Ладыженской</w:t>
      </w:r>
      <w:proofErr w:type="spellEnd"/>
      <w:r w:rsidRPr="00C777D2">
        <w:rPr>
          <w:rFonts w:ascii="Times New Roman" w:eastAsia="Times New Roman" w:hAnsi="Times New Roman" w:cs="Times New Roman"/>
          <w:color w:val="111111"/>
          <w:sz w:val="24"/>
          <w:szCs w:val="24"/>
        </w:rPr>
        <w:t>)</w:t>
      </w:r>
    </w:p>
    <w:p w:rsidR="00965BF7" w:rsidRPr="00965BF7" w:rsidRDefault="00965BF7" w:rsidP="00965BF7">
      <w:pPr>
        <w:shd w:val="clear" w:color="auto" w:fill="FFFFFF"/>
        <w:spacing w:after="0"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     Главной </w:t>
      </w:r>
      <w:r w:rsidRPr="00C777D2">
        <w:rPr>
          <w:rFonts w:ascii="Times New Roman" w:eastAsia="Times New Roman" w:hAnsi="Times New Roman" w:cs="Times New Roman"/>
          <w:b/>
          <w:bCs/>
          <w:color w:val="111111"/>
          <w:sz w:val="24"/>
          <w:szCs w:val="24"/>
        </w:rPr>
        <w:t>целью </w:t>
      </w:r>
      <w:r w:rsidRPr="00C777D2">
        <w:rPr>
          <w:rFonts w:ascii="Times New Roman" w:eastAsia="Times New Roman" w:hAnsi="Times New Roman" w:cs="Times New Roman"/>
          <w:color w:val="111111"/>
          <w:sz w:val="24"/>
          <w:szCs w:val="24"/>
        </w:rPr>
        <w:t>обучения русскому языку в начальных классах является научить ребенка пользоваться языком в различных ситуациях общения.</w:t>
      </w:r>
    </w:p>
    <w:p w:rsidR="00965BF7" w:rsidRPr="00965BF7" w:rsidRDefault="00965BF7" w:rsidP="00965BF7">
      <w:pPr>
        <w:shd w:val="clear" w:color="auto" w:fill="FFFFFF"/>
        <w:spacing w:after="0"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    Таким образом, по окончанию начальной школы учащиеся научатся распознавать: текст и его виды, определять тему и главную мысль, находить опорные слова.</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А так же учащиеся получат возможность научиться:</w:t>
      </w:r>
    </w:p>
    <w:p w:rsidR="00965BF7" w:rsidRPr="00965BF7" w:rsidRDefault="00965BF7" w:rsidP="00965BF7">
      <w:pPr>
        <w:numPr>
          <w:ilvl w:val="0"/>
          <w:numId w:val="1"/>
        </w:numPr>
        <w:shd w:val="clear" w:color="auto" w:fill="FFFFFF"/>
        <w:spacing w:before="35" w:after="35"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работать с текстом, делить текст на части, выделять опорные слова, озаглавливать текст;</w:t>
      </w:r>
    </w:p>
    <w:p w:rsidR="00965BF7" w:rsidRPr="00965BF7" w:rsidRDefault="00965BF7" w:rsidP="00965BF7">
      <w:pPr>
        <w:numPr>
          <w:ilvl w:val="0"/>
          <w:numId w:val="1"/>
        </w:numPr>
        <w:shd w:val="clear" w:color="auto" w:fill="FFFFFF"/>
        <w:spacing w:before="35" w:after="35"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писать изложение по коллективно составленному плану;</w:t>
      </w:r>
    </w:p>
    <w:p w:rsidR="00965BF7" w:rsidRPr="00965BF7" w:rsidRDefault="00965BF7" w:rsidP="00965BF7">
      <w:pPr>
        <w:numPr>
          <w:ilvl w:val="0"/>
          <w:numId w:val="1"/>
        </w:numPr>
        <w:shd w:val="clear" w:color="auto" w:fill="FFFFFF"/>
        <w:spacing w:before="35" w:after="35"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писать сочинение повествовательного характера по сюжетной картине, личным наблюдениям;</w:t>
      </w:r>
    </w:p>
    <w:p w:rsidR="00965BF7" w:rsidRPr="00965BF7" w:rsidRDefault="00965BF7" w:rsidP="00965BF7">
      <w:pPr>
        <w:numPr>
          <w:ilvl w:val="0"/>
          <w:numId w:val="1"/>
        </w:numPr>
        <w:shd w:val="clear" w:color="auto" w:fill="FFFFFF"/>
        <w:spacing w:before="35" w:after="35"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отвечать на поставленные вопросы к тексту, ориентироваться в смысловом содержании текста;</w:t>
      </w:r>
    </w:p>
    <w:p w:rsidR="00965BF7" w:rsidRPr="00965BF7" w:rsidRDefault="00965BF7" w:rsidP="00965BF7">
      <w:pPr>
        <w:numPr>
          <w:ilvl w:val="0"/>
          <w:numId w:val="1"/>
        </w:numPr>
        <w:shd w:val="clear" w:color="auto" w:fill="FFFFFF"/>
        <w:spacing w:before="35" w:after="35"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определить тему и идею (основную мысль) произведения; соотносить смысл и заглавие произведения;</w:t>
      </w:r>
    </w:p>
    <w:p w:rsidR="00965BF7" w:rsidRPr="00965BF7" w:rsidRDefault="00965BF7" w:rsidP="00965BF7">
      <w:pPr>
        <w:numPr>
          <w:ilvl w:val="0"/>
          <w:numId w:val="1"/>
        </w:numPr>
        <w:shd w:val="clear" w:color="auto" w:fill="FFFFFF"/>
        <w:spacing w:before="35" w:after="35"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следить за ходом повествования и соблюдать последовательность событий при изложении; составлять план текста;</w:t>
      </w:r>
    </w:p>
    <w:p w:rsidR="00965BF7" w:rsidRPr="00965BF7" w:rsidRDefault="00965BF7" w:rsidP="00965BF7">
      <w:pPr>
        <w:numPr>
          <w:ilvl w:val="0"/>
          <w:numId w:val="1"/>
        </w:numPr>
        <w:shd w:val="clear" w:color="auto" w:fill="FFFFFF"/>
        <w:spacing w:before="35" w:after="35"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 xml:space="preserve">выражать свое отношение к </w:t>
      </w:r>
      <w:proofErr w:type="gramStart"/>
      <w:r w:rsidRPr="00C777D2">
        <w:rPr>
          <w:rFonts w:ascii="Times New Roman" w:eastAsia="Times New Roman" w:hAnsi="Times New Roman" w:cs="Times New Roman"/>
          <w:color w:val="111111"/>
          <w:sz w:val="24"/>
          <w:szCs w:val="24"/>
        </w:rPr>
        <w:t>прочитанному</w:t>
      </w:r>
      <w:proofErr w:type="gramEnd"/>
      <w:r w:rsidRPr="00C777D2">
        <w:rPr>
          <w:rFonts w:ascii="Times New Roman" w:eastAsia="Times New Roman" w:hAnsi="Times New Roman" w:cs="Times New Roman"/>
          <w:color w:val="111111"/>
          <w:sz w:val="24"/>
          <w:szCs w:val="24"/>
        </w:rPr>
        <w:t>, давать оценку персонажам произведения, объяснять мотивы их поступков, находить аналогичные примеры в реальных жизненных ситуациях;</w:t>
      </w:r>
    </w:p>
    <w:p w:rsidR="00965BF7" w:rsidRPr="00965BF7" w:rsidRDefault="00965BF7" w:rsidP="00965BF7">
      <w:pPr>
        <w:numPr>
          <w:ilvl w:val="0"/>
          <w:numId w:val="1"/>
        </w:numPr>
        <w:shd w:val="clear" w:color="auto" w:fill="FFFFFF"/>
        <w:spacing w:before="35" w:after="35"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творчески осмысливать содержание прочитанного, создавая тексты собственного сочинения.</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        Как показывает практика, написание сочинения часто вызывает у школьников трудности, а порой и негативное отношение. Это объясняется тем, что отсутствие самых элементарных практических приемов в выполнении данной работы порождает нежелание выражать свои мысли и чувства. Большинство детских сочинений страдают однообразием языковых средств, невыразительностью языка, отсутствием эмоциональной окрашенности, скудным словарным запасом. Дети легко и свободно могут выражать свои чувства в устной речи. А вот письменная речь требует от них выполнения определенных правил, которые порой затеняют творческий порыв ребенка.</w:t>
      </w:r>
    </w:p>
    <w:p w:rsidR="00965BF7" w:rsidRPr="00C777D2" w:rsidRDefault="00965BF7" w:rsidP="00965BF7">
      <w:pPr>
        <w:shd w:val="clear" w:color="auto" w:fill="FFFFFF"/>
        <w:spacing w:after="0" w:line="240" w:lineRule="auto"/>
        <w:ind w:firstLine="360"/>
        <w:rPr>
          <w:rFonts w:ascii="Times New Roman" w:eastAsia="Times New Roman" w:hAnsi="Times New Roman" w:cs="Times New Roman"/>
          <w:color w:val="111111"/>
          <w:sz w:val="24"/>
          <w:szCs w:val="24"/>
        </w:rPr>
      </w:pPr>
      <w:r w:rsidRPr="00C777D2">
        <w:rPr>
          <w:rFonts w:ascii="Times New Roman" w:eastAsia="Times New Roman" w:hAnsi="Times New Roman" w:cs="Times New Roman"/>
          <w:color w:val="111111"/>
          <w:sz w:val="24"/>
          <w:szCs w:val="24"/>
        </w:rPr>
        <w:t xml:space="preserve">Одной из важнейших задач обучения в начальной школе является обогащение речи школьников, а также повышение ее образности. </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Поставленную задачу помогают решать такие виды работ, как изложение и сочинение.</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b/>
          <w:bCs/>
          <w:color w:val="111111"/>
          <w:sz w:val="24"/>
          <w:szCs w:val="24"/>
        </w:rPr>
        <w:t>Изложение</w:t>
      </w:r>
      <w:r w:rsidRPr="00C777D2">
        <w:rPr>
          <w:rFonts w:ascii="Times New Roman" w:eastAsia="Times New Roman" w:hAnsi="Times New Roman" w:cs="Times New Roman"/>
          <w:color w:val="111111"/>
          <w:sz w:val="24"/>
          <w:szCs w:val="24"/>
        </w:rPr>
        <w:t xml:space="preserve"> выступает неким трамплином, способствующим развитию понимания учеником темы текста, его основной мысли, состава </w:t>
      </w:r>
      <w:proofErr w:type="spellStart"/>
      <w:r w:rsidRPr="00C777D2">
        <w:rPr>
          <w:rFonts w:ascii="Times New Roman" w:eastAsia="Times New Roman" w:hAnsi="Times New Roman" w:cs="Times New Roman"/>
          <w:color w:val="111111"/>
          <w:sz w:val="24"/>
          <w:szCs w:val="24"/>
        </w:rPr>
        <w:t>микротем</w:t>
      </w:r>
      <w:proofErr w:type="spellEnd"/>
      <w:r w:rsidRPr="00C777D2">
        <w:rPr>
          <w:rFonts w:ascii="Times New Roman" w:eastAsia="Times New Roman" w:hAnsi="Times New Roman" w:cs="Times New Roman"/>
          <w:color w:val="111111"/>
          <w:sz w:val="24"/>
          <w:szCs w:val="24"/>
        </w:rPr>
        <w:t>, их последовательности, особенностей использования языковых средств и т.д., а затем воспроизведение авторского замысла.</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lastRenderedPageBreak/>
        <w:t>Прежде чем приступить к написанию изложения или сочинения, следует позаботиться о создании определенной ситуации общения, включения каждого ученика в творческую деятельность, создание им благоприятных условий и ситуации успеха. Только такая деятельность обеспечивает осознанное понимание содержания текста, предполагает дифференцированный подход, системность, формирует речевые умения; уровень сложности соответствует возможностям учащихся; закрепляются орфографические навыки, обогащается грамматический строй речи, развивается словарный запас и т.д.</w:t>
      </w:r>
    </w:p>
    <w:p w:rsidR="00965BF7" w:rsidRPr="00C777D2" w:rsidRDefault="00965BF7" w:rsidP="00965BF7">
      <w:pPr>
        <w:shd w:val="clear" w:color="auto" w:fill="FFFFFF"/>
        <w:spacing w:after="0" w:line="240" w:lineRule="auto"/>
        <w:ind w:firstLine="360"/>
        <w:rPr>
          <w:rFonts w:ascii="Times New Roman" w:eastAsia="Times New Roman" w:hAnsi="Times New Roman" w:cs="Times New Roman"/>
          <w:color w:val="111111"/>
          <w:sz w:val="24"/>
          <w:szCs w:val="24"/>
        </w:rPr>
      </w:pPr>
      <w:r w:rsidRPr="00C777D2">
        <w:rPr>
          <w:rFonts w:ascii="Times New Roman" w:eastAsia="Times New Roman" w:hAnsi="Times New Roman" w:cs="Times New Roman"/>
          <w:color w:val="111111"/>
          <w:sz w:val="24"/>
          <w:szCs w:val="24"/>
        </w:rPr>
        <w:t>Сочинения можно классифицировать </w:t>
      </w:r>
      <w:r w:rsidRPr="00C777D2">
        <w:rPr>
          <w:rFonts w:ascii="Times New Roman" w:eastAsia="Times New Roman" w:hAnsi="Times New Roman" w:cs="Times New Roman"/>
          <w:b/>
          <w:bCs/>
          <w:color w:val="111111"/>
          <w:sz w:val="24"/>
          <w:szCs w:val="24"/>
        </w:rPr>
        <w:t>по источникам материала, по степени самостоятельности, по способам подготовки, по типам текста, по жанрам, по языковым особенностям (т.е. по стилям). </w:t>
      </w:r>
      <w:r w:rsidRPr="00C777D2">
        <w:rPr>
          <w:rFonts w:ascii="Times New Roman" w:eastAsia="Times New Roman" w:hAnsi="Times New Roman" w:cs="Times New Roman"/>
          <w:color w:val="111111"/>
          <w:sz w:val="24"/>
          <w:szCs w:val="24"/>
        </w:rPr>
        <w:t>На это стоит обращать особое внимание, так как классификация сочинений позволяет понимать учебные задачи и правильно выбирать методические средства.</w:t>
      </w:r>
    </w:p>
    <w:p w:rsidR="00965BF7" w:rsidRPr="00965BF7" w:rsidRDefault="00965BF7" w:rsidP="00965BF7">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000000"/>
          <w:sz w:val="24"/>
          <w:szCs w:val="24"/>
        </w:rPr>
        <w:t xml:space="preserve">                                                                          </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Сочинение – это самый трудный вид речевого упражнения. Учащемуся предстоит спланировать содержание будущей работы, создать высказывания, связанные одной темой, изложить их по порядку, а главное – написать грамотно.</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Обучение написанию сочинений проходит в определенной системе. Для этого не требуется проводить специальных уроков. Сочинение - составная часть каждого урока. Поэтому на начальном этапе вводится система упражнений, которые выполняются под руководством учителя. Такие как:</w:t>
      </w:r>
    </w:p>
    <w:p w:rsidR="00965BF7" w:rsidRPr="00965BF7" w:rsidRDefault="00965BF7" w:rsidP="00965B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Составление предложений, объединенных темой;</w:t>
      </w:r>
    </w:p>
    <w:p w:rsidR="00965BF7" w:rsidRPr="00965BF7" w:rsidRDefault="00965BF7" w:rsidP="00965B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Восстановление деформированного текста по серии сюжетных картинок. </w:t>
      </w:r>
    </w:p>
    <w:p w:rsidR="00965BF7" w:rsidRPr="00965BF7" w:rsidRDefault="00965BF7" w:rsidP="00965BF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Устные ответы на вопросы, объединенные темой;</w:t>
      </w:r>
    </w:p>
    <w:p w:rsidR="00C777D2" w:rsidRPr="00C777D2" w:rsidRDefault="00965BF7" w:rsidP="00C777D2">
      <w:pPr>
        <w:numPr>
          <w:ilvl w:val="0"/>
          <w:numId w:val="2"/>
        </w:numPr>
        <w:shd w:val="clear" w:color="auto" w:fill="FFFFFF"/>
        <w:spacing w:before="100" w:beforeAutospacing="1" w:after="0" w:afterAutospacing="1" w:line="240" w:lineRule="auto"/>
        <w:ind w:firstLine="568"/>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Составление предложений по сюжетным картинкам</w:t>
      </w:r>
    </w:p>
    <w:p w:rsidR="00965BF7" w:rsidRPr="00965BF7" w:rsidRDefault="00C777D2" w:rsidP="00C777D2">
      <w:pPr>
        <w:numPr>
          <w:ilvl w:val="0"/>
          <w:numId w:val="2"/>
        </w:numPr>
        <w:shd w:val="clear" w:color="auto" w:fill="FFFFFF"/>
        <w:spacing w:before="100" w:beforeAutospacing="1" w:after="0" w:afterAutospacing="1" w:line="240" w:lineRule="auto"/>
        <w:ind w:firstLine="568"/>
        <w:rPr>
          <w:rFonts w:ascii="Times New Roman" w:eastAsia="Times New Roman" w:hAnsi="Times New Roman" w:cs="Times New Roman"/>
          <w:color w:val="000000"/>
          <w:sz w:val="24"/>
          <w:szCs w:val="24"/>
        </w:rPr>
      </w:pPr>
      <w:r>
        <w:rPr>
          <w:rFonts w:ascii="Times New Roman" w:eastAsia="Times New Roman" w:hAnsi="Times New Roman" w:cs="Times New Roman"/>
          <w:color w:val="111111"/>
          <w:sz w:val="24"/>
          <w:szCs w:val="24"/>
        </w:rPr>
        <w:t>5.</w:t>
      </w:r>
      <w:r w:rsidR="00965BF7" w:rsidRPr="00C777D2">
        <w:rPr>
          <w:rFonts w:ascii="Times New Roman" w:eastAsia="Times New Roman" w:hAnsi="Times New Roman" w:cs="Times New Roman"/>
          <w:color w:val="111111"/>
          <w:sz w:val="24"/>
          <w:szCs w:val="24"/>
        </w:rPr>
        <w:t xml:space="preserve">Устные рассказы по </w:t>
      </w:r>
      <w:proofErr w:type="gramStart"/>
      <w:r w:rsidRPr="00C777D2">
        <w:rPr>
          <w:rFonts w:ascii="Times New Roman" w:eastAsia="Times New Roman" w:hAnsi="Times New Roman" w:cs="Times New Roman"/>
          <w:color w:val="111111"/>
          <w:sz w:val="24"/>
          <w:szCs w:val="24"/>
        </w:rPr>
        <w:t>п</w:t>
      </w:r>
      <w:r w:rsidR="00965BF7" w:rsidRPr="00C777D2">
        <w:rPr>
          <w:rFonts w:ascii="Times New Roman" w:eastAsia="Times New Roman" w:hAnsi="Times New Roman" w:cs="Times New Roman"/>
          <w:color w:val="111111"/>
          <w:sz w:val="24"/>
          <w:szCs w:val="24"/>
        </w:rPr>
        <w:t>рочитанному</w:t>
      </w:r>
      <w:proofErr w:type="gramEnd"/>
      <w:r w:rsidR="00965BF7" w:rsidRPr="00C777D2">
        <w:rPr>
          <w:rFonts w:ascii="Times New Roman" w:eastAsia="Times New Roman" w:hAnsi="Times New Roman" w:cs="Times New Roman"/>
          <w:color w:val="111111"/>
          <w:sz w:val="24"/>
          <w:szCs w:val="24"/>
        </w:rPr>
        <w:t>.</w:t>
      </w:r>
      <w:r w:rsidR="00965BF7" w:rsidRPr="00C777D2">
        <w:rPr>
          <w:rFonts w:ascii="Times New Roman" w:eastAsia="Times New Roman" w:hAnsi="Times New Roman" w:cs="Times New Roman"/>
          <w:color w:val="000000"/>
          <w:sz w:val="24"/>
          <w:szCs w:val="24"/>
        </w:rPr>
        <w:t>                                          </w:t>
      </w:r>
    </w:p>
    <w:p w:rsidR="00C777D2" w:rsidRPr="00965BF7" w:rsidRDefault="00C777D2" w:rsidP="00C777D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Работа со словарями (сначала с помощью учителя, потом самостоятельно).</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Особое внимание уделяется составлению </w:t>
      </w:r>
      <w:r w:rsidRPr="00C777D2">
        <w:rPr>
          <w:rFonts w:ascii="Times New Roman" w:eastAsia="Times New Roman" w:hAnsi="Times New Roman" w:cs="Times New Roman"/>
          <w:b/>
          <w:bCs/>
          <w:color w:val="111111"/>
          <w:sz w:val="24"/>
          <w:szCs w:val="24"/>
        </w:rPr>
        <w:t>устных рассказов</w:t>
      </w:r>
      <w:r w:rsidRPr="00C777D2">
        <w:rPr>
          <w:rFonts w:ascii="Times New Roman" w:eastAsia="Times New Roman" w:hAnsi="Times New Roman" w:cs="Times New Roman"/>
          <w:color w:val="111111"/>
          <w:sz w:val="24"/>
          <w:szCs w:val="24"/>
        </w:rPr>
        <w:t>, небольших по объему, простых по содержанию. Именно они занимают важное место в подготовительной работе. Составляя их, учащиеся приобретают умение говорить связно, последовательно, учатся </w:t>
      </w:r>
      <w:r w:rsidRPr="00C777D2">
        <w:rPr>
          <w:rFonts w:ascii="Times New Roman" w:eastAsia="Times New Roman" w:hAnsi="Times New Roman" w:cs="Times New Roman"/>
          <w:color w:val="111111"/>
          <w:sz w:val="24"/>
          <w:szCs w:val="24"/>
          <w:u w:val="single"/>
        </w:rPr>
        <w:t>пользоваться планом (картинный план)</w:t>
      </w:r>
      <w:r w:rsidRPr="00C777D2">
        <w:rPr>
          <w:rFonts w:ascii="Times New Roman" w:eastAsia="Times New Roman" w:hAnsi="Times New Roman" w:cs="Times New Roman"/>
          <w:color w:val="111111"/>
          <w:sz w:val="24"/>
          <w:szCs w:val="24"/>
        </w:rPr>
        <w:t>, правильно строить предложения, точно употреблять слова в собственной речи, приучаются систематизировать, обобщать свои наблюдения, осмысливать свой жизненный опыт.</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Для устных рассказов целесообразно использовать сюжетные картинки. Рассказы составляются коллективно. Варианты заголовков обсуждаются. Ответы на каждый пункт плана коллективно редактируются. Проводится коллективная подготовка текста, предназначенного для записи. Элементы индивидуального творчества вводятся в виде небольших зарисовок, сообщений о себе, о своих чувствах. </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Некоторые упражнения можно предлагать в игровой форме. Например, предложить </w:t>
      </w:r>
      <w:r w:rsidRPr="00C777D2">
        <w:rPr>
          <w:rFonts w:ascii="Times New Roman" w:eastAsia="Times New Roman" w:hAnsi="Times New Roman" w:cs="Times New Roman"/>
          <w:b/>
          <w:bCs/>
          <w:color w:val="111111"/>
          <w:sz w:val="24"/>
          <w:szCs w:val="24"/>
        </w:rPr>
        <w:t>сочинить сказку</w:t>
      </w:r>
      <w:r w:rsidRPr="00C777D2">
        <w:rPr>
          <w:rFonts w:ascii="Times New Roman" w:eastAsia="Times New Roman" w:hAnsi="Times New Roman" w:cs="Times New Roman"/>
          <w:color w:val="111111"/>
          <w:sz w:val="24"/>
          <w:szCs w:val="24"/>
        </w:rPr>
        <w:t> по сюжетной картинке. </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Младшие школьники активно принимают в этом участие и ситуация успеха обеспечивается каждому ребенку.</w:t>
      </w:r>
    </w:p>
    <w:p w:rsidR="00965BF7" w:rsidRPr="00965BF7" w:rsidRDefault="00965BF7" w:rsidP="00965BF7">
      <w:pPr>
        <w:shd w:val="clear" w:color="auto" w:fill="FFFFFF"/>
        <w:spacing w:after="0"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b/>
          <w:bCs/>
          <w:color w:val="111111"/>
          <w:sz w:val="24"/>
          <w:szCs w:val="24"/>
        </w:rPr>
        <w:t>       Игра «Магнит»</w:t>
      </w:r>
    </w:p>
    <w:p w:rsidR="00965BF7" w:rsidRPr="00965BF7" w:rsidRDefault="00965BF7" w:rsidP="00965BF7">
      <w:pPr>
        <w:shd w:val="clear" w:color="auto" w:fill="FFFFFF"/>
        <w:spacing w:after="0"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Обсуждаем, что означает слово «магнит»? (притягивать, присоединять)</w:t>
      </w:r>
    </w:p>
    <w:p w:rsidR="00965BF7" w:rsidRPr="00965BF7" w:rsidRDefault="00965BF7" w:rsidP="00965BF7">
      <w:pPr>
        <w:shd w:val="clear" w:color="auto" w:fill="FFFFFF"/>
        <w:spacing w:after="0"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Записываем ключевое слово-магнит. Представьте, что это слово превратилось в магнит. Какие слова он может притянуть?</w:t>
      </w:r>
      <w:r w:rsidRPr="00C777D2">
        <w:rPr>
          <w:rFonts w:ascii="Times New Roman" w:eastAsia="Times New Roman" w:hAnsi="Times New Roman" w:cs="Times New Roman"/>
          <w:color w:val="000000"/>
          <w:sz w:val="24"/>
          <w:szCs w:val="24"/>
        </w:rPr>
        <w:t> </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Простое, но довольно полезное упражнение, направленное на выявление тематических связей слов и формирование смыслового поля для будущего высказывания. Сначала учащимся предлагаются простые слова, со временем задание усложняется. Данное упражнение основано на </w:t>
      </w:r>
      <w:r w:rsidRPr="00C777D2">
        <w:rPr>
          <w:rFonts w:ascii="Times New Roman" w:eastAsia="Times New Roman" w:hAnsi="Times New Roman" w:cs="Times New Roman"/>
          <w:b/>
          <w:bCs/>
          <w:color w:val="111111"/>
          <w:sz w:val="24"/>
          <w:szCs w:val="24"/>
        </w:rPr>
        <w:t>технологии развития критического мышления</w:t>
      </w:r>
      <w:r w:rsidRPr="00C777D2">
        <w:rPr>
          <w:rFonts w:ascii="Times New Roman" w:eastAsia="Times New Roman" w:hAnsi="Times New Roman" w:cs="Times New Roman"/>
          <w:color w:val="111111"/>
          <w:sz w:val="24"/>
          <w:szCs w:val="24"/>
        </w:rPr>
        <w:t> у младших школьников.</w:t>
      </w:r>
    </w:p>
    <w:p w:rsidR="00965BF7" w:rsidRPr="00965BF7" w:rsidRDefault="00965BF7" w:rsidP="00965BF7">
      <w:pPr>
        <w:shd w:val="clear" w:color="auto" w:fill="FFFFFF"/>
        <w:spacing w:after="0"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000000"/>
          <w:sz w:val="24"/>
          <w:szCs w:val="24"/>
        </w:rPr>
        <w:t>     </w:t>
      </w:r>
      <w:r w:rsidRPr="00C777D2">
        <w:rPr>
          <w:rFonts w:ascii="Times New Roman" w:eastAsia="Times New Roman" w:hAnsi="Times New Roman" w:cs="Times New Roman"/>
          <w:color w:val="111111"/>
          <w:sz w:val="24"/>
          <w:szCs w:val="24"/>
        </w:rPr>
        <w:t xml:space="preserve">В результате - увеличивается словарный запас школьников, а слова из пассивного словаря переходят </w:t>
      </w:r>
      <w:proofErr w:type="gramStart"/>
      <w:r w:rsidRPr="00C777D2">
        <w:rPr>
          <w:rFonts w:ascii="Times New Roman" w:eastAsia="Times New Roman" w:hAnsi="Times New Roman" w:cs="Times New Roman"/>
          <w:color w:val="111111"/>
          <w:sz w:val="24"/>
          <w:szCs w:val="24"/>
        </w:rPr>
        <w:t>в</w:t>
      </w:r>
      <w:proofErr w:type="gramEnd"/>
      <w:r w:rsidRPr="00C777D2">
        <w:rPr>
          <w:rFonts w:ascii="Times New Roman" w:eastAsia="Times New Roman" w:hAnsi="Times New Roman" w:cs="Times New Roman"/>
          <w:color w:val="111111"/>
          <w:sz w:val="24"/>
          <w:szCs w:val="24"/>
        </w:rPr>
        <w:t xml:space="preserve"> активный. Изменяется и скорость мышления, так как хорошо читающие дети быстрее подбирают нужные слова, а остальные тянутся за ними.</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b/>
          <w:bCs/>
          <w:color w:val="111111"/>
          <w:sz w:val="24"/>
          <w:szCs w:val="24"/>
        </w:rPr>
        <w:t>Рассказ по картинкам и вопросам</w:t>
      </w:r>
    </w:p>
    <w:p w:rsidR="00965BF7" w:rsidRPr="00C777D2" w:rsidRDefault="00965BF7" w:rsidP="00965BF7">
      <w:pPr>
        <w:shd w:val="clear" w:color="auto" w:fill="FFFFFF"/>
        <w:spacing w:after="0" w:line="240" w:lineRule="auto"/>
        <w:ind w:firstLine="360"/>
        <w:rPr>
          <w:rFonts w:ascii="Times New Roman" w:eastAsia="Times New Roman" w:hAnsi="Times New Roman" w:cs="Times New Roman"/>
          <w:color w:val="111111"/>
          <w:sz w:val="24"/>
          <w:szCs w:val="24"/>
        </w:rPr>
      </w:pPr>
      <w:r w:rsidRPr="00C777D2">
        <w:rPr>
          <w:rFonts w:ascii="Times New Roman" w:eastAsia="Times New Roman" w:hAnsi="Times New Roman" w:cs="Times New Roman"/>
          <w:color w:val="111111"/>
          <w:sz w:val="24"/>
          <w:szCs w:val="24"/>
        </w:rPr>
        <w:t>Цель: излагать свои мысли по готовому плану.</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b/>
          <w:bCs/>
          <w:color w:val="111111"/>
          <w:sz w:val="24"/>
          <w:szCs w:val="24"/>
        </w:rPr>
        <w:lastRenderedPageBreak/>
        <w:t>Рассказ по вопросам</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Цель: формировать умение находить для выражения своих мыслей точные и выразительные средства.</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Очень важно к каждой творческой работе составлять</w:t>
      </w:r>
      <w:r w:rsidRPr="00C777D2">
        <w:rPr>
          <w:rFonts w:ascii="Times New Roman" w:eastAsia="Times New Roman" w:hAnsi="Times New Roman" w:cs="Times New Roman"/>
          <w:b/>
          <w:bCs/>
          <w:color w:val="111111"/>
          <w:sz w:val="24"/>
          <w:szCs w:val="24"/>
        </w:rPr>
        <w:t> планы</w:t>
      </w:r>
      <w:r w:rsidRPr="00C777D2">
        <w:rPr>
          <w:rFonts w:ascii="Times New Roman" w:eastAsia="Times New Roman" w:hAnsi="Times New Roman" w:cs="Times New Roman"/>
          <w:color w:val="111111"/>
          <w:sz w:val="24"/>
          <w:szCs w:val="24"/>
        </w:rPr>
        <w:t>. Сначала они будут выглядеть в виде </w:t>
      </w:r>
      <w:r w:rsidRPr="00C777D2">
        <w:rPr>
          <w:rFonts w:ascii="Times New Roman" w:eastAsia="Times New Roman" w:hAnsi="Times New Roman" w:cs="Times New Roman"/>
          <w:color w:val="111111"/>
          <w:sz w:val="24"/>
          <w:szCs w:val="24"/>
          <w:u w:val="single"/>
        </w:rPr>
        <w:t>вопросника</w:t>
      </w:r>
      <w:r w:rsidRPr="00C777D2">
        <w:rPr>
          <w:rFonts w:ascii="Times New Roman" w:eastAsia="Times New Roman" w:hAnsi="Times New Roman" w:cs="Times New Roman"/>
          <w:color w:val="111111"/>
          <w:sz w:val="24"/>
          <w:szCs w:val="24"/>
        </w:rPr>
        <w:t>. Этот прием используется для того, чтобы научить детей понимать и четко отвечать на поставленные вопросы, а главное, осознавать значение плана. Сохраняя лексику вопросов, достаточно добавить одно-два слова, получив правильно построенное предложение. Так же следует внимательно относиться к составлению вопросов. Их порядок должен определять связность и последовательность мысли.</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Можно в своей работе использовать </w:t>
      </w:r>
      <w:r w:rsidRPr="00C777D2">
        <w:rPr>
          <w:rFonts w:ascii="Times New Roman" w:eastAsia="Times New Roman" w:hAnsi="Times New Roman" w:cs="Times New Roman"/>
          <w:color w:val="111111"/>
          <w:sz w:val="24"/>
          <w:szCs w:val="24"/>
          <w:u w:val="single"/>
        </w:rPr>
        <w:t>план с нарушением последовательности</w:t>
      </w:r>
      <w:r w:rsidRPr="00C777D2">
        <w:rPr>
          <w:rFonts w:ascii="Times New Roman" w:eastAsia="Times New Roman" w:hAnsi="Times New Roman" w:cs="Times New Roman"/>
          <w:color w:val="111111"/>
          <w:sz w:val="24"/>
          <w:szCs w:val="24"/>
        </w:rPr>
        <w:t> событий. И стоит отметить, что затруднений у учащихся данный вид работы не вызывает. Подобный вид работы знаком детям.</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Вниманию детей предлагаются деформированные тексты, в которых поменяны местами абзацы, пропущены предложения и пунктуационные знаки, использованы не точные слова, а также допущены орфографические ошибки.</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Использую в работе не первый год печатную тетрадь </w:t>
      </w:r>
      <w:r w:rsidRPr="00C777D2">
        <w:rPr>
          <w:rFonts w:ascii="Times New Roman" w:eastAsia="Times New Roman" w:hAnsi="Times New Roman" w:cs="Times New Roman"/>
          <w:b/>
          <w:bCs/>
          <w:color w:val="111111"/>
          <w:sz w:val="24"/>
          <w:szCs w:val="24"/>
        </w:rPr>
        <w:t>Крыловой О.Н. «Работа с текстом».</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b/>
          <w:bCs/>
          <w:color w:val="111111"/>
          <w:sz w:val="24"/>
          <w:szCs w:val="24"/>
        </w:rPr>
        <w:t>Наглядное моделирование</w:t>
      </w:r>
      <w:r w:rsidRPr="00C777D2">
        <w:rPr>
          <w:rFonts w:ascii="Times New Roman" w:eastAsia="Times New Roman" w:hAnsi="Times New Roman" w:cs="Times New Roman"/>
          <w:color w:val="111111"/>
          <w:sz w:val="24"/>
          <w:szCs w:val="24"/>
        </w:rPr>
        <w:t> </w:t>
      </w:r>
      <w:r w:rsidRPr="00C777D2">
        <w:rPr>
          <w:rFonts w:ascii="Times New Roman" w:eastAsia="Times New Roman" w:hAnsi="Times New Roman" w:cs="Times New Roman"/>
          <w:b/>
          <w:bCs/>
          <w:color w:val="111111"/>
          <w:sz w:val="24"/>
          <w:szCs w:val="24"/>
        </w:rPr>
        <w:t>– </w:t>
      </w:r>
      <w:r w:rsidRPr="00C777D2">
        <w:rPr>
          <w:rFonts w:ascii="Times New Roman" w:eastAsia="Times New Roman" w:hAnsi="Times New Roman" w:cs="Times New Roman"/>
          <w:color w:val="111111"/>
          <w:sz w:val="24"/>
          <w:szCs w:val="24"/>
        </w:rPr>
        <w:t>один из приёмов</w:t>
      </w:r>
      <w:r w:rsidRPr="00C777D2">
        <w:rPr>
          <w:rFonts w:ascii="Times New Roman" w:eastAsia="Times New Roman" w:hAnsi="Times New Roman" w:cs="Times New Roman"/>
          <w:b/>
          <w:bCs/>
          <w:color w:val="111111"/>
          <w:sz w:val="24"/>
          <w:szCs w:val="24"/>
        </w:rPr>
        <w:t>  </w:t>
      </w:r>
      <w:r w:rsidRPr="00C777D2">
        <w:rPr>
          <w:rFonts w:ascii="Times New Roman" w:eastAsia="Times New Roman" w:hAnsi="Times New Roman" w:cs="Times New Roman"/>
          <w:b/>
          <w:bCs/>
          <w:color w:val="111111"/>
          <w:sz w:val="24"/>
          <w:szCs w:val="24"/>
          <w:u w:val="single"/>
        </w:rPr>
        <w:t>мнемотехники</w:t>
      </w:r>
      <w:r w:rsidRPr="00C777D2">
        <w:rPr>
          <w:rFonts w:ascii="Times New Roman" w:eastAsia="Times New Roman" w:hAnsi="Times New Roman" w:cs="Times New Roman"/>
          <w:color w:val="111111"/>
          <w:sz w:val="24"/>
          <w:szCs w:val="24"/>
        </w:rPr>
        <w:t>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 (</w:t>
      </w:r>
      <w:r w:rsidRPr="00C777D2">
        <w:rPr>
          <w:rFonts w:ascii="Times New Roman" w:eastAsia="Times New Roman" w:hAnsi="Times New Roman" w:cs="Times New Roman"/>
          <w:b/>
          <w:bCs/>
          <w:color w:val="111111"/>
          <w:sz w:val="24"/>
          <w:szCs w:val="24"/>
        </w:rPr>
        <w:t xml:space="preserve">использование </w:t>
      </w:r>
      <w:proofErr w:type="spellStart"/>
      <w:r w:rsidRPr="00C777D2">
        <w:rPr>
          <w:rFonts w:ascii="Times New Roman" w:eastAsia="Times New Roman" w:hAnsi="Times New Roman" w:cs="Times New Roman"/>
          <w:b/>
          <w:bCs/>
          <w:color w:val="111111"/>
          <w:sz w:val="24"/>
          <w:szCs w:val="24"/>
        </w:rPr>
        <w:t>мнемотаблиц</w:t>
      </w:r>
      <w:proofErr w:type="spellEnd"/>
      <w:r w:rsidRPr="00C777D2">
        <w:rPr>
          <w:rFonts w:ascii="Times New Roman" w:eastAsia="Times New Roman" w:hAnsi="Times New Roman" w:cs="Times New Roman"/>
          <w:b/>
          <w:bCs/>
          <w:color w:val="111111"/>
          <w:sz w:val="24"/>
          <w:szCs w:val="24"/>
        </w:rPr>
        <w:t>).</w:t>
      </w:r>
      <w:r w:rsidRPr="00965BF7">
        <w:rPr>
          <w:rFonts w:ascii="Times New Roman" w:eastAsia="Times New Roman" w:hAnsi="Times New Roman" w:cs="Times New Roman"/>
          <w:color w:val="111111"/>
          <w:sz w:val="24"/>
          <w:szCs w:val="24"/>
        </w:rPr>
        <w:br/>
      </w:r>
      <w:r w:rsidRPr="00C777D2">
        <w:rPr>
          <w:rFonts w:ascii="Times New Roman" w:eastAsia="Times New Roman" w:hAnsi="Times New Roman" w:cs="Times New Roman"/>
          <w:color w:val="111111"/>
          <w:sz w:val="24"/>
          <w:szCs w:val="24"/>
        </w:rPr>
        <w:t>     Нравится детям такой вид работы по созданию текста, как </w:t>
      </w:r>
      <w:r w:rsidRPr="00C777D2">
        <w:rPr>
          <w:rFonts w:ascii="Times New Roman" w:eastAsia="Times New Roman" w:hAnsi="Times New Roman" w:cs="Times New Roman"/>
          <w:b/>
          <w:bCs/>
          <w:color w:val="111111"/>
          <w:sz w:val="24"/>
          <w:szCs w:val="24"/>
        </w:rPr>
        <w:t>сочинение – мозаика.</w:t>
      </w:r>
      <w:r w:rsidRPr="00C777D2">
        <w:rPr>
          <w:rFonts w:ascii="Times New Roman" w:eastAsia="Times New Roman" w:hAnsi="Times New Roman" w:cs="Times New Roman"/>
          <w:color w:val="111111"/>
          <w:sz w:val="24"/>
          <w:szCs w:val="24"/>
        </w:rPr>
        <w:t> Методика проведения очень проста. Условно ее проведение можно разделить на три этапа.</w:t>
      </w:r>
    </w:p>
    <w:p w:rsidR="00965BF7" w:rsidRPr="00965BF7" w:rsidRDefault="00965BF7" w:rsidP="00965BF7">
      <w:pPr>
        <w:numPr>
          <w:ilvl w:val="0"/>
          <w:numId w:val="6"/>
        </w:num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Ознакомительный (начальный) - учащимся предлагается рассмотреть ряд сюжетных картинок, серию рисунков. Под руководством учителя определяется последовательность развития сюжета или события, определяется главная мысль, придумывается заголовок. После этого учащиеся делятся на группы. Число групп определяется количеством картинок или рисунков.</w:t>
      </w:r>
    </w:p>
    <w:p w:rsidR="00965BF7" w:rsidRPr="00965BF7" w:rsidRDefault="00965BF7" w:rsidP="00965BF7">
      <w:pPr>
        <w:numPr>
          <w:ilvl w:val="0"/>
          <w:numId w:val="6"/>
        </w:num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rPr>
      </w:pPr>
      <w:proofErr w:type="gramStart"/>
      <w:r w:rsidRPr="00C777D2">
        <w:rPr>
          <w:rFonts w:ascii="Times New Roman" w:eastAsia="Times New Roman" w:hAnsi="Times New Roman" w:cs="Times New Roman"/>
          <w:color w:val="111111"/>
          <w:sz w:val="24"/>
          <w:szCs w:val="24"/>
        </w:rPr>
        <w:t>Подготовительный</w:t>
      </w:r>
      <w:proofErr w:type="gramEnd"/>
      <w:r w:rsidRPr="00C777D2">
        <w:rPr>
          <w:rFonts w:ascii="Times New Roman" w:eastAsia="Times New Roman" w:hAnsi="Times New Roman" w:cs="Times New Roman"/>
          <w:color w:val="111111"/>
          <w:sz w:val="24"/>
          <w:szCs w:val="24"/>
        </w:rPr>
        <w:t xml:space="preserve"> - каждая группа начинает совместную работу по описанию своей картинки или рисунка. Создание творческой работы происходит в коллективе. Учащиеся советуются, подбирают подходящие слова, строят предложения, связывая их одной мыслью.</w:t>
      </w:r>
    </w:p>
    <w:p w:rsidR="00965BF7" w:rsidRPr="00965BF7" w:rsidRDefault="00965BF7" w:rsidP="00965BF7">
      <w:pPr>
        <w:numPr>
          <w:ilvl w:val="0"/>
          <w:numId w:val="6"/>
        </w:numPr>
        <w:shd w:val="clear" w:color="auto" w:fill="FFFFFF"/>
        <w:spacing w:before="100" w:beforeAutospacing="1" w:after="100" w:afterAutospacing="1" w:line="240" w:lineRule="auto"/>
        <w:ind w:left="502"/>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Заключительный – каждая группа представляет свою работу, т.е. отрывок, на заданную тему. Затем все эти отрывки с помощью учителя складываются в общее сочинение. Сложность заключается в том, что нужно соединить части в целое. Для этого необходимо определить средства связи, исправить или устранить несоответствия в описании героев, места, действия и т.д.</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После проделанной работы, учащиеся самостоятельно записывают сочинение.</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b/>
          <w:bCs/>
          <w:color w:val="111111"/>
          <w:sz w:val="24"/>
          <w:szCs w:val="24"/>
        </w:rPr>
        <w:t>Рассказ по личным впечатлениям и наблюдениям</w:t>
      </w:r>
    </w:p>
    <w:p w:rsidR="00965BF7" w:rsidRPr="00965BF7" w:rsidRDefault="00965BF7" w:rsidP="00965BF7">
      <w:pPr>
        <w:shd w:val="clear" w:color="auto" w:fill="FFFFFF"/>
        <w:spacing w:after="0"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     </w:t>
      </w:r>
      <w:r w:rsidRPr="00C777D2">
        <w:rPr>
          <w:rFonts w:ascii="Times New Roman" w:eastAsia="Times New Roman" w:hAnsi="Times New Roman" w:cs="Times New Roman"/>
          <w:b/>
          <w:bCs/>
          <w:color w:val="111111"/>
          <w:sz w:val="24"/>
          <w:szCs w:val="24"/>
        </w:rPr>
        <w:t>Цель:</w:t>
      </w:r>
      <w:r w:rsidRPr="00C777D2">
        <w:rPr>
          <w:rFonts w:ascii="Times New Roman" w:eastAsia="Times New Roman" w:hAnsi="Times New Roman" w:cs="Times New Roman"/>
          <w:color w:val="111111"/>
          <w:sz w:val="24"/>
          <w:szCs w:val="24"/>
        </w:rPr>
        <w:t> формировать умение отражать в рассказе видение мира.</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Основой сочинений служат непосредственные наблюдения детей в природе, впечатления от экскурсий. А самый богатейший материал для сочинений это собственные впечатления от увиденного и пережитого.</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После того, как учащиеся сходили на экскурсию, дается задание написать сочинение. Каждый учащийся сам озаглавливает свое будущее сочинение, в парах сменного состава составляет план сочинения. Затем также в парах обсуждает содержание своей темы. Обсудив, садится и записывает самостоятельно сочинение.</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b/>
          <w:bCs/>
          <w:color w:val="111111"/>
          <w:sz w:val="24"/>
          <w:szCs w:val="24"/>
        </w:rPr>
        <w:t>Рассказ по началу.</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Цель: сформировать умение понять основную идею рассказа и продолжить эту логику.</w:t>
      </w:r>
    </w:p>
    <w:p w:rsidR="00965BF7" w:rsidRPr="00965BF7" w:rsidRDefault="00965BF7" w:rsidP="00965B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Был теплый летний день. Ярко светило солнце. Отряд школьников шагал по тропинке</w:t>
      </w:r>
      <w:proofErr w:type="gramStart"/>
      <w:r w:rsidRPr="00C777D2">
        <w:rPr>
          <w:rFonts w:ascii="Times New Roman" w:eastAsia="Times New Roman" w:hAnsi="Times New Roman" w:cs="Times New Roman"/>
          <w:color w:val="111111"/>
          <w:sz w:val="24"/>
          <w:szCs w:val="24"/>
        </w:rPr>
        <w:t xml:space="preserve"> .</w:t>
      </w:r>
      <w:proofErr w:type="gramEnd"/>
      <w:r w:rsidRPr="00C777D2">
        <w:rPr>
          <w:rFonts w:ascii="Times New Roman" w:eastAsia="Times New Roman" w:hAnsi="Times New Roman" w:cs="Times New Roman"/>
          <w:color w:val="111111"/>
          <w:sz w:val="24"/>
          <w:szCs w:val="24"/>
        </w:rPr>
        <w:t xml:space="preserve"> Вот и берег реки….</w:t>
      </w:r>
    </w:p>
    <w:p w:rsidR="00965BF7" w:rsidRPr="00965BF7" w:rsidRDefault="00965BF7" w:rsidP="00965B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 xml:space="preserve">Жил в лесу </w:t>
      </w:r>
      <w:proofErr w:type="spellStart"/>
      <w:r w:rsidRPr="00C777D2">
        <w:rPr>
          <w:rFonts w:ascii="Times New Roman" w:eastAsia="Times New Roman" w:hAnsi="Times New Roman" w:cs="Times New Roman"/>
          <w:color w:val="111111"/>
          <w:sz w:val="24"/>
          <w:szCs w:val="24"/>
        </w:rPr>
        <w:t>волчишка</w:t>
      </w:r>
      <w:proofErr w:type="spellEnd"/>
      <w:r w:rsidRPr="00C777D2">
        <w:rPr>
          <w:rFonts w:ascii="Times New Roman" w:eastAsia="Times New Roman" w:hAnsi="Times New Roman" w:cs="Times New Roman"/>
          <w:color w:val="111111"/>
          <w:sz w:val="24"/>
          <w:szCs w:val="24"/>
        </w:rPr>
        <w:t xml:space="preserve"> с матерью. Ушла мать на охоту. …</w:t>
      </w:r>
    </w:p>
    <w:p w:rsidR="00965BF7" w:rsidRPr="00965BF7" w:rsidRDefault="00965BF7" w:rsidP="00965B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lastRenderedPageBreak/>
        <w:t>Гроза надвигалась. Большая черная туча закрывала небо. Деревья тревожно шевелились….</w:t>
      </w:r>
    </w:p>
    <w:p w:rsidR="00965BF7" w:rsidRPr="00965BF7" w:rsidRDefault="00965BF7" w:rsidP="00965BF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У школьников начались весенние каникулы. На неделю отложены учебники и тетради …</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Постепенно устная подготовка сочинений сокращается, коллективная работа и наблюдения уходят на второй план. Основной задачей для учащихся становится передать свои личные впечатления, наблюдения, выразить свое отношение.</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b/>
          <w:bCs/>
          <w:color w:val="111111"/>
          <w:sz w:val="24"/>
          <w:szCs w:val="24"/>
        </w:rPr>
        <w:t>Сочинение с элементами рассуждения</w:t>
      </w:r>
      <w:r w:rsidRPr="00C777D2">
        <w:rPr>
          <w:rFonts w:ascii="Times New Roman" w:eastAsia="Times New Roman" w:hAnsi="Times New Roman" w:cs="Times New Roman"/>
          <w:color w:val="111111"/>
          <w:sz w:val="24"/>
          <w:szCs w:val="24"/>
        </w:rPr>
        <w:t>, как новый вид работы, вводится в 4 классе. Для школьников в этом возрасте очень сложно определить причинно-следственные связи в событиях, явлениях и выразить свои мысли. Таким умением школьники еще не владеют, поэтому работы такого вида носят обучающий характер.</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Обучение написанию сочинения-рассуждения проходит коллективно под руководством учителя. Вопросы учителя помогают составить план, определить сюжет рассказа. В данном виде работы уместны предложения-оценки, только учащимся предстоит правильно определить их место в тексте.</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 xml:space="preserve">На протяжении всего обучения в начальной школе учащиеся имеют возможность научиться писать записки, письма, приглашения, составлять инструкции и рецепты. В зависимости от УМК, </w:t>
      </w:r>
      <w:proofErr w:type="gramStart"/>
      <w:r w:rsidRPr="00C777D2">
        <w:rPr>
          <w:rFonts w:ascii="Times New Roman" w:eastAsia="Times New Roman" w:hAnsi="Times New Roman" w:cs="Times New Roman"/>
          <w:color w:val="111111"/>
          <w:sz w:val="24"/>
          <w:szCs w:val="24"/>
        </w:rPr>
        <w:t>выбранного</w:t>
      </w:r>
      <w:proofErr w:type="gramEnd"/>
      <w:r w:rsidRPr="00C777D2">
        <w:rPr>
          <w:rFonts w:ascii="Times New Roman" w:eastAsia="Times New Roman" w:hAnsi="Times New Roman" w:cs="Times New Roman"/>
          <w:color w:val="111111"/>
          <w:sz w:val="24"/>
          <w:szCs w:val="24"/>
        </w:rPr>
        <w:t xml:space="preserve"> учителем, эти виды речи изучаются в разных классах.</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Но к концу 4 класса каждый ученик владеет умением написания всех видов письменной речи. На уроках по развитию речи желательно использовать памятки. Они оказывают огромную помощь учащимся и их родителям в работе над сочинением.</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Проверка сочинений учителем не должна продолжаться более двух дней, т.к. в противном случае учащиеся забывают если не основное содержание, то детали, лексику, синтаксис своего сочинения.</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Примерный объем сочинения:</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3 класс – 50-60 слов, около 9-10 предложений;</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4 класс – 70-80 слов, около 11-12 предложений.</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В 1 - 2 классе объем сочинений не устанавливается. Во-первых, это связано с обучающим характером творческой работы. Во-вторых, учитываются возрастные особенности развития младшего школьника, его словарный запас.</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Любое сочинение оценивается двумя отметками: первая – за содержание и речевое оформление, вторая – за грамотность, т. е. За соблюдение орфографических, пунктуационных и языковых норм.</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Грамотность оценивается по числу допущенных учеником ошибок орфографических, пунктуационных и грамматических, учитывается каллиграфия и внешнее оформление.</w:t>
      </w:r>
    </w:p>
    <w:p w:rsidR="00965BF7" w:rsidRPr="00965BF7" w:rsidRDefault="00965BF7" w:rsidP="00965BF7">
      <w:pPr>
        <w:shd w:val="clear" w:color="auto" w:fill="FFFFFF"/>
        <w:spacing w:after="0" w:line="240" w:lineRule="auto"/>
        <w:ind w:firstLine="360"/>
        <w:rPr>
          <w:rFonts w:ascii="Times New Roman" w:eastAsia="Times New Roman" w:hAnsi="Times New Roman" w:cs="Times New Roman"/>
          <w:color w:val="000000"/>
          <w:sz w:val="24"/>
          <w:szCs w:val="24"/>
        </w:rPr>
      </w:pPr>
      <w:r w:rsidRPr="00C777D2">
        <w:rPr>
          <w:rFonts w:ascii="Times New Roman" w:eastAsia="Times New Roman" w:hAnsi="Times New Roman" w:cs="Times New Roman"/>
          <w:color w:val="111111"/>
          <w:sz w:val="24"/>
          <w:szCs w:val="24"/>
        </w:rPr>
        <w:t>На уроке, посвященном анализу сочинения, зачитываются лучшие работы, разбираются недочеты содержания, раскрытия темы, орфографические и типичные речевые ошибки. Индивидуальные ошибки исправляются вне урока с отдельными учениками или группами.</w:t>
      </w:r>
    </w:p>
    <w:p w:rsidR="00C777D2" w:rsidRPr="00C777D2" w:rsidRDefault="00145D1C">
      <w:pPr>
        <w:rPr>
          <w:rFonts w:ascii="Times New Roman" w:hAnsi="Times New Roman" w:cs="Times New Roman"/>
          <w:b/>
          <w:sz w:val="24"/>
          <w:szCs w:val="24"/>
        </w:rPr>
      </w:pPr>
      <w:r>
        <w:rPr>
          <w:rFonts w:ascii="Times New Roman" w:hAnsi="Times New Roman" w:cs="Times New Roman"/>
          <w:b/>
          <w:sz w:val="24"/>
          <w:szCs w:val="24"/>
        </w:rPr>
        <w:t>П</w:t>
      </w:r>
      <w:r w:rsidR="00C777D2" w:rsidRPr="00C777D2">
        <w:rPr>
          <w:rFonts w:ascii="Times New Roman" w:hAnsi="Times New Roman" w:cs="Times New Roman"/>
          <w:b/>
          <w:sz w:val="24"/>
          <w:szCs w:val="24"/>
        </w:rPr>
        <w:t>о материалам интернета</w:t>
      </w:r>
    </w:p>
    <w:sectPr w:rsidR="00C777D2" w:rsidRPr="00C777D2" w:rsidSect="00C777D2">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7BC2"/>
    <w:multiLevelType w:val="multilevel"/>
    <w:tmpl w:val="4C12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22AEE"/>
    <w:multiLevelType w:val="multilevel"/>
    <w:tmpl w:val="6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63BEC"/>
    <w:multiLevelType w:val="multilevel"/>
    <w:tmpl w:val="15FCD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9F11E1"/>
    <w:multiLevelType w:val="multilevel"/>
    <w:tmpl w:val="3B1C1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0305F"/>
    <w:multiLevelType w:val="multilevel"/>
    <w:tmpl w:val="E710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365F2"/>
    <w:multiLevelType w:val="multilevel"/>
    <w:tmpl w:val="753E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6D1A83"/>
    <w:multiLevelType w:val="multilevel"/>
    <w:tmpl w:val="D670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7716B"/>
    <w:multiLevelType w:val="multilevel"/>
    <w:tmpl w:val="D62C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B1421C"/>
    <w:multiLevelType w:val="multilevel"/>
    <w:tmpl w:val="C6E86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B2303B"/>
    <w:multiLevelType w:val="multilevel"/>
    <w:tmpl w:val="0EEA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3"/>
  </w:num>
  <w:num w:numId="5">
    <w:abstractNumId w:val="1"/>
  </w:num>
  <w:num w:numId="6">
    <w:abstractNumId w:val="5"/>
  </w:num>
  <w:num w:numId="7">
    <w:abstractNumId w:val="9"/>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965BF7"/>
    <w:rsid w:val="001443C1"/>
    <w:rsid w:val="00145D1C"/>
    <w:rsid w:val="00965BF7"/>
    <w:rsid w:val="00C77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C1"/>
  </w:style>
  <w:style w:type="paragraph" w:styleId="2">
    <w:name w:val="heading 2"/>
    <w:basedOn w:val="a"/>
    <w:link w:val="20"/>
    <w:uiPriority w:val="9"/>
    <w:qFormat/>
    <w:rsid w:val="00965B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5BF7"/>
    <w:rPr>
      <w:rFonts w:ascii="Times New Roman" w:eastAsia="Times New Roman" w:hAnsi="Times New Roman" w:cs="Times New Roman"/>
      <w:b/>
      <w:bCs/>
      <w:sz w:val="36"/>
      <w:szCs w:val="36"/>
    </w:rPr>
  </w:style>
  <w:style w:type="paragraph" w:customStyle="1" w:styleId="c14">
    <w:name w:val="c14"/>
    <w:basedOn w:val="a"/>
    <w:rsid w:val="00965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965BF7"/>
  </w:style>
  <w:style w:type="character" w:customStyle="1" w:styleId="c24">
    <w:name w:val="c24"/>
    <w:basedOn w:val="a0"/>
    <w:rsid w:val="00965BF7"/>
  </w:style>
  <w:style w:type="character" w:customStyle="1" w:styleId="c1">
    <w:name w:val="c1"/>
    <w:basedOn w:val="a0"/>
    <w:rsid w:val="00965BF7"/>
  </w:style>
  <w:style w:type="character" w:customStyle="1" w:styleId="c5">
    <w:name w:val="c5"/>
    <w:basedOn w:val="a0"/>
    <w:rsid w:val="00965BF7"/>
  </w:style>
  <w:style w:type="paragraph" w:customStyle="1" w:styleId="c3">
    <w:name w:val="c3"/>
    <w:basedOn w:val="a"/>
    <w:rsid w:val="00965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65BF7"/>
  </w:style>
  <w:style w:type="paragraph" w:customStyle="1" w:styleId="c9">
    <w:name w:val="c9"/>
    <w:basedOn w:val="a"/>
    <w:rsid w:val="00965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65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965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65BF7"/>
  </w:style>
  <w:style w:type="paragraph" w:customStyle="1" w:styleId="c10">
    <w:name w:val="c10"/>
    <w:basedOn w:val="a"/>
    <w:rsid w:val="00965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965BF7"/>
  </w:style>
  <w:style w:type="character" w:customStyle="1" w:styleId="c18">
    <w:name w:val="c18"/>
    <w:basedOn w:val="a0"/>
    <w:rsid w:val="00965BF7"/>
  </w:style>
  <w:style w:type="character" w:customStyle="1" w:styleId="c20">
    <w:name w:val="c20"/>
    <w:basedOn w:val="a0"/>
    <w:rsid w:val="00965BF7"/>
  </w:style>
  <w:style w:type="character" w:customStyle="1" w:styleId="c21">
    <w:name w:val="c21"/>
    <w:basedOn w:val="a0"/>
    <w:rsid w:val="00965BF7"/>
  </w:style>
  <w:style w:type="character" w:customStyle="1" w:styleId="c13">
    <w:name w:val="c13"/>
    <w:basedOn w:val="a0"/>
    <w:rsid w:val="00965BF7"/>
  </w:style>
  <w:style w:type="character" w:styleId="a3">
    <w:name w:val="Strong"/>
    <w:basedOn w:val="a0"/>
    <w:uiPriority w:val="22"/>
    <w:qFormat/>
    <w:rsid w:val="00965BF7"/>
    <w:rPr>
      <w:b/>
      <w:bCs/>
    </w:rPr>
  </w:style>
  <w:style w:type="character" w:styleId="a4">
    <w:name w:val="Hyperlink"/>
    <w:basedOn w:val="a0"/>
    <w:uiPriority w:val="99"/>
    <w:semiHidden/>
    <w:unhideWhenUsed/>
    <w:rsid w:val="00965BF7"/>
    <w:rPr>
      <w:color w:val="0000FF"/>
      <w:u w:val="single"/>
    </w:rPr>
  </w:style>
  <w:style w:type="paragraph" w:customStyle="1" w:styleId="search-excerpt">
    <w:name w:val="search-excerpt"/>
    <w:basedOn w:val="a"/>
    <w:rsid w:val="00965B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65B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5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113984">
      <w:bodyDiv w:val="1"/>
      <w:marLeft w:val="0"/>
      <w:marRight w:val="0"/>
      <w:marTop w:val="0"/>
      <w:marBottom w:val="0"/>
      <w:divBdr>
        <w:top w:val="none" w:sz="0" w:space="0" w:color="auto"/>
        <w:left w:val="none" w:sz="0" w:space="0" w:color="auto"/>
        <w:bottom w:val="none" w:sz="0" w:space="0" w:color="auto"/>
        <w:right w:val="none" w:sz="0" w:space="0" w:color="auto"/>
      </w:divBdr>
      <w:divsChild>
        <w:div w:id="1260257697">
          <w:marLeft w:val="0"/>
          <w:marRight w:val="0"/>
          <w:marTop w:val="0"/>
          <w:marBottom w:val="360"/>
          <w:divBdr>
            <w:top w:val="none" w:sz="0" w:space="0" w:color="auto"/>
            <w:left w:val="none" w:sz="0" w:space="0" w:color="auto"/>
            <w:bottom w:val="none" w:sz="0" w:space="0" w:color="auto"/>
            <w:right w:val="none" w:sz="0" w:space="0" w:color="auto"/>
          </w:divBdr>
          <w:divsChild>
            <w:div w:id="2050836624">
              <w:marLeft w:val="0"/>
              <w:marRight w:val="0"/>
              <w:marTop w:val="0"/>
              <w:marBottom w:val="0"/>
              <w:divBdr>
                <w:top w:val="none" w:sz="0" w:space="0" w:color="auto"/>
                <w:left w:val="none" w:sz="0" w:space="0" w:color="auto"/>
                <w:bottom w:val="none" w:sz="0" w:space="0" w:color="auto"/>
                <w:right w:val="none" w:sz="0" w:space="0" w:color="auto"/>
              </w:divBdr>
              <w:divsChild>
                <w:div w:id="2078505112">
                  <w:marLeft w:val="0"/>
                  <w:marRight w:val="0"/>
                  <w:marTop w:val="0"/>
                  <w:marBottom w:val="0"/>
                  <w:divBdr>
                    <w:top w:val="none" w:sz="0" w:space="0" w:color="auto"/>
                    <w:left w:val="none" w:sz="0" w:space="0" w:color="auto"/>
                    <w:bottom w:val="none" w:sz="0" w:space="0" w:color="auto"/>
                    <w:right w:val="none" w:sz="0" w:space="0" w:color="auto"/>
                  </w:divBdr>
                  <w:divsChild>
                    <w:div w:id="1428424594">
                      <w:marLeft w:val="0"/>
                      <w:marRight w:val="0"/>
                      <w:marTop w:val="0"/>
                      <w:marBottom w:val="0"/>
                      <w:divBdr>
                        <w:top w:val="none" w:sz="0" w:space="0" w:color="auto"/>
                        <w:left w:val="none" w:sz="0" w:space="0" w:color="auto"/>
                        <w:bottom w:val="none" w:sz="0" w:space="0" w:color="auto"/>
                        <w:right w:val="none" w:sz="0" w:space="0" w:color="auto"/>
                      </w:divBdr>
                      <w:divsChild>
                        <w:div w:id="464205570">
                          <w:marLeft w:val="0"/>
                          <w:marRight w:val="0"/>
                          <w:marTop w:val="0"/>
                          <w:marBottom w:val="0"/>
                          <w:divBdr>
                            <w:top w:val="none" w:sz="0" w:space="0" w:color="auto"/>
                            <w:left w:val="none" w:sz="0" w:space="0" w:color="auto"/>
                            <w:bottom w:val="none" w:sz="0" w:space="0" w:color="auto"/>
                            <w:right w:val="none" w:sz="0" w:space="0" w:color="auto"/>
                          </w:divBdr>
                          <w:divsChild>
                            <w:div w:id="2946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086243">
          <w:marLeft w:val="0"/>
          <w:marRight w:val="0"/>
          <w:marTop w:val="0"/>
          <w:marBottom w:val="360"/>
          <w:divBdr>
            <w:top w:val="none" w:sz="0" w:space="0" w:color="auto"/>
            <w:left w:val="none" w:sz="0" w:space="0" w:color="auto"/>
            <w:bottom w:val="none" w:sz="0" w:space="0" w:color="auto"/>
            <w:right w:val="none" w:sz="0" w:space="0" w:color="auto"/>
          </w:divBdr>
          <w:divsChild>
            <w:div w:id="719600242">
              <w:marLeft w:val="0"/>
              <w:marRight w:val="0"/>
              <w:marTop w:val="0"/>
              <w:marBottom w:val="0"/>
              <w:divBdr>
                <w:top w:val="none" w:sz="0" w:space="0" w:color="auto"/>
                <w:left w:val="none" w:sz="0" w:space="0" w:color="auto"/>
                <w:bottom w:val="none" w:sz="0" w:space="0" w:color="auto"/>
                <w:right w:val="none" w:sz="0" w:space="0" w:color="auto"/>
              </w:divBdr>
              <w:divsChild>
                <w:div w:id="497157271">
                  <w:marLeft w:val="0"/>
                  <w:marRight w:val="0"/>
                  <w:marTop w:val="0"/>
                  <w:marBottom w:val="0"/>
                  <w:divBdr>
                    <w:top w:val="none" w:sz="0" w:space="0" w:color="auto"/>
                    <w:left w:val="none" w:sz="0" w:space="0" w:color="auto"/>
                    <w:bottom w:val="none" w:sz="0" w:space="0" w:color="auto"/>
                    <w:right w:val="none" w:sz="0" w:space="0" w:color="auto"/>
                  </w:divBdr>
                  <w:divsChild>
                    <w:div w:id="831916904">
                      <w:marLeft w:val="0"/>
                      <w:marRight w:val="0"/>
                      <w:marTop w:val="0"/>
                      <w:marBottom w:val="0"/>
                      <w:divBdr>
                        <w:top w:val="none" w:sz="0" w:space="0" w:color="auto"/>
                        <w:left w:val="none" w:sz="0" w:space="0" w:color="auto"/>
                        <w:bottom w:val="none" w:sz="0" w:space="0" w:color="auto"/>
                        <w:right w:val="none" w:sz="0" w:space="0" w:color="auto"/>
                      </w:divBdr>
                      <w:divsChild>
                        <w:div w:id="107968100">
                          <w:marLeft w:val="0"/>
                          <w:marRight w:val="0"/>
                          <w:marTop w:val="0"/>
                          <w:marBottom w:val="0"/>
                          <w:divBdr>
                            <w:top w:val="none" w:sz="0" w:space="0" w:color="auto"/>
                            <w:left w:val="none" w:sz="0" w:space="0" w:color="auto"/>
                            <w:bottom w:val="dotted" w:sz="6" w:space="4" w:color="7F7F7F"/>
                            <w:right w:val="none" w:sz="0" w:space="0" w:color="auto"/>
                          </w:divBdr>
                        </w:div>
                        <w:div w:id="211501540">
                          <w:marLeft w:val="0"/>
                          <w:marRight w:val="0"/>
                          <w:marTop w:val="0"/>
                          <w:marBottom w:val="0"/>
                          <w:divBdr>
                            <w:top w:val="none" w:sz="0" w:space="0" w:color="auto"/>
                            <w:left w:val="none" w:sz="0" w:space="0" w:color="auto"/>
                            <w:bottom w:val="dotted" w:sz="6" w:space="4" w:color="7F7F7F"/>
                            <w:right w:val="none" w:sz="0" w:space="0" w:color="auto"/>
                          </w:divBdr>
                        </w:div>
                        <w:div w:id="1970431446">
                          <w:marLeft w:val="0"/>
                          <w:marRight w:val="0"/>
                          <w:marTop w:val="0"/>
                          <w:marBottom w:val="0"/>
                          <w:divBdr>
                            <w:top w:val="none" w:sz="0" w:space="0" w:color="auto"/>
                            <w:left w:val="none" w:sz="0" w:space="0" w:color="auto"/>
                            <w:bottom w:val="dotted" w:sz="6" w:space="4" w:color="7F7F7F"/>
                            <w:right w:val="none" w:sz="0" w:space="0" w:color="auto"/>
                          </w:divBdr>
                        </w:div>
                        <w:div w:id="1718896336">
                          <w:marLeft w:val="0"/>
                          <w:marRight w:val="0"/>
                          <w:marTop w:val="0"/>
                          <w:marBottom w:val="0"/>
                          <w:divBdr>
                            <w:top w:val="none" w:sz="0" w:space="0" w:color="auto"/>
                            <w:left w:val="none" w:sz="0" w:space="0" w:color="auto"/>
                            <w:bottom w:val="dotted" w:sz="6" w:space="4" w:color="7F7F7F"/>
                            <w:right w:val="none" w:sz="0" w:space="0" w:color="auto"/>
                          </w:divBdr>
                        </w:div>
                        <w:div w:id="656693814">
                          <w:marLeft w:val="0"/>
                          <w:marRight w:val="0"/>
                          <w:marTop w:val="0"/>
                          <w:marBottom w:val="0"/>
                          <w:divBdr>
                            <w:top w:val="none" w:sz="0" w:space="0" w:color="auto"/>
                            <w:left w:val="none" w:sz="0" w:space="0" w:color="auto"/>
                            <w:bottom w:val="dotted" w:sz="6" w:space="4" w:color="7F7F7F"/>
                            <w:right w:val="none" w:sz="0" w:space="0" w:color="auto"/>
                          </w:divBdr>
                        </w:div>
                        <w:div w:id="1980063895">
                          <w:marLeft w:val="0"/>
                          <w:marRight w:val="0"/>
                          <w:marTop w:val="0"/>
                          <w:marBottom w:val="0"/>
                          <w:divBdr>
                            <w:top w:val="none" w:sz="0" w:space="0" w:color="auto"/>
                            <w:left w:val="none" w:sz="0" w:space="0" w:color="auto"/>
                            <w:bottom w:val="dotted" w:sz="6" w:space="4" w:color="7F7F7F"/>
                            <w:right w:val="none" w:sz="0" w:space="0" w:color="auto"/>
                          </w:divBdr>
                        </w:div>
                        <w:div w:id="92152840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2021-04-19T13:58:00Z</dcterms:created>
  <dcterms:modified xsi:type="dcterms:W3CDTF">2021-04-19T13:58:00Z</dcterms:modified>
</cp:coreProperties>
</file>