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3" w:rsidRPr="00CE109F" w:rsidRDefault="00CA71C3" w:rsidP="00CE109F">
      <w:pPr>
        <w:ind w:firstLine="720"/>
        <w:jc w:val="center"/>
        <w:rPr>
          <w:b/>
          <w:sz w:val="28"/>
          <w:szCs w:val="28"/>
        </w:rPr>
      </w:pPr>
      <w:r w:rsidRPr="00CE109F">
        <w:rPr>
          <w:b/>
          <w:sz w:val="28"/>
          <w:szCs w:val="28"/>
        </w:rPr>
        <w:t>Формирование гражданских качеств  школьников на уроках обществоведческих дисциплин</w:t>
      </w:r>
    </w:p>
    <w:p w:rsidR="00EE3598" w:rsidRPr="00CE109F" w:rsidRDefault="00EE3598" w:rsidP="00CE109F">
      <w:pPr>
        <w:ind w:firstLine="720"/>
        <w:jc w:val="center"/>
        <w:rPr>
          <w:sz w:val="28"/>
          <w:szCs w:val="28"/>
        </w:rPr>
      </w:pPr>
      <w:r w:rsidRPr="00CE109F">
        <w:rPr>
          <w:sz w:val="28"/>
          <w:szCs w:val="28"/>
        </w:rPr>
        <w:t>Локтионова С.В.,учитель истории и права,сшг№10 имени Ч.Валиханова г.Талдыкорган</w:t>
      </w:r>
    </w:p>
    <w:p w:rsidR="00CA71C3" w:rsidRPr="00CE109F" w:rsidRDefault="00CA71C3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>Самое ценное и самое главное в школе — человек. Именно школа должна подготовить молодежь к новым мироотношениям, принятым в цивилизованном обществе. Заидеологизованность воспитания и образования, особенно в процессе преподавания социально-гуманитарных дисциплин, формировала личность, потребляющую готовые выводы, оценки, мыслящую в унисон с большинством.</w:t>
      </w:r>
    </w:p>
    <w:p w:rsidR="00CA71C3" w:rsidRPr="00CE109F" w:rsidRDefault="00CA71C3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>Основной целью демократического образования является формирование личности инновационного типа, т.е. людей с активной жизненной позицией. В условиях сложившейся системы воспитания и образования восполнить пробелы, образовавшиеся в правовом, психологическом, нравственном, философском, политическом пространстве общественного бытия и сознания могут интегрированные дисциплины социогуманитарного цикла обществоведческого направления. Главной задачей учителя является формирование самостоятельного поискового мышления обучаемого, развитие способности к сравнительному анализу, синтезу, творчеству, умению вступать в дискуссию и формулировать собственную точку зрения по предмету обсуждения.</w:t>
      </w:r>
    </w:p>
    <w:p w:rsidR="00CA71C3" w:rsidRPr="00CE109F" w:rsidRDefault="00CA71C3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>В процессе обучения правам человека происходит формирование рационального и иррационального мировосприятия учащихся. При этом важен настрой сознания учащихся, сфокусированный на вере в собственные возможности, преодолимость любых сложных жизненных ситуаций при помощи знаний и убеждений. Бесспорно, значение имеют позитивные установки на активную созидательную деятельность, основанные на социальном оптимизме.</w:t>
      </w:r>
    </w:p>
    <w:p w:rsidR="007D5A6D" w:rsidRPr="00CE109F" w:rsidRDefault="00CA71C3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>Сегодня становится очевидным, что именно образование в первую очередь формирует личность учащегося—будущего специалиста, готовит его жить в меняющемся мире, в грядущем информационном обществе, учит человека современным формам общения, развивает способность осваивать информацию и принимать эффективные решения.Современные уроки учителя истории, граждановедения технологичны, богаты по своему содержанию, по использованию педагогических методов и приемов организации образовательного процесса. Практика подтвердила, что невозможно обойтись без использования инновационных форм обучения и воспитания, включающих как познавательный, так и эмоционально- ценностный аспекты.</w:t>
      </w:r>
      <w:r w:rsidR="007D5A6D" w:rsidRPr="00CE109F">
        <w:rPr>
          <w:sz w:val="28"/>
          <w:szCs w:val="28"/>
        </w:rPr>
        <w:t xml:space="preserve"> Особое значение в программе придаётся изучению государственных символов Республики Казахстан. Государственная символика является комплексом культурных эмблем нации, это условные знаки, выражающие национальные ценности, определённые стороны жизни народа и государства. </w:t>
      </w:r>
    </w:p>
    <w:p w:rsidR="007D5A6D" w:rsidRPr="00CE109F" w:rsidRDefault="007D5A6D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 xml:space="preserve">Правильное использование государственной символики способствует формированию гражданского самосознания и чувства общности. </w:t>
      </w:r>
      <w:r w:rsidRPr="00CE109F">
        <w:rPr>
          <w:sz w:val="28"/>
          <w:szCs w:val="28"/>
        </w:rPr>
        <w:br/>
        <w:t xml:space="preserve">В мире немало развитых стран, целенаправленно формирующих у граждан патриотические чувства, уважительное отношение к национальным символам – Флагу, Гербу, Гимну, национальным праздникам. Во многих странах государственные символы используются в качестве источника создания положительного образа государства, являются предметом национальной гордости, служат объектом выражения патриотических чувств и волеизъявления. Использование государственных символов в патриотическом воспитании </w:t>
      </w:r>
      <w:r w:rsidRPr="00CE109F">
        <w:rPr>
          <w:sz w:val="28"/>
          <w:szCs w:val="28"/>
        </w:rPr>
        <w:lastRenderedPageBreak/>
        <w:t xml:space="preserve">учащихся - важная составляющая воспитания патриотизма и гражданственности детей, сохранения преемственности поколений и укрепления социального единства общества. </w:t>
      </w:r>
    </w:p>
    <w:p w:rsidR="007D5A6D" w:rsidRPr="00CE109F" w:rsidRDefault="007D5A6D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 xml:space="preserve">Для изучения и популяризации государственных символов страны, государственного языка и народных традиций в школе проводятся Праздники языков, общешкольные линейки «Тiл менiң - байлығым», акции «Это – наш Гимн!», конкурс пословиц, поговорок народов Казахстана, конкурсы стихов о родном языке, сочинений «Роль Конституции в современной жизни», рисунков «Земля моя – мой Казахстан», викторины, конкурсы на «Лучшее оформление уголков и стендов по государственным символам страны», литературные композиции, посвящённые деятельности казахстанских просветителей. </w:t>
      </w:r>
      <w:r w:rsidRPr="00CE109F">
        <w:rPr>
          <w:sz w:val="28"/>
          <w:szCs w:val="28"/>
        </w:rPr>
        <w:br/>
        <w:t xml:space="preserve">Казахстан – это многонациональное государство, поэтому традиционно в школе проведение фестиваля дружбы народов Казахстана «Казахстан - наш общий дом», конференций по Посланию Президента Республики Казахстан, игр знатоков «Судьбы великих людей Казахстана», праздничных программ, приуроченных к государственным праздникам, все эти мероприятия посвящены идеям национального согласия, познанию культуры, изучению традиций казахского народа. </w:t>
      </w:r>
    </w:p>
    <w:p w:rsidR="00CA71C3" w:rsidRPr="00CE109F" w:rsidRDefault="00CA71C3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 xml:space="preserve">Дети в начальной школе вполне в состоянии усвоить некоторые элементарные понятия о правах человека. Например, можно помочь учащимся выявить, в чём они действительно нуждаются и что им «просто хочется», затем сравнить их запросы с  потребностями и желаниями других людей. Дети могут разработать правила, которым они должны следовать в группе, в классе, дома, с тем чтобы потребности и желания одних не задевали, не ущемляли прав и законных интересов других. В таких случаях наиболее успешно используется игра, как один из методов организации урока. В средних и старших классах уроки строятся на модели интерактивного обучения, включающей такие формы и методы, как сотрудничество в группе; урегулирование конфликтов в процессе ролевых игр; тренинги, диспуты, семинары, практикумы  и т.д. Особое внимание заслуживает работа с текстом, т.к. содержание курса отличается проблемностью, новизной, сопоставимостью. Данная работа даёт возможность формирования культуры и стиля мышления, способствует осмыслению базовых представлений, получаемых при изучении нормативных документов, государственных актов и т.д. </w:t>
      </w:r>
    </w:p>
    <w:p w:rsidR="00CA71C3" w:rsidRPr="00CE109F" w:rsidRDefault="00CA71C3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>Таким образом, обучение в духе прав человека может стать фактором, способствующим объединению усилий по воспитанию сознательных, информированных и социально-активных граждан. Поэтому преподавание обществоведческих  дисциплин в сшг №10 имени Ч.Валиханова учителя истории и права строят в рамках социального оптимизма, а не социального утопизма. Следовательно, знания старшеклассников имеют прагматический  потенциал, направляют к позитивному действию, проявляют готовность ученика изменить неблагоприятное положение дел, поверив при этом  в свои возможности.</w:t>
      </w:r>
    </w:p>
    <w:p w:rsidR="00CA71C3" w:rsidRPr="00CE109F" w:rsidRDefault="00CA71C3" w:rsidP="00CE109F">
      <w:pPr>
        <w:ind w:firstLine="54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 xml:space="preserve">Далее,  хотелось бы показать особенности работы нашего коллектива за прошедшие годы. Начиная с 1997 года, мы работаем над реализацией школьной общеобразовательной программы «Я - Человек, Гражданин, Личность». Эта программа строится на гуманистических принципах и гуманистических традициях в педагогике. Здесь представлена система ценностных ориентаций развития школьника. Она состоит из разделов:  Знание, Культура, Труд, Мир, </w:t>
      </w:r>
      <w:r w:rsidRPr="00CE109F">
        <w:rPr>
          <w:sz w:val="28"/>
          <w:szCs w:val="28"/>
        </w:rPr>
        <w:lastRenderedPageBreak/>
        <w:t>Человек, Земля, Семья, Отечество. Основная  цель деятельности         Средством реализаций этой цели мы считали создание в школе  ценностной системы правового образования учащихся с 1-го по 11 классы. Одним из разделов нашей программы является социализация, как становление гражданина.</w:t>
      </w:r>
    </w:p>
    <w:p w:rsidR="00CA71C3" w:rsidRPr="00CE109F" w:rsidRDefault="00CA71C3" w:rsidP="00CE109F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96"/>
      </w:tblGrid>
      <w:tr w:rsidR="00CA71C3" w:rsidRPr="00CE109F" w:rsidTr="00315D0A">
        <w:trPr>
          <w:trHeight w:val="1082"/>
        </w:trPr>
        <w:tc>
          <w:tcPr>
            <w:tcW w:w="10137" w:type="dxa"/>
          </w:tcPr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ДЕЯТЕЛЬНОСТЬ                                                        САМОСТОЯТЕЛЬНОСТЬ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ВЛИЯНИЯ                                                                    ДЕЯТЕЛЬНОСТЬ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Институты социализации                                         Отношение социализации</w:t>
            </w:r>
          </w:p>
        </w:tc>
      </w:tr>
    </w:tbl>
    <w:p w:rsidR="00CA71C3" w:rsidRPr="00CE109F" w:rsidRDefault="00CA71C3" w:rsidP="00CE109F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327"/>
        <w:gridCol w:w="3315"/>
        <w:gridCol w:w="3354"/>
      </w:tblGrid>
      <w:tr w:rsidR="00CA71C3" w:rsidRPr="00CE109F" w:rsidTr="00315D0A">
        <w:tc>
          <w:tcPr>
            <w:tcW w:w="3379" w:type="dxa"/>
          </w:tcPr>
          <w:p w:rsidR="00CA71C3" w:rsidRPr="00CE109F" w:rsidRDefault="004747E3" w:rsidP="00CE109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80.75pt,-12.25pt" to="80.75pt,-12.25pt"/>
              </w:pict>
            </w:r>
            <w:r w:rsidR="00CA71C3" w:rsidRPr="00CE109F">
              <w:rPr>
                <w:sz w:val="28"/>
                <w:szCs w:val="28"/>
              </w:rPr>
              <w:t>ГОСУДАРСТВО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Партии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НПО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СМИ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ОБЩЕСТВО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Коллектив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Школа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Группы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СЕМЬЯ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Друзья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родственники</w:t>
            </w:r>
          </w:p>
        </w:tc>
        <w:tc>
          <w:tcPr>
            <w:tcW w:w="3379" w:type="dxa"/>
          </w:tcPr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ГРАЖДАНИН</w:t>
            </w: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ЛИЧНОСТЬ</w:t>
            </w: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</w:p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ИНДИВИД</w:t>
            </w:r>
          </w:p>
        </w:tc>
        <w:tc>
          <w:tcPr>
            <w:tcW w:w="3379" w:type="dxa"/>
          </w:tcPr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ПОЛИТИЧЕСКИЕ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Избиратель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Избираемый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Лидер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Участники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СОЦИАЛЬНЫЕ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Представитель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профессиональной,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этнической, переселенческой и др. групп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МЕЖЛИЧНОСТНЫЕ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Представитель</w:t>
            </w:r>
          </w:p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неформальных групп</w:t>
            </w:r>
          </w:p>
        </w:tc>
      </w:tr>
    </w:tbl>
    <w:p w:rsidR="00CA71C3" w:rsidRPr="00CE109F" w:rsidRDefault="00CA71C3" w:rsidP="00CE109F">
      <w:pPr>
        <w:ind w:firstLine="540"/>
        <w:jc w:val="both"/>
        <w:rPr>
          <w:sz w:val="28"/>
          <w:szCs w:val="28"/>
        </w:rPr>
      </w:pPr>
    </w:p>
    <w:p w:rsidR="00CA71C3" w:rsidRPr="00CE109F" w:rsidRDefault="00CA71C3" w:rsidP="00CE109F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10368" w:type="dxa"/>
        <w:tblLook w:val="01E0"/>
      </w:tblPr>
      <w:tblGrid>
        <w:gridCol w:w="1328"/>
        <w:gridCol w:w="1270"/>
        <w:gridCol w:w="1583"/>
        <w:gridCol w:w="2149"/>
        <w:gridCol w:w="1836"/>
        <w:gridCol w:w="2260"/>
      </w:tblGrid>
      <w:tr w:rsidR="00CA71C3" w:rsidRPr="00CE109F" w:rsidTr="00315D0A">
        <w:tc>
          <w:tcPr>
            <w:tcW w:w="1292" w:type="dxa"/>
          </w:tcPr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обучение</w:t>
            </w:r>
          </w:p>
        </w:tc>
        <w:tc>
          <w:tcPr>
            <w:tcW w:w="1237" w:type="dxa"/>
          </w:tcPr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развитие</w:t>
            </w:r>
          </w:p>
        </w:tc>
        <w:tc>
          <w:tcPr>
            <w:tcW w:w="1540" w:type="dxa"/>
          </w:tcPr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воспитание</w:t>
            </w:r>
          </w:p>
        </w:tc>
        <w:tc>
          <w:tcPr>
            <w:tcW w:w="2088" w:type="dxa"/>
          </w:tcPr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самовоспитание</w:t>
            </w:r>
          </w:p>
        </w:tc>
        <w:tc>
          <w:tcPr>
            <w:tcW w:w="1785" w:type="dxa"/>
          </w:tcPr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саморазвитие</w:t>
            </w:r>
          </w:p>
        </w:tc>
        <w:tc>
          <w:tcPr>
            <w:tcW w:w="2426" w:type="dxa"/>
          </w:tcPr>
          <w:p w:rsidR="00CA71C3" w:rsidRPr="00CE109F" w:rsidRDefault="00CA71C3" w:rsidP="00CE109F">
            <w:pPr>
              <w:jc w:val="both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самообразование</w:t>
            </w:r>
          </w:p>
        </w:tc>
      </w:tr>
    </w:tbl>
    <w:p w:rsidR="00CA71C3" w:rsidRPr="00CE109F" w:rsidRDefault="00CA71C3" w:rsidP="00CE109F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96"/>
      </w:tblGrid>
      <w:tr w:rsidR="00CA71C3" w:rsidRPr="00CE109F" w:rsidTr="00315D0A">
        <w:tc>
          <w:tcPr>
            <w:tcW w:w="10137" w:type="dxa"/>
          </w:tcPr>
          <w:p w:rsidR="00CA71C3" w:rsidRPr="00CE109F" w:rsidRDefault="00CA71C3" w:rsidP="00CE109F">
            <w:pPr>
              <w:jc w:val="center"/>
              <w:rPr>
                <w:sz w:val="28"/>
                <w:szCs w:val="28"/>
              </w:rPr>
            </w:pPr>
            <w:r w:rsidRPr="00CE109F">
              <w:rPr>
                <w:sz w:val="28"/>
                <w:szCs w:val="28"/>
              </w:rPr>
              <w:t>ФАКТОРЫ АКТИВИЗАЦИИ СОЦИАЛИЗАЦИИ</w:t>
            </w:r>
          </w:p>
        </w:tc>
      </w:tr>
    </w:tbl>
    <w:p w:rsidR="00CA71C3" w:rsidRPr="00CE109F" w:rsidRDefault="00CA71C3" w:rsidP="00CE109F">
      <w:pPr>
        <w:ind w:firstLine="54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 xml:space="preserve"> </w:t>
      </w:r>
    </w:p>
    <w:p w:rsidR="00CA71C3" w:rsidRPr="00CE109F" w:rsidRDefault="00CA71C3" w:rsidP="00CE109F">
      <w:pPr>
        <w:ind w:firstLine="54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>Задача  социализации состоит в привитии детям  основных правил, правовых  знаний с учетом той  социальной роли, которая свойственна учащимся школы. При этом нравственное воспитание строится на основе  ценностей гуманистической этики. На уроках говорится о таких понятиях, как гражданин, Родина,  честь, достоинство,  совесть, ответственность, что способствует воспитанию  у учащихся чувства  любви к своему Отечеству. В процессе работы учитель способствует формированию активной гражданской  позиции, ответственности и самостоятельности мышления учащихся. Демократия для  учащихся должно быть не просто суммой знаний, но и мировоззрением. Ученики  должны  овладеть определенными навыками правовых знаний.</w:t>
      </w:r>
    </w:p>
    <w:p w:rsidR="00CA71C3" w:rsidRPr="00CE109F" w:rsidRDefault="00CA71C3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 xml:space="preserve"> Одним из направлений нашей школьной программы является правовое воспитание и образование, что идёт в унисон с граждановедческим образованием. На базе нашей школы был дан ряд обучающих и показательных  семинаров регионального уровня по правовому и гражданскому образованию: «Граждановедение как основа правового образования школьников», «Этико-правовое образование и воспитание в средней школе», «Роль внеклассных занятий в системе правового обучения и воспитания» и т.д.  Выпущен сборник методических наработок по предмету для учащихся 6-х классов. Проведён </w:t>
      </w:r>
      <w:r w:rsidRPr="00CE109F">
        <w:rPr>
          <w:sz w:val="28"/>
          <w:szCs w:val="28"/>
        </w:rPr>
        <w:lastRenderedPageBreak/>
        <w:t xml:space="preserve">областной семинар на тему «Правовой всеобуч в школе» для руководителей школ на уровне коллегии областного департамента образования. Ежегодно работают летние профильные школы по предмету, где осуществляется работа с олимпийским резервом, готовятся к завершению научные проекты, которые предварительно защищаются и отбираются на заседании Научного общества «Эврика». Ребята подробно рассматривают наиболее проблемные и актуальные вопросы развития современного общества, предлагают пути решения проблем. Это такие работы, как «Гендерные проблемы современного Казахстана», «Конфликт и пути выхода из него», «Толерантность глазами детей», «Правоведческий аспект детских  правонарушений» и другие.  </w:t>
      </w:r>
      <w:r w:rsidR="0075724B" w:rsidRPr="00CE109F">
        <w:rPr>
          <w:sz w:val="28"/>
          <w:szCs w:val="28"/>
        </w:rPr>
        <w:t>В течение 12</w:t>
      </w:r>
      <w:r w:rsidRPr="00CE109F">
        <w:rPr>
          <w:sz w:val="28"/>
          <w:szCs w:val="28"/>
        </w:rPr>
        <w:t xml:space="preserve"> лет в школе работает политический клуб «Зеркало», участники обучаются по методике креативного мышления, раскрывая такие насущные вопросы, как: мы и время, участие Казахстана в работе ОБСЕ, мир глазами трёх поколений, становление и развитие гражданского общества. В 2003 году создана Детская Ассамблея народов Казахстана, работа которой направлена на формирование осознанного чувства казахстанского патриотизма, уважения к национальным святыням, государственным символам и атрибутам. </w:t>
      </w:r>
    </w:p>
    <w:p w:rsidR="00CA71C3" w:rsidRPr="00CE109F" w:rsidRDefault="00CA71C3" w:rsidP="00CE109F">
      <w:pPr>
        <w:ind w:firstLine="720"/>
        <w:jc w:val="both"/>
        <w:rPr>
          <w:sz w:val="28"/>
          <w:szCs w:val="28"/>
        </w:rPr>
      </w:pPr>
      <w:r w:rsidRPr="00CE109F">
        <w:rPr>
          <w:sz w:val="28"/>
          <w:szCs w:val="28"/>
        </w:rPr>
        <w:t xml:space="preserve">   Содержательность граждановедческого знания позволяет обнаруживать и изучать декларативность различных целей, провозглашённых в обществе, и их необеспеченность реальной практикой демократизации социальной жизни. Конечной целью нашей деятельности стоит подготовка ученика к реальной жизненной позиции, к выходу в открытый социум.</w:t>
      </w:r>
    </w:p>
    <w:p w:rsidR="00101AEF" w:rsidRPr="00CE109F" w:rsidRDefault="00CA71C3" w:rsidP="00CE109F">
      <w:pPr>
        <w:jc w:val="both"/>
        <w:rPr>
          <w:sz w:val="28"/>
          <w:szCs w:val="28"/>
        </w:rPr>
      </w:pPr>
      <w:r w:rsidRPr="00CE109F">
        <w:rPr>
          <w:sz w:val="28"/>
          <w:szCs w:val="28"/>
        </w:rPr>
        <w:t xml:space="preserve">Таким образом , мы поэтапно работаем над формированием твёрдой жизненной позиции школьников на примере разновозрастных групп; от проявления первых самостоятельных рассуждений по правовым вопросам до умений и навыков работы с аудиторией, с тезаурусом, с нормативными источниками, с диаграммами, схемами, отстаивающими свою точку зрения, владеющими информацией по актуальным и проблемным вопросам современности. </w:t>
      </w:r>
    </w:p>
    <w:p w:rsidR="0075724B" w:rsidRPr="00CE109F" w:rsidRDefault="0075724B" w:rsidP="00CE109F">
      <w:pPr>
        <w:pStyle w:val="a4"/>
        <w:jc w:val="both"/>
        <w:rPr>
          <w:sz w:val="28"/>
          <w:szCs w:val="28"/>
        </w:rPr>
      </w:pPr>
      <w:r w:rsidRPr="00CE109F">
        <w:rPr>
          <w:b/>
          <w:bCs/>
          <w:i/>
          <w:iCs/>
          <w:sz w:val="28"/>
          <w:szCs w:val="28"/>
        </w:rPr>
        <w:t>Список использованной литературы:</w:t>
      </w:r>
      <w:r w:rsidRPr="00CE109F">
        <w:rPr>
          <w:sz w:val="28"/>
          <w:szCs w:val="28"/>
        </w:rPr>
        <w:t xml:space="preserve"> </w:t>
      </w:r>
    </w:p>
    <w:p w:rsidR="007D5A6D" w:rsidRPr="00CE109F" w:rsidRDefault="007D5A6D" w:rsidP="00CE109F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109F">
        <w:rPr>
          <w:sz w:val="28"/>
          <w:szCs w:val="28"/>
        </w:rPr>
        <w:t>Конституция Республики Казахстан</w:t>
      </w:r>
    </w:p>
    <w:p w:rsidR="0075724B" w:rsidRPr="00CE109F" w:rsidRDefault="007D5A6D" w:rsidP="00CE109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CE109F">
        <w:rPr>
          <w:sz w:val="28"/>
          <w:szCs w:val="28"/>
        </w:rPr>
        <w:t>2</w:t>
      </w:r>
      <w:r w:rsidR="00F42BF0">
        <w:rPr>
          <w:sz w:val="28"/>
          <w:szCs w:val="28"/>
        </w:rPr>
        <w:t>. Программа «Казахстан 20</w:t>
      </w:r>
      <w:r w:rsidR="00F42BF0">
        <w:rPr>
          <w:sz w:val="28"/>
          <w:szCs w:val="28"/>
          <w:lang w:val="en-US"/>
        </w:rPr>
        <w:t>5</w:t>
      </w:r>
      <w:r w:rsidRPr="00CE109F">
        <w:rPr>
          <w:sz w:val="28"/>
          <w:szCs w:val="28"/>
        </w:rPr>
        <w:t xml:space="preserve">0» </w:t>
      </w:r>
      <w:r w:rsidRPr="00CE109F">
        <w:rPr>
          <w:sz w:val="28"/>
          <w:szCs w:val="28"/>
        </w:rPr>
        <w:br/>
        <w:t xml:space="preserve">3. Ежегодное Послание Президента народу Казахстана. </w:t>
      </w:r>
      <w:r w:rsidRPr="00CE109F">
        <w:rPr>
          <w:sz w:val="28"/>
          <w:szCs w:val="28"/>
        </w:rPr>
        <w:br/>
        <w:t xml:space="preserve">4. Закон «О языках РК» 2004 г. </w:t>
      </w:r>
      <w:r w:rsidRPr="00CE109F">
        <w:rPr>
          <w:sz w:val="28"/>
          <w:szCs w:val="28"/>
        </w:rPr>
        <w:br/>
        <w:t xml:space="preserve">5. Закон  «О государственной символике» 1996 г. </w:t>
      </w:r>
      <w:r w:rsidRPr="00CE109F">
        <w:rPr>
          <w:sz w:val="28"/>
          <w:szCs w:val="28"/>
        </w:rPr>
        <w:br/>
        <w:t xml:space="preserve">6. Комплексная программа воспитания в организациях образования РК на 2006-2011 г. </w:t>
      </w:r>
      <w:r w:rsidRPr="00CE109F">
        <w:rPr>
          <w:sz w:val="28"/>
          <w:szCs w:val="28"/>
        </w:rPr>
        <w:br/>
        <w:t xml:space="preserve">7. Государственная  программа  патриотического воспитания граждан Республики Казахстан на 2006-2008 г. </w:t>
      </w:r>
      <w:r w:rsidRPr="00CE109F">
        <w:rPr>
          <w:sz w:val="28"/>
          <w:szCs w:val="28"/>
        </w:rPr>
        <w:br/>
        <w:t>8. Приказ  «Об утверждении Правил о церемониале применения Государственных символов Республики Казахстан при проведении торжественных мероприятий в организациях образования</w:t>
      </w:r>
    </w:p>
    <w:sectPr w:rsidR="0075724B" w:rsidRPr="00CE109F" w:rsidSect="0075724B">
      <w:headerReference w:type="default" r:id="rId7"/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47" w:rsidRDefault="00F63147" w:rsidP="007D5A6D">
      <w:r>
        <w:separator/>
      </w:r>
    </w:p>
  </w:endnote>
  <w:endnote w:type="continuationSeparator" w:id="0">
    <w:p w:rsidR="00F63147" w:rsidRDefault="00F63147" w:rsidP="007D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47" w:rsidRDefault="00F63147" w:rsidP="007D5A6D">
      <w:r>
        <w:separator/>
      </w:r>
    </w:p>
  </w:footnote>
  <w:footnote w:type="continuationSeparator" w:id="0">
    <w:p w:rsidR="00F63147" w:rsidRDefault="00F63147" w:rsidP="007D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6D" w:rsidRDefault="007D5A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75F"/>
    <w:multiLevelType w:val="multilevel"/>
    <w:tmpl w:val="5ADC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2F0E"/>
    <w:multiLevelType w:val="multilevel"/>
    <w:tmpl w:val="5ADC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C3"/>
    <w:rsid w:val="00010CF3"/>
    <w:rsid w:val="00101AEF"/>
    <w:rsid w:val="00234569"/>
    <w:rsid w:val="002567E1"/>
    <w:rsid w:val="00432373"/>
    <w:rsid w:val="004747E3"/>
    <w:rsid w:val="004B6BE9"/>
    <w:rsid w:val="005C4529"/>
    <w:rsid w:val="0075724B"/>
    <w:rsid w:val="007D5A6D"/>
    <w:rsid w:val="009F2235"/>
    <w:rsid w:val="00A23822"/>
    <w:rsid w:val="00A674FB"/>
    <w:rsid w:val="00AF58A6"/>
    <w:rsid w:val="00B3563A"/>
    <w:rsid w:val="00B73228"/>
    <w:rsid w:val="00BD4E52"/>
    <w:rsid w:val="00CA71C3"/>
    <w:rsid w:val="00CC46F9"/>
    <w:rsid w:val="00CE109F"/>
    <w:rsid w:val="00CF7B78"/>
    <w:rsid w:val="00EE3598"/>
    <w:rsid w:val="00F42BF0"/>
    <w:rsid w:val="00F42DE4"/>
    <w:rsid w:val="00F6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572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5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5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A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A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D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2011-11-21T09:25:00Z</dcterms:created>
  <dcterms:modified xsi:type="dcterms:W3CDTF">2014-05-29T16:08:00Z</dcterms:modified>
</cp:coreProperties>
</file>