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E8" w:rsidRPr="00914495" w:rsidRDefault="00FA3CE8" w:rsidP="00FA3CE8">
      <w:pPr>
        <w:spacing w:after="0" w:line="240" w:lineRule="auto"/>
        <w:rPr>
          <w:rFonts w:ascii="Times New Roman" w:eastAsia="Calibri" w:hAnsi="Times New Roman" w:cs="Times New Roman"/>
          <w:b/>
          <w:sz w:val="28"/>
          <w:szCs w:val="28"/>
          <w:lang w:val="kk-KZ"/>
        </w:rPr>
      </w:pPr>
    </w:p>
    <w:p w:rsidR="00FA3CE8" w:rsidRPr="00914495" w:rsidRDefault="00FA3CE8" w:rsidP="00FA3CE8">
      <w:pPr>
        <w:spacing w:after="0" w:line="240" w:lineRule="auto"/>
        <w:jc w:val="center"/>
        <w:rPr>
          <w:rFonts w:ascii="Times New Roman" w:eastAsia="Calibri" w:hAnsi="Times New Roman" w:cs="Times New Roman"/>
          <w:b/>
          <w:sz w:val="28"/>
          <w:szCs w:val="28"/>
          <w:lang w:val="kk-KZ"/>
        </w:rPr>
      </w:pPr>
      <w:r w:rsidRPr="00914495">
        <w:rPr>
          <w:rFonts w:ascii="Times New Roman" w:eastAsia="Calibri" w:hAnsi="Times New Roman" w:cs="Times New Roman"/>
          <w:b/>
          <w:sz w:val="28"/>
          <w:szCs w:val="28"/>
          <w:lang w:val="kk-KZ"/>
        </w:rPr>
        <w:t>Бөлім бойынша жиынтық бағалау тапсырмалары</w:t>
      </w:r>
    </w:p>
    <w:p w:rsidR="00FA3CE8" w:rsidRDefault="00FA3CE8" w:rsidP="00FA3CE8">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Қазақ тілі мен әдебиеті  пәнінен</w:t>
      </w:r>
    </w:p>
    <w:p w:rsidR="00FA3CE8" w:rsidRDefault="00FA3CE8" w:rsidP="00FA3CE8">
      <w:pPr>
        <w:spacing w:after="0" w:line="240" w:lineRule="auto"/>
        <w:jc w:val="center"/>
        <w:rPr>
          <w:rFonts w:ascii="Times New Roman" w:eastAsia="Calibri" w:hAnsi="Times New Roman" w:cs="Times New Roman"/>
          <w:b/>
          <w:sz w:val="28"/>
          <w:szCs w:val="28"/>
          <w:lang w:val="kk-KZ"/>
        </w:rPr>
      </w:pPr>
      <w:r w:rsidRPr="00025A20">
        <w:rPr>
          <w:rFonts w:ascii="Times New Roman" w:eastAsia="Calibri" w:hAnsi="Times New Roman" w:cs="Times New Roman"/>
          <w:b/>
          <w:sz w:val="28"/>
          <w:szCs w:val="28"/>
          <w:lang w:val="kk-KZ"/>
        </w:rPr>
        <w:t>6 сынып</w:t>
      </w:r>
      <w:r>
        <w:rPr>
          <w:rFonts w:ascii="Times New Roman" w:eastAsia="Calibri" w:hAnsi="Times New Roman" w:cs="Times New Roman"/>
          <w:b/>
          <w:sz w:val="28"/>
          <w:szCs w:val="28"/>
          <w:lang w:val="kk-KZ"/>
        </w:rPr>
        <w:t xml:space="preserve"> </w:t>
      </w:r>
    </w:p>
    <w:p w:rsidR="00FA3CE8" w:rsidRDefault="00FA3CE8" w:rsidP="00FA3CE8">
      <w:pPr>
        <w:spacing w:after="0" w:line="240" w:lineRule="auto"/>
        <w:jc w:val="center"/>
        <w:rPr>
          <w:rFonts w:ascii="Times New Roman" w:eastAsia="Calibri" w:hAnsi="Times New Roman" w:cs="Times New Roman"/>
          <w:b/>
          <w:bCs/>
          <w:sz w:val="28"/>
          <w:szCs w:val="28"/>
          <w:lang w:val="kk-KZ"/>
        </w:rPr>
      </w:pPr>
      <w:r w:rsidRPr="00025A20">
        <w:rPr>
          <w:rFonts w:ascii="Times New Roman" w:eastAsia="Calibri" w:hAnsi="Times New Roman" w:cs="Times New Roman"/>
          <w:b/>
          <w:sz w:val="28"/>
          <w:szCs w:val="28"/>
          <w:lang w:val="kk-KZ"/>
        </w:rPr>
        <w:t xml:space="preserve"> </w:t>
      </w:r>
      <w:r w:rsidRPr="00025A20">
        <w:rPr>
          <w:rFonts w:ascii="Times New Roman" w:eastAsia="Calibri" w:hAnsi="Times New Roman" w:cs="Times New Roman"/>
          <w:b/>
          <w:bCs/>
          <w:sz w:val="28"/>
          <w:szCs w:val="28"/>
          <w:lang w:val="kk-KZ"/>
        </w:rPr>
        <w:t xml:space="preserve">Бөлім </w:t>
      </w:r>
      <w:r>
        <w:rPr>
          <w:rFonts w:ascii="Times New Roman" w:eastAsia="Calibri" w:hAnsi="Times New Roman" w:cs="Times New Roman"/>
          <w:b/>
          <w:bCs/>
          <w:sz w:val="28"/>
          <w:szCs w:val="28"/>
          <w:lang w:val="kk-KZ"/>
        </w:rPr>
        <w:t xml:space="preserve"> тақырыбы</w:t>
      </w:r>
    </w:p>
    <w:p w:rsidR="00FA3CE8" w:rsidRPr="00646233" w:rsidRDefault="00FA3CE8" w:rsidP="00FA3CE8">
      <w:pPr>
        <w:spacing w:after="0" w:line="240" w:lineRule="auto"/>
        <w:jc w:val="center"/>
        <w:rPr>
          <w:rFonts w:ascii="Times New Roman" w:eastAsia="Calibri" w:hAnsi="Times New Roman" w:cs="Times New Roman"/>
          <w:bCs/>
          <w:sz w:val="28"/>
          <w:szCs w:val="28"/>
          <w:lang w:val="kk-KZ"/>
        </w:rPr>
      </w:pPr>
      <w:r w:rsidRPr="00646233">
        <w:rPr>
          <w:rFonts w:ascii="Times New Roman" w:eastAsia="Calibri" w:hAnsi="Times New Roman" w:cs="Times New Roman"/>
          <w:bCs/>
          <w:sz w:val="28"/>
          <w:szCs w:val="28"/>
          <w:lang w:val="kk-KZ"/>
        </w:rPr>
        <w:t>«Абайды оқы, таңырқа!» Абай Құнанбайұлы.Табиғат лирикасы.</w:t>
      </w:r>
    </w:p>
    <w:p w:rsidR="00FA3CE8" w:rsidRDefault="00FA3CE8" w:rsidP="00FA3CE8">
      <w:pPr>
        <w:spacing w:after="0" w:line="240" w:lineRule="auto"/>
        <w:jc w:val="center"/>
        <w:rPr>
          <w:rFonts w:ascii="Times New Roman" w:eastAsia="Calibri" w:hAnsi="Times New Roman" w:cs="Times New Roman"/>
          <w:b/>
          <w:bCs/>
          <w:sz w:val="28"/>
          <w:szCs w:val="28"/>
          <w:lang w:val="kk-KZ"/>
        </w:rPr>
      </w:pPr>
    </w:p>
    <w:tbl>
      <w:tblPr>
        <w:tblStyle w:val="a7"/>
        <w:tblW w:w="0" w:type="auto"/>
        <w:tblLook w:val="04A0" w:firstRow="1" w:lastRow="0" w:firstColumn="1" w:lastColumn="0" w:noHBand="0" w:noVBand="1"/>
      </w:tblPr>
      <w:tblGrid>
        <w:gridCol w:w="3369"/>
        <w:gridCol w:w="7336"/>
      </w:tblGrid>
      <w:tr w:rsidR="00FA3CE8" w:rsidTr="00A750A8">
        <w:tc>
          <w:tcPr>
            <w:tcW w:w="3369" w:type="dxa"/>
          </w:tcPr>
          <w:p w:rsidR="00FA3CE8" w:rsidRDefault="00FA3CE8" w:rsidP="00A750A8">
            <w:pPr>
              <w:jc w:val="center"/>
              <w:rPr>
                <w:rFonts w:ascii="Times New Roman" w:hAnsi="Times New Roman" w:cs="Times New Roman"/>
                <w:sz w:val="28"/>
                <w:szCs w:val="28"/>
                <w:lang w:val="kk-KZ"/>
              </w:rPr>
            </w:pPr>
            <w:r w:rsidRPr="00025A20">
              <w:rPr>
                <w:rFonts w:ascii="Times New Roman" w:eastAsia="Calibri" w:hAnsi="Times New Roman" w:cs="Times New Roman"/>
                <w:b/>
                <w:sz w:val="28"/>
                <w:szCs w:val="28"/>
                <w:lang w:val="kk-KZ"/>
              </w:rPr>
              <w:t>Оқу мақсаты:</w:t>
            </w:r>
            <w:r w:rsidRPr="00025A2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25A20">
              <w:rPr>
                <w:rFonts w:ascii="Times New Roman" w:hAnsi="Times New Roman" w:cs="Times New Roman"/>
                <w:sz w:val="28"/>
                <w:szCs w:val="28"/>
                <w:lang w:val="kk-KZ"/>
              </w:rPr>
              <w:t xml:space="preserve"> </w:t>
            </w:r>
          </w:p>
        </w:tc>
        <w:tc>
          <w:tcPr>
            <w:tcW w:w="7336" w:type="dxa"/>
          </w:tcPr>
          <w:p w:rsidR="00FA3CE8" w:rsidRPr="00025A20" w:rsidRDefault="00FA3CE8" w:rsidP="00A750A8">
            <w:pPr>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6.1.2.1 - тыңдалған мәтіннің негізгі мазмұнын түсіну, негізгі </w:t>
            </w:r>
          </w:p>
          <w:p w:rsidR="00FA3CE8" w:rsidRDefault="00FA3CE8" w:rsidP="00A750A8">
            <w:pPr>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 xml:space="preserve">  қосымша  ақпараттарды анықтау</w:t>
            </w:r>
          </w:p>
          <w:p w:rsidR="00FA3CE8" w:rsidRPr="00025A20" w:rsidRDefault="00FA3CE8" w:rsidP="00A750A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25A20">
              <w:rPr>
                <w:rFonts w:ascii="Times New Roman" w:hAnsi="Times New Roman" w:cs="Times New Roman"/>
                <w:sz w:val="28"/>
                <w:szCs w:val="28"/>
                <w:lang w:val="kk-KZ"/>
              </w:rPr>
              <w:t>6.5.1.7 - себеп-салдарлық қатынасты білдіретін</w:t>
            </w:r>
            <w:r>
              <w:rPr>
                <w:rFonts w:ascii="Times New Roman" w:hAnsi="Times New Roman" w:cs="Times New Roman"/>
                <w:sz w:val="28"/>
                <w:szCs w:val="28"/>
                <w:lang w:val="kk-KZ"/>
              </w:rPr>
              <w:t xml:space="preserve"> </w:t>
            </w:r>
            <w:r w:rsidRPr="00025A20">
              <w:rPr>
                <w:rFonts w:ascii="Times New Roman" w:hAnsi="Times New Roman" w:cs="Times New Roman"/>
                <w:sz w:val="28"/>
                <w:szCs w:val="28"/>
                <w:lang w:val="kk-KZ"/>
              </w:rPr>
              <w:t xml:space="preserve"> жалғаулықтардың    қызметін білу, ауызша және жазба  жұмыстарда орынды қолдану</w:t>
            </w:r>
          </w:p>
          <w:p w:rsidR="00FA3CE8" w:rsidRDefault="00FA3CE8" w:rsidP="00A750A8">
            <w:pPr>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 </w:t>
            </w:r>
            <w:r w:rsidRPr="008C6D18">
              <w:rPr>
                <w:rFonts w:ascii="Times New Roman" w:hAnsi="Times New Roman" w:cs="Times New Roman"/>
                <w:sz w:val="28"/>
                <w:szCs w:val="28"/>
                <w:lang w:val="kk-KZ"/>
              </w:rPr>
              <w:t xml:space="preserve">6.1.5.1 - тірек сөздер, жетекші сұрақтар, мәтін тақырыбы арқылы </w:t>
            </w:r>
            <w:r>
              <w:rPr>
                <w:rFonts w:ascii="Times New Roman" w:hAnsi="Times New Roman" w:cs="Times New Roman"/>
                <w:sz w:val="28"/>
                <w:szCs w:val="28"/>
                <w:lang w:val="kk-KZ"/>
              </w:rPr>
              <w:t xml:space="preserve">    </w:t>
            </w:r>
          </w:p>
          <w:p w:rsidR="00FA3CE8" w:rsidRPr="00025A20" w:rsidRDefault="00FA3CE8" w:rsidP="00A750A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C6D18">
              <w:rPr>
                <w:rFonts w:ascii="Times New Roman" w:hAnsi="Times New Roman" w:cs="Times New Roman"/>
                <w:sz w:val="28"/>
                <w:szCs w:val="28"/>
                <w:lang w:val="kk-KZ"/>
              </w:rPr>
              <w:t>негізгі ойды анықтау</w:t>
            </w:r>
          </w:p>
          <w:p w:rsidR="00FA3CE8" w:rsidRDefault="00FA3CE8" w:rsidP="00A750A8">
            <w:pPr>
              <w:rPr>
                <w:rFonts w:ascii="Times New Roman" w:hAnsi="Times New Roman" w:cs="Times New Roman"/>
                <w:sz w:val="28"/>
                <w:szCs w:val="28"/>
                <w:lang w:val="kk-KZ"/>
              </w:rPr>
            </w:pPr>
          </w:p>
        </w:tc>
      </w:tr>
      <w:tr w:rsidR="00FA3CE8" w:rsidRPr="00FA3CE8" w:rsidTr="00A750A8">
        <w:tc>
          <w:tcPr>
            <w:tcW w:w="3369" w:type="dxa"/>
          </w:tcPr>
          <w:p w:rsidR="00FA3CE8" w:rsidRDefault="00FA3CE8" w:rsidP="00A750A8">
            <w:pPr>
              <w:rPr>
                <w:rFonts w:ascii="Times New Roman" w:hAnsi="Times New Roman" w:cs="Times New Roman"/>
                <w:sz w:val="28"/>
                <w:szCs w:val="28"/>
                <w:lang w:val="kk-KZ"/>
              </w:rPr>
            </w:pPr>
            <w:r w:rsidRPr="00025A20">
              <w:rPr>
                <w:rFonts w:ascii="Times New Roman" w:hAnsi="Times New Roman" w:cs="Times New Roman"/>
                <w:b/>
                <w:sz w:val="28"/>
                <w:szCs w:val="28"/>
                <w:lang w:val="kk-KZ"/>
              </w:rPr>
              <w:t>Бағалау критерийі</w:t>
            </w:r>
            <w:r w:rsidRPr="00025A20">
              <w:rPr>
                <w:rFonts w:ascii="Times New Roman" w:hAnsi="Times New Roman" w:cs="Times New Roman"/>
                <w:sz w:val="28"/>
                <w:szCs w:val="28"/>
                <w:lang w:val="kk-KZ"/>
              </w:rPr>
              <w:t>:</w:t>
            </w:r>
          </w:p>
        </w:tc>
        <w:tc>
          <w:tcPr>
            <w:tcW w:w="7336" w:type="dxa"/>
          </w:tcPr>
          <w:p w:rsidR="00FA3CE8" w:rsidRDefault="00FA3CE8" w:rsidP="00A750A8">
            <w:pPr>
              <w:rPr>
                <w:rFonts w:ascii="Times New Roman" w:eastAsia="Calibri" w:hAnsi="Times New Roman" w:cs="Times New Roman"/>
                <w:color w:val="000000"/>
                <w:sz w:val="28"/>
                <w:szCs w:val="28"/>
                <w:lang w:val="kk-KZ"/>
              </w:rPr>
            </w:pPr>
            <w:r>
              <w:rPr>
                <w:rFonts w:ascii="Times New Roman" w:hAnsi="Times New Roman" w:cs="Times New Roman"/>
                <w:sz w:val="28"/>
                <w:szCs w:val="28"/>
                <w:lang w:val="kk-KZ"/>
              </w:rPr>
              <w:t>Білім алушы:</w:t>
            </w:r>
            <w:r w:rsidRPr="00025A20">
              <w:rPr>
                <w:rFonts w:ascii="Times New Roman" w:eastAsia="Calibri" w:hAnsi="Times New Roman" w:cs="Times New Roman"/>
                <w:color w:val="000000"/>
                <w:sz w:val="28"/>
                <w:szCs w:val="28"/>
                <w:lang w:val="kk-KZ"/>
              </w:rPr>
              <w:t xml:space="preserve"> </w:t>
            </w:r>
          </w:p>
          <w:p w:rsidR="00FA3CE8" w:rsidRPr="00646233" w:rsidRDefault="00FA3CE8" w:rsidP="00A750A8">
            <w:pPr>
              <w:pStyle w:val="a3"/>
              <w:numPr>
                <w:ilvl w:val="0"/>
                <w:numId w:val="1"/>
              </w:numPr>
              <w:rPr>
                <w:rFonts w:ascii="Times New Roman" w:eastAsia="Calibri" w:hAnsi="Times New Roman" w:cs="Times New Roman"/>
                <w:color w:val="000000"/>
                <w:sz w:val="28"/>
                <w:szCs w:val="28"/>
                <w:lang w:val="kk-KZ"/>
              </w:rPr>
            </w:pPr>
            <w:r w:rsidRPr="00646233">
              <w:rPr>
                <w:rFonts w:ascii="Times New Roman" w:eastAsia="Calibri" w:hAnsi="Times New Roman" w:cs="Times New Roman"/>
                <w:color w:val="000000"/>
                <w:sz w:val="28"/>
                <w:szCs w:val="28"/>
                <w:lang w:val="kk-KZ"/>
              </w:rPr>
              <w:t>Мәтіннің мазмұнын түсінеді, негізгі жіне қосымша ақпаратты  анықтайды.</w:t>
            </w:r>
          </w:p>
          <w:p w:rsidR="00FA3CE8" w:rsidRPr="00646233" w:rsidRDefault="00FA3CE8" w:rsidP="00A750A8">
            <w:pPr>
              <w:pStyle w:val="a3"/>
              <w:numPr>
                <w:ilvl w:val="0"/>
                <w:numId w:val="1"/>
              </w:numPr>
              <w:rPr>
                <w:rFonts w:ascii="Times New Roman" w:eastAsia="Calibri" w:hAnsi="Times New Roman" w:cs="Times New Roman"/>
                <w:color w:val="000000"/>
                <w:sz w:val="28"/>
                <w:szCs w:val="28"/>
                <w:lang w:val="kk-KZ"/>
              </w:rPr>
            </w:pPr>
            <w:r w:rsidRPr="00646233">
              <w:rPr>
                <w:rFonts w:ascii="Times New Roman" w:eastAsia="Calibri" w:hAnsi="Times New Roman" w:cs="Times New Roman"/>
                <w:color w:val="000000"/>
                <w:sz w:val="28"/>
                <w:szCs w:val="28"/>
                <w:lang w:val="kk-KZ"/>
              </w:rPr>
              <w:t>Себеп-салдарлық қатынасты білдіретін  жалғаулықтардың  қызметін біледі,ауызша және жазба жұмыстарда орынды   қолданады</w:t>
            </w:r>
          </w:p>
        </w:tc>
      </w:tr>
      <w:tr w:rsidR="00FA3CE8" w:rsidTr="00A750A8">
        <w:tc>
          <w:tcPr>
            <w:tcW w:w="3369" w:type="dxa"/>
          </w:tcPr>
          <w:p w:rsidR="00FA3CE8" w:rsidRDefault="00FA3CE8" w:rsidP="00A750A8">
            <w:pPr>
              <w:rPr>
                <w:rFonts w:ascii="Times New Roman" w:eastAsia="Calibri" w:hAnsi="Times New Roman" w:cs="Times New Roman"/>
                <w:b/>
                <w:color w:val="000000"/>
                <w:sz w:val="28"/>
                <w:szCs w:val="28"/>
                <w:lang w:val="kk-KZ"/>
              </w:rPr>
            </w:pPr>
            <w:r w:rsidRPr="00025A20">
              <w:rPr>
                <w:rFonts w:ascii="Times New Roman" w:eastAsia="Calibri" w:hAnsi="Times New Roman" w:cs="Times New Roman"/>
                <w:b/>
                <w:color w:val="000000"/>
                <w:sz w:val="28"/>
                <w:szCs w:val="28"/>
                <w:lang w:val="kk-KZ"/>
              </w:rPr>
              <w:t xml:space="preserve">Ойлау </w:t>
            </w:r>
          </w:p>
          <w:p w:rsidR="00FA3CE8" w:rsidRDefault="00FA3CE8" w:rsidP="00A750A8">
            <w:pPr>
              <w:rPr>
                <w:rFonts w:ascii="Times New Roman" w:eastAsia="Calibri" w:hAnsi="Times New Roman" w:cs="Times New Roman"/>
                <w:b/>
                <w:color w:val="000000"/>
                <w:sz w:val="28"/>
                <w:szCs w:val="28"/>
                <w:lang w:val="kk-KZ"/>
              </w:rPr>
            </w:pPr>
            <w:r w:rsidRPr="00025A20">
              <w:rPr>
                <w:rFonts w:ascii="Times New Roman" w:eastAsia="Calibri" w:hAnsi="Times New Roman" w:cs="Times New Roman"/>
                <w:b/>
                <w:color w:val="000000"/>
                <w:sz w:val="28"/>
                <w:szCs w:val="28"/>
                <w:lang w:val="kk-KZ"/>
              </w:rPr>
              <w:t xml:space="preserve">дағдыларының </w:t>
            </w:r>
          </w:p>
          <w:p w:rsidR="00FA3CE8" w:rsidRDefault="00FA3CE8" w:rsidP="00A750A8">
            <w:pPr>
              <w:rPr>
                <w:rFonts w:ascii="Times New Roman" w:hAnsi="Times New Roman" w:cs="Times New Roman"/>
                <w:sz w:val="28"/>
                <w:szCs w:val="28"/>
                <w:lang w:val="kk-KZ"/>
              </w:rPr>
            </w:pPr>
            <w:r w:rsidRPr="00025A20">
              <w:rPr>
                <w:rFonts w:ascii="Times New Roman" w:eastAsia="Calibri" w:hAnsi="Times New Roman" w:cs="Times New Roman"/>
                <w:b/>
                <w:color w:val="000000"/>
                <w:sz w:val="28"/>
                <w:szCs w:val="28"/>
                <w:lang w:val="kk-KZ"/>
              </w:rPr>
              <w:t>деңгейі:</w:t>
            </w:r>
          </w:p>
        </w:tc>
        <w:tc>
          <w:tcPr>
            <w:tcW w:w="7336" w:type="dxa"/>
          </w:tcPr>
          <w:p w:rsidR="00FA3CE8" w:rsidRDefault="00FA3CE8" w:rsidP="00A750A8">
            <w:pPr>
              <w:rPr>
                <w:rFonts w:ascii="Times New Roman" w:hAnsi="Times New Roman" w:cs="Times New Roman"/>
                <w:sz w:val="28"/>
                <w:szCs w:val="28"/>
                <w:lang w:val="kk-KZ"/>
              </w:rPr>
            </w:pPr>
            <w:r>
              <w:rPr>
                <w:rFonts w:ascii="Times New Roman" w:hAnsi="Times New Roman" w:cs="Times New Roman"/>
                <w:sz w:val="28"/>
                <w:szCs w:val="28"/>
                <w:lang w:val="kk-KZ"/>
              </w:rPr>
              <w:t>Қолдану</w:t>
            </w:r>
          </w:p>
        </w:tc>
      </w:tr>
      <w:tr w:rsidR="00FA3CE8" w:rsidTr="00A750A8">
        <w:tc>
          <w:tcPr>
            <w:tcW w:w="3369" w:type="dxa"/>
          </w:tcPr>
          <w:p w:rsidR="00FA3CE8" w:rsidRPr="00025A20" w:rsidRDefault="00FA3CE8" w:rsidP="00A750A8">
            <w:pPr>
              <w:rPr>
                <w:rFonts w:ascii="Times New Roman" w:hAnsi="Times New Roman" w:cs="Times New Roman"/>
                <w:sz w:val="28"/>
                <w:szCs w:val="28"/>
                <w:lang w:val="kk-KZ"/>
              </w:rPr>
            </w:pPr>
            <w:r w:rsidRPr="00025A20">
              <w:rPr>
                <w:rFonts w:ascii="Times New Roman" w:hAnsi="Times New Roman" w:cs="Times New Roman"/>
                <w:b/>
                <w:sz w:val="28"/>
                <w:szCs w:val="28"/>
                <w:lang w:val="kk-KZ"/>
              </w:rPr>
              <w:t xml:space="preserve">Орындау уақыты: </w:t>
            </w:r>
          </w:p>
          <w:p w:rsidR="00FA3CE8" w:rsidRDefault="00FA3CE8" w:rsidP="00A750A8">
            <w:pPr>
              <w:jc w:val="center"/>
              <w:rPr>
                <w:rFonts w:ascii="Times New Roman" w:hAnsi="Times New Roman" w:cs="Times New Roman"/>
                <w:sz w:val="28"/>
                <w:szCs w:val="28"/>
                <w:lang w:val="kk-KZ"/>
              </w:rPr>
            </w:pPr>
          </w:p>
        </w:tc>
        <w:tc>
          <w:tcPr>
            <w:tcW w:w="7336" w:type="dxa"/>
          </w:tcPr>
          <w:p w:rsidR="00FA3CE8" w:rsidRDefault="00FA3CE8" w:rsidP="00A750A8">
            <w:pPr>
              <w:rPr>
                <w:rFonts w:ascii="Times New Roman" w:hAnsi="Times New Roman" w:cs="Times New Roman"/>
                <w:sz w:val="28"/>
                <w:szCs w:val="28"/>
                <w:lang w:val="kk-KZ"/>
              </w:rPr>
            </w:pPr>
            <w:r w:rsidRPr="00025A20">
              <w:rPr>
                <w:rFonts w:ascii="Times New Roman" w:hAnsi="Times New Roman" w:cs="Times New Roman"/>
                <w:sz w:val="28"/>
                <w:szCs w:val="28"/>
                <w:lang w:val="kk-KZ"/>
              </w:rPr>
              <w:t>25 минут</w:t>
            </w:r>
          </w:p>
        </w:tc>
      </w:tr>
    </w:tbl>
    <w:p w:rsidR="00FA3CE8" w:rsidRPr="00025A20" w:rsidRDefault="00FA3CE8" w:rsidP="00FA3CE8">
      <w:pPr>
        <w:spacing w:after="0" w:line="240" w:lineRule="auto"/>
        <w:jc w:val="center"/>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A3CE8" w:rsidRPr="00025A20" w:rsidRDefault="00FA3CE8" w:rsidP="00FA3CE8">
      <w:pPr>
        <w:spacing w:after="0" w:line="240" w:lineRule="auto"/>
        <w:rPr>
          <w:rFonts w:ascii="Times New Roman" w:hAnsi="Times New Roman" w:cs="Times New Roman"/>
          <w:b/>
          <w:sz w:val="28"/>
          <w:szCs w:val="28"/>
          <w:lang w:val="kk-KZ"/>
        </w:rPr>
      </w:pPr>
      <w:r w:rsidRPr="00025A20">
        <w:rPr>
          <w:rFonts w:ascii="Times New Roman" w:hAnsi="Times New Roman" w:cs="Times New Roman"/>
          <w:b/>
          <w:sz w:val="28"/>
          <w:szCs w:val="28"/>
          <w:lang w:val="kk-KZ"/>
        </w:rPr>
        <w:t>1-тапсырма.</w:t>
      </w:r>
      <w:r w:rsidRPr="0091449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Мәтінді </w:t>
      </w:r>
      <w:r w:rsidRPr="00025A20">
        <w:rPr>
          <w:rFonts w:ascii="Times New Roman" w:hAnsi="Times New Roman" w:cs="Times New Roman"/>
          <w:b/>
          <w:sz w:val="28"/>
          <w:szCs w:val="28"/>
          <w:lang w:val="kk-KZ"/>
        </w:rPr>
        <w:t xml:space="preserve"> мұқият тыңдап, </w:t>
      </w:r>
      <w:r w:rsidRPr="00025A20">
        <w:rPr>
          <w:rFonts w:ascii="Times New Roman" w:eastAsia="Calibri" w:hAnsi="Times New Roman" w:cs="Times New Roman"/>
          <w:b/>
          <w:color w:val="000000"/>
          <w:sz w:val="28"/>
          <w:szCs w:val="28"/>
          <w:lang w:val="kk-KZ"/>
        </w:rPr>
        <w:t>себеп-салдарлық қатынасты білдіретін жалғаулықтардың анықта.</w:t>
      </w:r>
    </w:p>
    <w:p w:rsidR="00FA3CE8" w:rsidRPr="00914495" w:rsidRDefault="00FA3CE8" w:rsidP="00FA3CE8">
      <w:pPr>
        <w:spacing w:after="0" w:line="240" w:lineRule="auto"/>
        <w:rPr>
          <w:rFonts w:ascii="Times New Roman" w:hAnsi="Times New Roman" w:cs="Times New Roman"/>
          <w:sz w:val="28"/>
          <w:szCs w:val="28"/>
          <w:lang w:val="kk-KZ"/>
        </w:rPr>
      </w:pPr>
    </w:p>
    <w:p w:rsidR="00FA3CE8" w:rsidRPr="00025A20" w:rsidRDefault="00FA3CE8" w:rsidP="00FA3CE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25A20">
        <w:rPr>
          <w:rFonts w:ascii="Times New Roman" w:hAnsi="Times New Roman" w:cs="Times New Roman"/>
          <w:sz w:val="28"/>
          <w:szCs w:val="28"/>
          <w:lang w:val="kk-KZ"/>
        </w:rPr>
        <w:t>Әке-шешесінің қасында жүрсе де жас Абай оқудан қол үзбейді,себебі,бос уақытында қазақтың мәдениетін, араб, парсы, шағатай тілдерін үйренеді. Шығыс әдебиетінің алыптары Низами, Хожа Хафиз, Науаи, Физули т. б. ақындарының өлеңін жаттап өседі. Кейін ол орыс әдебиеті мен тілін өздігінен үйренеді, өйткені,  ол орыстың ұлы ойшылдары Пушкин, Гоголь, Лермонтов, Щедрин, Некрасов т. б. шығармаларымен танысады. Сонымен бірге ағылшын ғалымы Дарвиннің, Шекспирдің шығармаларын да оқиды. Соның арқасында дүниетанымын кеңітіп, білімін шыңдай береді.</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Абай ауқатты отбасынан шықса да халқына үнемі жақын болды, сол себепті, олардың дауын даулап, мұңын жоқтады. Мұны оның мына өлеңінен көруге болады:</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...Кедейдің өзі жүрер малды бағып,</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lastRenderedPageBreak/>
        <w:t>Отыруға отын жоқ үзбей жағып.</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Тоңған иін жылытып, тонын илеп,</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Ш</w:t>
      </w:r>
      <w:r>
        <w:rPr>
          <w:rFonts w:ascii="Times New Roman" w:hAnsi="Times New Roman" w:cs="Times New Roman"/>
          <w:sz w:val="28"/>
          <w:szCs w:val="28"/>
          <w:lang w:val="kk-KZ"/>
        </w:rPr>
        <w:t>екпен тігер қатыны бүрсең қағып.</w:t>
      </w:r>
    </w:p>
    <w:p w:rsidR="00FA3CE8" w:rsidRPr="00646233" w:rsidRDefault="00FA3CE8" w:rsidP="00FA3CE8">
      <w:pPr>
        <w:spacing w:after="0" w:line="240" w:lineRule="auto"/>
        <w:rPr>
          <w:rFonts w:ascii="Times New Roman" w:hAnsi="Times New Roman" w:cs="Times New Roman"/>
          <w:b/>
          <w:sz w:val="24"/>
          <w:szCs w:val="24"/>
          <w:lang w:val="kk-KZ"/>
        </w:rPr>
      </w:pPr>
      <w:r>
        <w:rPr>
          <w:rFonts w:ascii="Times New Roman" w:hAnsi="Times New Roman" w:cs="Times New Roman"/>
          <w:b/>
          <w:sz w:val="28"/>
          <w:szCs w:val="28"/>
          <w:lang w:val="kk-KZ"/>
        </w:rPr>
        <w:t xml:space="preserve">                                                      </w:t>
      </w:r>
      <w:r w:rsidRPr="00646233">
        <w:rPr>
          <w:rFonts w:ascii="Times New Roman" w:hAnsi="Times New Roman" w:cs="Times New Roman"/>
          <w:b/>
          <w:sz w:val="24"/>
          <w:szCs w:val="24"/>
          <w:lang w:val="kk-KZ"/>
        </w:rPr>
        <w:t xml:space="preserve"> </w:t>
      </w:r>
      <w:hyperlink r:id="rId8" w:history="1">
        <w:r w:rsidRPr="00646233">
          <w:rPr>
            <w:rStyle w:val="a4"/>
            <w:rFonts w:ascii="Times New Roman" w:hAnsi="Times New Roman" w:cs="Times New Roman"/>
            <w:b/>
            <w:sz w:val="24"/>
            <w:szCs w:val="24"/>
            <w:lang w:val="kk-KZ"/>
          </w:rPr>
          <w:t>https://vk.com/wall-69528226_428</w:t>
        </w:r>
      </w:hyperlink>
      <w:r w:rsidRPr="00646233">
        <w:rPr>
          <w:rFonts w:ascii="Times New Roman" w:hAnsi="Times New Roman" w:cs="Times New Roman"/>
          <w:b/>
          <w:sz w:val="24"/>
          <w:szCs w:val="24"/>
          <w:lang w:val="kk-KZ"/>
        </w:rPr>
        <w:t xml:space="preserve"> сайтынан алынды</w:t>
      </w:r>
    </w:p>
    <w:p w:rsidR="00FA3CE8" w:rsidRDefault="00FA3CE8" w:rsidP="00FA3CE8">
      <w:pPr>
        <w:spacing w:after="0" w:line="240" w:lineRule="auto"/>
        <w:rPr>
          <w:rFonts w:ascii="Times New Roman" w:hAnsi="Times New Roman" w:cs="Times New Roman"/>
          <w:b/>
          <w:sz w:val="28"/>
          <w:szCs w:val="28"/>
          <w:lang w:val="kk-KZ"/>
        </w:rPr>
      </w:pPr>
    </w:p>
    <w:p w:rsidR="00FA3CE8"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b/>
          <w:sz w:val="28"/>
          <w:szCs w:val="28"/>
          <w:lang w:val="kk-KZ"/>
        </w:rPr>
      </w:pPr>
      <w:r w:rsidRPr="00025A20">
        <w:rPr>
          <w:rFonts w:ascii="Times New Roman" w:hAnsi="Times New Roman" w:cs="Times New Roman"/>
          <w:b/>
          <w:sz w:val="28"/>
          <w:szCs w:val="28"/>
          <w:lang w:val="kk-KZ"/>
        </w:rPr>
        <w:t>2-тапсырма. Абай Құнанбаевтың «Күз» өлеңін 2 рет тыңдап, кестені толтырыңыз.</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Сұр бұлт түсі суық қаптайды аспан,</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Күз болып, дымқыл тұман жерді басқан. </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Еп,еп,</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Білмеймін тойғаны ма, тоңғаны ма,</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Жылқы ойнап, бие қашқан, тай жарысқан.</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Жасыл шөп, бәйшешек жоқ бұрынғыдай,</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Жастар күлмес, жүгірмес бала шулай. </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Қайыршы шал-кемпірдей түсі кетіп, </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Жапырағынан айрылған ағаш, қурай.</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 xml:space="preserve">Біреу малма сапсиды, салып иін, </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Салбыраңқы тартыпты жыртық киім.</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Енесіне иіртіп шуда жібін,</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Жас қатындар жыртылған жамайды үйін.</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Қаз, тырна қатарланып қайтса бермен,</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Астында ақ шомшы жүр, ол бір керуен.</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Қай ауылды көрсең де, жабырқаңқы,</w:t>
      </w: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Күлкі-ойын көрінбейді, сейіл-серуен.</w:t>
      </w:r>
    </w:p>
    <w:p w:rsidR="00FA3CE8" w:rsidRPr="00025A20" w:rsidRDefault="00FA3CE8" w:rsidP="00FA3CE8">
      <w:pPr>
        <w:spacing w:after="0" w:line="240" w:lineRule="auto"/>
        <w:rPr>
          <w:rFonts w:ascii="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3716"/>
        <w:gridCol w:w="3296"/>
      </w:tblGrid>
      <w:tr w:rsidR="00FA3CE8" w:rsidRPr="00025A20" w:rsidTr="00A750A8">
        <w:trPr>
          <w:trHeight w:val="365"/>
        </w:trPr>
        <w:tc>
          <w:tcPr>
            <w:tcW w:w="6700" w:type="dxa"/>
            <w:gridSpan w:val="2"/>
          </w:tcPr>
          <w:p w:rsidR="00FA3CE8" w:rsidRPr="00025A20" w:rsidRDefault="00FA3CE8" w:rsidP="00A750A8">
            <w:pPr>
              <w:spacing w:after="0" w:line="240" w:lineRule="auto"/>
              <w:rPr>
                <w:rFonts w:ascii="Times New Roman" w:hAnsi="Times New Roman" w:cs="Times New Roman"/>
                <w:b/>
                <w:sz w:val="28"/>
                <w:szCs w:val="28"/>
                <w:lang w:val="kk-KZ"/>
              </w:rPr>
            </w:pPr>
            <w:r w:rsidRPr="00025A20">
              <w:rPr>
                <w:rFonts w:ascii="Times New Roman" w:hAnsi="Times New Roman" w:cs="Times New Roman"/>
                <w:b/>
                <w:sz w:val="28"/>
                <w:szCs w:val="28"/>
                <w:lang w:val="kk-KZ"/>
              </w:rPr>
              <w:t>Негізгі ақпарат</w:t>
            </w:r>
          </w:p>
        </w:tc>
        <w:tc>
          <w:tcPr>
            <w:tcW w:w="3296" w:type="dxa"/>
            <w:vMerge w:val="restart"/>
          </w:tcPr>
          <w:p w:rsidR="00FA3CE8" w:rsidRPr="00025A20" w:rsidRDefault="00FA3CE8" w:rsidP="00A750A8">
            <w:pPr>
              <w:spacing w:after="0" w:line="240" w:lineRule="auto"/>
              <w:rPr>
                <w:rFonts w:ascii="Times New Roman" w:hAnsi="Times New Roman" w:cs="Times New Roman"/>
                <w:b/>
                <w:sz w:val="28"/>
                <w:szCs w:val="28"/>
                <w:lang w:val="kk-KZ"/>
              </w:rPr>
            </w:pPr>
            <w:r w:rsidRPr="00025A20">
              <w:rPr>
                <w:rFonts w:ascii="Times New Roman" w:hAnsi="Times New Roman" w:cs="Times New Roman"/>
                <w:b/>
                <w:sz w:val="28"/>
                <w:szCs w:val="28"/>
                <w:lang w:val="kk-KZ"/>
              </w:rPr>
              <w:t>Қосымша ақпарат</w:t>
            </w:r>
          </w:p>
        </w:tc>
      </w:tr>
      <w:tr w:rsidR="00FA3CE8" w:rsidRPr="00025A20" w:rsidTr="00A750A8">
        <w:trPr>
          <w:trHeight w:val="564"/>
        </w:trPr>
        <w:tc>
          <w:tcPr>
            <w:tcW w:w="2984" w:type="dxa"/>
          </w:tcPr>
          <w:p w:rsidR="00FA3CE8" w:rsidRPr="00025A20" w:rsidRDefault="00FA3CE8" w:rsidP="00A750A8">
            <w:pPr>
              <w:spacing w:after="0" w:line="240" w:lineRule="auto"/>
              <w:rPr>
                <w:rFonts w:ascii="Times New Roman" w:hAnsi="Times New Roman" w:cs="Times New Roman"/>
                <w:b/>
                <w:sz w:val="28"/>
                <w:szCs w:val="28"/>
                <w:lang w:val="kk-KZ"/>
              </w:rPr>
            </w:pPr>
            <w:r w:rsidRPr="00025A20">
              <w:rPr>
                <w:rFonts w:ascii="Times New Roman" w:hAnsi="Times New Roman" w:cs="Times New Roman"/>
                <w:b/>
                <w:sz w:val="28"/>
                <w:szCs w:val="28"/>
                <w:lang w:val="kk-KZ"/>
              </w:rPr>
              <w:t>Өлеңнің тақырыбы</w:t>
            </w:r>
          </w:p>
        </w:tc>
        <w:tc>
          <w:tcPr>
            <w:tcW w:w="3715" w:type="dxa"/>
          </w:tcPr>
          <w:p w:rsidR="00FA3CE8" w:rsidRPr="00025A20" w:rsidRDefault="00FA3CE8" w:rsidP="00A750A8">
            <w:pPr>
              <w:spacing w:after="0" w:line="240" w:lineRule="auto"/>
              <w:rPr>
                <w:rFonts w:ascii="Times New Roman" w:hAnsi="Times New Roman" w:cs="Times New Roman"/>
                <w:b/>
                <w:sz w:val="28"/>
                <w:szCs w:val="28"/>
                <w:lang w:val="kk-KZ"/>
              </w:rPr>
            </w:pPr>
            <w:r w:rsidRPr="00025A20">
              <w:rPr>
                <w:rFonts w:ascii="Times New Roman" w:hAnsi="Times New Roman" w:cs="Times New Roman"/>
                <w:b/>
                <w:sz w:val="28"/>
                <w:szCs w:val="28"/>
                <w:lang w:val="kk-KZ"/>
              </w:rPr>
              <w:t>Идеясы</w:t>
            </w:r>
          </w:p>
        </w:tc>
        <w:tc>
          <w:tcPr>
            <w:tcW w:w="3296" w:type="dxa"/>
            <w:vMerge/>
          </w:tcPr>
          <w:p w:rsidR="00FA3CE8" w:rsidRPr="00025A20" w:rsidRDefault="00FA3CE8" w:rsidP="00A750A8">
            <w:pPr>
              <w:spacing w:after="0" w:line="240" w:lineRule="auto"/>
              <w:rPr>
                <w:rFonts w:ascii="Times New Roman" w:hAnsi="Times New Roman" w:cs="Times New Roman"/>
                <w:b/>
                <w:sz w:val="28"/>
                <w:szCs w:val="28"/>
                <w:lang w:val="kk-KZ"/>
              </w:rPr>
            </w:pPr>
          </w:p>
        </w:tc>
      </w:tr>
      <w:tr w:rsidR="00FA3CE8" w:rsidRPr="00025A20" w:rsidTr="00A750A8">
        <w:trPr>
          <w:trHeight w:val="1421"/>
        </w:trPr>
        <w:tc>
          <w:tcPr>
            <w:tcW w:w="2984" w:type="dxa"/>
          </w:tcPr>
          <w:p w:rsidR="00FA3CE8" w:rsidRPr="00025A20" w:rsidRDefault="00FA3CE8" w:rsidP="00A750A8">
            <w:pPr>
              <w:spacing w:after="0" w:line="240" w:lineRule="auto"/>
              <w:rPr>
                <w:rFonts w:ascii="Times New Roman" w:hAnsi="Times New Roman" w:cs="Times New Roman"/>
                <w:b/>
                <w:sz w:val="28"/>
                <w:szCs w:val="28"/>
                <w:lang w:val="kk-KZ"/>
              </w:rPr>
            </w:pPr>
          </w:p>
        </w:tc>
        <w:tc>
          <w:tcPr>
            <w:tcW w:w="3715" w:type="dxa"/>
          </w:tcPr>
          <w:p w:rsidR="00FA3CE8" w:rsidRPr="00025A20" w:rsidRDefault="00FA3CE8" w:rsidP="00A750A8">
            <w:pPr>
              <w:spacing w:after="0" w:line="240" w:lineRule="auto"/>
              <w:rPr>
                <w:rFonts w:ascii="Times New Roman" w:hAnsi="Times New Roman" w:cs="Times New Roman"/>
                <w:b/>
                <w:sz w:val="28"/>
                <w:szCs w:val="28"/>
                <w:lang w:val="kk-KZ"/>
              </w:rPr>
            </w:pPr>
          </w:p>
        </w:tc>
        <w:tc>
          <w:tcPr>
            <w:tcW w:w="3296" w:type="dxa"/>
          </w:tcPr>
          <w:p w:rsidR="00FA3CE8" w:rsidRPr="00025A20" w:rsidRDefault="00FA3CE8" w:rsidP="00A750A8">
            <w:pPr>
              <w:spacing w:after="0" w:line="240" w:lineRule="auto"/>
              <w:rPr>
                <w:rFonts w:ascii="Times New Roman" w:hAnsi="Times New Roman" w:cs="Times New Roman"/>
                <w:b/>
                <w:sz w:val="28"/>
                <w:szCs w:val="28"/>
                <w:lang w:val="kk-KZ"/>
              </w:rPr>
            </w:pPr>
          </w:p>
        </w:tc>
      </w:tr>
    </w:tbl>
    <w:p w:rsidR="00FA3CE8" w:rsidRPr="00025A20"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b/>
          <w:sz w:val="28"/>
          <w:szCs w:val="28"/>
          <w:lang w:val="kk-KZ"/>
        </w:rPr>
      </w:pPr>
    </w:p>
    <w:p w:rsidR="00FA3CE8" w:rsidRDefault="00FA3CE8" w:rsidP="00FA3CE8">
      <w:pPr>
        <w:spacing w:after="0" w:line="240" w:lineRule="auto"/>
        <w:rPr>
          <w:rFonts w:ascii="Times New Roman" w:hAnsi="Times New Roman" w:cs="Times New Roman"/>
          <w:b/>
          <w:sz w:val="28"/>
          <w:szCs w:val="28"/>
          <w:lang w:val="kk-KZ"/>
        </w:rPr>
      </w:pPr>
    </w:p>
    <w:p w:rsidR="00FA3CE8" w:rsidRDefault="00FA3CE8" w:rsidP="00FA3CE8">
      <w:pPr>
        <w:spacing w:after="0" w:line="240" w:lineRule="auto"/>
        <w:rPr>
          <w:rFonts w:ascii="Times New Roman" w:hAnsi="Times New Roman" w:cs="Times New Roman"/>
          <w:b/>
          <w:sz w:val="28"/>
          <w:szCs w:val="28"/>
          <w:lang w:val="kk-KZ"/>
        </w:rPr>
      </w:pPr>
    </w:p>
    <w:p w:rsidR="00FA3CE8" w:rsidRDefault="00FA3CE8" w:rsidP="00FA3CE8">
      <w:pPr>
        <w:spacing w:after="0" w:line="240" w:lineRule="auto"/>
        <w:rPr>
          <w:rFonts w:ascii="Times New Roman" w:hAnsi="Times New Roman" w:cs="Times New Roman"/>
          <w:b/>
          <w:sz w:val="28"/>
          <w:szCs w:val="28"/>
          <w:lang w:val="kk-KZ"/>
        </w:rPr>
      </w:pPr>
    </w:p>
    <w:p w:rsidR="00FA3CE8"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b/>
          <w:sz w:val="28"/>
          <w:szCs w:val="28"/>
          <w:lang w:val="kk-KZ"/>
        </w:rPr>
      </w:pPr>
      <w:bookmarkStart w:id="0" w:name="_GoBack"/>
      <w:bookmarkEnd w:id="0"/>
    </w:p>
    <w:p w:rsidR="00FA3CE8" w:rsidRPr="00025A20"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b/>
          <w:sz w:val="28"/>
          <w:szCs w:val="28"/>
          <w:lang w:val="kk-KZ"/>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275"/>
        <w:gridCol w:w="4253"/>
        <w:gridCol w:w="1276"/>
      </w:tblGrid>
      <w:tr w:rsidR="00FA3CE8" w:rsidRPr="00025A20" w:rsidTr="00A750A8">
        <w:trPr>
          <w:trHeight w:val="715"/>
        </w:trPr>
        <w:tc>
          <w:tcPr>
            <w:tcW w:w="3828" w:type="dxa"/>
            <w:vMerge w:val="restart"/>
            <w:tcBorders>
              <w:top w:val="single" w:sz="4" w:space="0" w:color="000000"/>
              <w:left w:val="single" w:sz="4" w:space="0" w:color="000000"/>
              <w:bottom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107"/>
              <w:jc w:val="center"/>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lastRenderedPageBreak/>
              <w:t>Бағалау критерийі</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107" w:right="78"/>
              <w:jc w:val="center"/>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t>Тапсырма №</w:t>
            </w:r>
          </w:p>
        </w:tc>
        <w:tc>
          <w:tcPr>
            <w:tcW w:w="4253" w:type="dxa"/>
            <w:tcBorders>
              <w:top w:val="single" w:sz="4" w:space="0" w:color="000000"/>
              <w:left w:val="single" w:sz="4" w:space="0" w:color="000000"/>
              <w:bottom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1547"/>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t>Дескриптор</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108"/>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t>Балл</w:t>
            </w:r>
          </w:p>
        </w:tc>
      </w:tr>
      <w:tr w:rsidR="00FA3CE8" w:rsidRPr="00025A20" w:rsidTr="00A750A8">
        <w:trPr>
          <w:trHeight w:val="414"/>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FA3CE8" w:rsidRPr="00025A20" w:rsidRDefault="00FA3CE8" w:rsidP="00A750A8">
            <w:pPr>
              <w:spacing w:after="0" w:line="240" w:lineRule="auto"/>
              <w:rPr>
                <w:rFonts w:ascii="Times New Roman" w:eastAsia="Times New Roman" w:hAnsi="Times New Roman" w:cs="Times New Roman"/>
                <w:b/>
                <w:sz w:val="28"/>
                <w:szCs w:val="28"/>
                <w:lang w:val="kk-KZ"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A3CE8" w:rsidRPr="00025A20" w:rsidRDefault="00FA3CE8" w:rsidP="00A750A8">
            <w:pPr>
              <w:spacing w:after="0" w:line="240" w:lineRule="auto"/>
              <w:rPr>
                <w:rFonts w:ascii="Times New Roman" w:eastAsia="Times New Roman" w:hAnsi="Times New Roman" w:cs="Times New Roman"/>
                <w:b/>
                <w:sz w:val="28"/>
                <w:szCs w:val="28"/>
                <w:lang w:val="kk-KZ"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1487"/>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t>Білім алушы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A3CE8" w:rsidRPr="00025A20" w:rsidRDefault="00FA3CE8" w:rsidP="00A750A8">
            <w:pPr>
              <w:spacing w:after="0" w:line="240" w:lineRule="auto"/>
              <w:rPr>
                <w:rFonts w:ascii="Times New Roman" w:eastAsia="Times New Roman" w:hAnsi="Times New Roman" w:cs="Times New Roman"/>
                <w:b/>
                <w:sz w:val="28"/>
                <w:szCs w:val="28"/>
                <w:lang w:val="kk-KZ" w:eastAsia="ru-RU"/>
              </w:rPr>
            </w:pPr>
          </w:p>
        </w:tc>
      </w:tr>
      <w:tr w:rsidR="00FA3CE8" w:rsidRPr="00025A20" w:rsidTr="00A750A8">
        <w:trPr>
          <w:trHeight w:val="611"/>
        </w:trPr>
        <w:tc>
          <w:tcPr>
            <w:tcW w:w="3828" w:type="dxa"/>
            <w:vMerge w:val="restart"/>
            <w:tcBorders>
              <w:top w:val="single" w:sz="4" w:space="0" w:color="000000"/>
              <w:left w:val="single" w:sz="4" w:space="0" w:color="000000"/>
              <w:right w:val="single" w:sz="4" w:space="0" w:color="000000"/>
            </w:tcBorders>
            <w:hideMark/>
          </w:tcPr>
          <w:p w:rsidR="00FA3CE8" w:rsidRPr="008C6D18" w:rsidRDefault="00FA3CE8" w:rsidP="00A750A8">
            <w:pPr>
              <w:spacing w:after="0" w:line="240" w:lineRule="auto"/>
              <w:rPr>
                <w:rFonts w:ascii="Times New Roman" w:eastAsia="Times New Roman" w:hAnsi="Times New Roman" w:cs="Times New Roman"/>
                <w:sz w:val="28"/>
                <w:szCs w:val="28"/>
                <w:lang w:val="kk-KZ" w:eastAsia="ru-RU"/>
              </w:rPr>
            </w:pPr>
            <w:r w:rsidRPr="0001793F">
              <w:rPr>
                <w:rFonts w:ascii="Times New Roman" w:eastAsia="Times New Roman" w:hAnsi="Times New Roman" w:cs="Times New Roman"/>
                <w:sz w:val="28"/>
                <w:szCs w:val="28"/>
                <w:lang w:val="kk-KZ" w:eastAsia="ru-RU"/>
              </w:rPr>
              <w:t xml:space="preserve">Мәтіннің мазмұнын </w:t>
            </w:r>
            <w:r>
              <w:rPr>
                <w:rFonts w:ascii="Times New Roman" w:eastAsia="Times New Roman" w:hAnsi="Times New Roman" w:cs="Times New Roman"/>
                <w:sz w:val="28"/>
                <w:szCs w:val="28"/>
                <w:lang w:val="kk-KZ" w:eastAsia="ru-RU"/>
              </w:rPr>
              <w:t xml:space="preserve">түсінеді, негізгі жіне қосымша </w:t>
            </w:r>
            <w:r w:rsidRPr="0001793F">
              <w:rPr>
                <w:rFonts w:ascii="Times New Roman" w:eastAsia="Times New Roman" w:hAnsi="Times New Roman" w:cs="Times New Roman"/>
                <w:sz w:val="28"/>
                <w:szCs w:val="28"/>
                <w:lang w:val="kk-KZ" w:eastAsia="ru-RU"/>
              </w:rPr>
              <w:t xml:space="preserve"> ақпаратты  анықтайды.</w:t>
            </w:r>
            <w:r w:rsidRPr="004A1BF8">
              <w:rPr>
                <w:rFonts w:ascii="Times New Roman" w:eastAsia="Times New Roman" w:hAnsi="Times New Roman" w:cs="Times New Roman"/>
                <w:sz w:val="28"/>
                <w:szCs w:val="28"/>
                <w:lang w:val="kk-KZ" w:eastAsia="ru-RU"/>
              </w:rPr>
              <w:t xml:space="preserve"> Себеп-салдарлық қатынасты білдіретін  </w:t>
            </w:r>
            <w:r>
              <w:rPr>
                <w:rFonts w:ascii="Times New Roman" w:eastAsia="Times New Roman" w:hAnsi="Times New Roman" w:cs="Times New Roman"/>
                <w:sz w:val="28"/>
                <w:szCs w:val="28"/>
                <w:lang w:val="kk-KZ" w:eastAsia="ru-RU"/>
              </w:rPr>
              <w:t xml:space="preserve">                        </w:t>
            </w:r>
            <w:r w:rsidRPr="004A1BF8">
              <w:rPr>
                <w:rFonts w:ascii="Times New Roman" w:eastAsia="Times New Roman" w:hAnsi="Times New Roman" w:cs="Times New Roman"/>
                <w:sz w:val="28"/>
                <w:szCs w:val="28"/>
                <w:lang w:val="kk-KZ" w:eastAsia="ru-RU"/>
              </w:rPr>
              <w:t>жалғаулықтард</w:t>
            </w:r>
            <w:r>
              <w:rPr>
                <w:rFonts w:ascii="Times New Roman" w:eastAsia="Times New Roman" w:hAnsi="Times New Roman" w:cs="Times New Roman"/>
                <w:sz w:val="28"/>
                <w:szCs w:val="28"/>
                <w:lang w:val="kk-KZ" w:eastAsia="ru-RU"/>
              </w:rPr>
              <w:t xml:space="preserve">ың қызметін біледі,ауызша және </w:t>
            </w:r>
            <w:r w:rsidRPr="004A1BF8">
              <w:rPr>
                <w:rFonts w:ascii="Times New Roman" w:eastAsia="Times New Roman" w:hAnsi="Times New Roman" w:cs="Times New Roman"/>
                <w:sz w:val="28"/>
                <w:szCs w:val="28"/>
                <w:lang w:val="kk-KZ" w:eastAsia="ru-RU"/>
              </w:rPr>
              <w:t>жазба жұмыстарда орынды қолданады.</w:t>
            </w:r>
          </w:p>
          <w:p w:rsidR="00FA3CE8" w:rsidRPr="004A1BF8" w:rsidRDefault="00FA3CE8" w:rsidP="00A750A8">
            <w:pPr>
              <w:spacing w:after="0" w:line="240" w:lineRule="auto"/>
              <w:jc w:val="both"/>
              <w:rPr>
                <w:rFonts w:ascii="Times New Roman" w:eastAsia="Times New Roman" w:hAnsi="Times New Roman" w:cs="Times New Roman"/>
                <w:sz w:val="28"/>
                <w:szCs w:val="28"/>
                <w:lang w:val="kk-KZ" w:eastAsia="ru-RU"/>
              </w:rPr>
            </w:pPr>
          </w:p>
        </w:tc>
        <w:tc>
          <w:tcPr>
            <w:tcW w:w="1275" w:type="dxa"/>
            <w:vMerge w:val="restart"/>
            <w:tcBorders>
              <w:top w:val="single" w:sz="4" w:space="0" w:color="000000"/>
              <w:left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7"/>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tc>
        <w:tc>
          <w:tcPr>
            <w:tcW w:w="4253" w:type="dxa"/>
            <w:tcBorders>
              <w:top w:val="single" w:sz="4" w:space="0" w:color="000000"/>
              <w:left w:val="single" w:sz="4" w:space="0" w:color="000000"/>
              <w:bottom w:val="single" w:sz="4" w:space="0" w:color="auto"/>
              <w:right w:val="single" w:sz="4" w:space="0" w:color="000000"/>
            </w:tcBorders>
            <w:hideMark/>
          </w:tcPr>
          <w:p w:rsidR="00FA3CE8" w:rsidRPr="00025A20" w:rsidRDefault="00FA3CE8" w:rsidP="00A750A8">
            <w:pPr>
              <w:widowControl w:val="0"/>
              <w:autoSpaceDE w:val="0"/>
              <w:autoSpaceDN w:val="0"/>
              <w:spacing w:after="0" w:line="240" w:lineRule="auto"/>
              <w:ind w:left="107" w:right="449"/>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1.Мәтінді тыңдап , түсінеді.</w:t>
            </w:r>
          </w:p>
        </w:tc>
        <w:tc>
          <w:tcPr>
            <w:tcW w:w="1276" w:type="dxa"/>
            <w:tcBorders>
              <w:top w:val="single" w:sz="4" w:space="0" w:color="000000"/>
              <w:left w:val="single" w:sz="4" w:space="0" w:color="000000"/>
              <w:bottom w:val="single" w:sz="4" w:space="0" w:color="auto"/>
              <w:right w:val="single" w:sz="4" w:space="0" w:color="000000"/>
            </w:tcBorders>
          </w:tcPr>
          <w:p w:rsidR="00FA3CE8" w:rsidRPr="00025A20" w:rsidRDefault="00FA3CE8" w:rsidP="00A750A8">
            <w:pPr>
              <w:widowControl w:val="0"/>
              <w:autoSpaceDE w:val="0"/>
              <w:autoSpaceDN w:val="0"/>
              <w:spacing w:after="0" w:line="240" w:lineRule="auto"/>
              <w:ind w:left="8"/>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en-US" w:eastAsia="ru-RU"/>
              </w:rPr>
              <w:t>1</w:t>
            </w:r>
          </w:p>
          <w:p w:rsidR="00FA3CE8" w:rsidRPr="00025A20" w:rsidRDefault="00FA3CE8" w:rsidP="00A750A8">
            <w:pPr>
              <w:widowControl w:val="0"/>
              <w:autoSpaceDE w:val="0"/>
              <w:autoSpaceDN w:val="0"/>
              <w:spacing w:after="0" w:line="240" w:lineRule="auto"/>
              <w:ind w:left="8"/>
              <w:jc w:val="center"/>
              <w:rPr>
                <w:rFonts w:ascii="Times New Roman" w:eastAsia="Times New Roman" w:hAnsi="Times New Roman" w:cs="Times New Roman"/>
                <w:sz w:val="28"/>
                <w:szCs w:val="28"/>
                <w:lang w:val="en-US" w:eastAsia="ru-RU"/>
              </w:rPr>
            </w:pPr>
          </w:p>
        </w:tc>
      </w:tr>
      <w:tr w:rsidR="00FA3CE8" w:rsidRPr="00025A20" w:rsidTr="00A750A8">
        <w:trPr>
          <w:trHeight w:val="1337"/>
        </w:trPr>
        <w:tc>
          <w:tcPr>
            <w:tcW w:w="3828" w:type="dxa"/>
            <w:vMerge/>
            <w:tcBorders>
              <w:left w:val="single" w:sz="4" w:space="0" w:color="000000"/>
              <w:right w:val="single" w:sz="4" w:space="0" w:color="000000"/>
            </w:tcBorders>
            <w:hideMark/>
          </w:tcPr>
          <w:p w:rsidR="00FA3CE8" w:rsidRPr="00625BF5" w:rsidRDefault="00FA3CE8" w:rsidP="00A750A8">
            <w:pPr>
              <w:spacing w:after="0" w:line="240" w:lineRule="auto"/>
              <w:ind w:left="142"/>
              <w:rPr>
                <w:rFonts w:ascii="Times New Roman" w:eastAsia="Times New Roman" w:hAnsi="Times New Roman" w:cs="Times New Roman"/>
                <w:sz w:val="28"/>
                <w:szCs w:val="28"/>
                <w:highlight w:val="red"/>
                <w:lang w:val="kk-KZ" w:eastAsia="ru-RU"/>
              </w:rPr>
            </w:pPr>
          </w:p>
        </w:tc>
        <w:tc>
          <w:tcPr>
            <w:tcW w:w="1275" w:type="dxa"/>
            <w:vMerge/>
            <w:tcBorders>
              <w:left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7"/>
              <w:jc w:val="center"/>
              <w:rPr>
                <w:rFonts w:ascii="Times New Roman" w:eastAsia="Times New Roman" w:hAnsi="Times New Roman" w:cs="Times New Roman"/>
                <w:sz w:val="28"/>
                <w:szCs w:val="28"/>
                <w:lang w:val="kk-KZ" w:eastAsia="ru-RU"/>
              </w:rPr>
            </w:pPr>
          </w:p>
        </w:tc>
        <w:tc>
          <w:tcPr>
            <w:tcW w:w="4253" w:type="dxa"/>
            <w:tcBorders>
              <w:top w:val="single" w:sz="4" w:space="0" w:color="auto"/>
              <w:left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107" w:right="449"/>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2.Үш себеп-салдарлық қатынасты білдіретін жалғаулықтар бар сөйлемді  анықтайды.</w:t>
            </w:r>
          </w:p>
        </w:tc>
        <w:tc>
          <w:tcPr>
            <w:tcW w:w="1276" w:type="dxa"/>
            <w:tcBorders>
              <w:top w:val="single" w:sz="4" w:space="0" w:color="auto"/>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p>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p w:rsidR="00FA3CE8" w:rsidRPr="00025A20" w:rsidRDefault="00FA3CE8" w:rsidP="00A750A8">
            <w:pPr>
              <w:widowControl w:val="0"/>
              <w:autoSpaceDE w:val="0"/>
              <w:autoSpaceDN w:val="0"/>
              <w:spacing w:after="0" w:line="240" w:lineRule="auto"/>
              <w:ind w:left="8"/>
              <w:jc w:val="center"/>
              <w:rPr>
                <w:rFonts w:ascii="Times New Roman" w:eastAsia="Times New Roman" w:hAnsi="Times New Roman" w:cs="Times New Roman"/>
                <w:sz w:val="28"/>
                <w:szCs w:val="28"/>
                <w:lang w:val="kk-KZ" w:eastAsia="ru-RU"/>
              </w:rPr>
            </w:pPr>
          </w:p>
        </w:tc>
      </w:tr>
      <w:tr w:rsidR="00FA3CE8" w:rsidRPr="00025A20" w:rsidTr="00A750A8">
        <w:trPr>
          <w:trHeight w:val="346"/>
        </w:trPr>
        <w:tc>
          <w:tcPr>
            <w:tcW w:w="3828" w:type="dxa"/>
            <w:vMerge w:val="restart"/>
            <w:tcBorders>
              <w:top w:val="single" w:sz="4" w:space="0" w:color="auto"/>
              <w:left w:val="single" w:sz="4" w:space="0" w:color="000000"/>
              <w:right w:val="single" w:sz="4" w:space="0" w:color="000000"/>
            </w:tcBorders>
            <w:hideMark/>
          </w:tcPr>
          <w:p w:rsidR="00FA3CE8" w:rsidRPr="00025A20" w:rsidRDefault="00FA3CE8" w:rsidP="00A750A8">
            <w:pPr>
              <w:spacing w:after="0" w:line="240" w:lineRule="auto"/>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Тірек сөздер  мәтін(өлең жолдары) </w:t>
            </w:r>
            <w:r w:rsidRPr="008C6D18">
              <w:rPr>
                <w:rFonts w:ascii="Times New Roman" w:eastAsia="Calibri" w:hAnsi="Times New Roman" w:cs="Times New Roman"/>
                <w:color w:val="000000"/>
                <w:sz w:val="28"/>
                <w:szCs w:val="28"/>
                <w:lang w:val="kk-KZ"/>
              </w:rPr>
              <w:t>тақырыбы арқылы негізгі ойды анықтау</w:t>
            </w:r>
          </w:p>
          <w:p w:rsidR="00FA3CE8" w:rsidRPr="00625BF5" w:rsidRDefault="00FA3CE8" w:rsidP="00A750A8">
            <w:pPr>
              <w:widowControl w:val="0"/>
              <w:autoSpaceDE w:val="0"/>
              <w:autoSpaceDN w:val="0"/>
              <w:spacing w:after="0" w:line="240" w:lineRule="auto"/>
              <w:ind w:right="524"/>
              <w:rPr>
                <w:rFonts w:ascii="Times New Roman" w:eastAsia="Times New Roman" w:hAnsi="Times New Roman" w:cs="Times New Roman"/>
                <w:sz w:val="28"/>
                <w:szCs w:val="28"/>
                <w:highlight w:val="red"/>
                <w:lang w:val="kk-KZ" w:eastAsia="ru-RU"/>
              </w:rPr>
            </w:pPr>
          </w:p>
        </w:tc>
        <w:tc>
          <w:tcPr>
            <w:tcW w:w="1275" w:type="dxa"/>
            <w:vMerge w:val="restart"/>
            <w:tcBorders>
              <w:top w:val="single" w:sz="4" w:space="0" w:color="auto"/>
              <w:left w:val="single" w:sz="4" w:space="0" w:color="000000"/>
              <w:right w:val="single" w:sz="4" w:space="0" w:color="000000"/>
            </w:tcBorders>
            <w:hideMark/>
          </w:tcPr>
          <w:p w:rsidR="00FA3CE8" w:rsidRPr="00025A20" w:rsidRDefault="00FA3CE8" w:rsidP="00A750A8">
            <w:pPr>
              <w:widowControl w:val="0"/>
              <w:autoSpaceDE w:val="0"/>
              <w:autoSpaceDN w:val="0"/>
              <w:spacing w:after="0" w:line="240" w:lineRule="auto"/>
              <w:ind w:left="7"/>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2</w:t>
            </w:r>
          </w:p>
          <w:p w:rsidR="00FA3CE8" w:rsidRPr="00025A20" w:rsidRDefault="00FA3CE8" w:rsidP="00A750A8">
            <w:pPr>
              <w:widowControl w:val="0"/>
              <w:autoSpaceDE w:val="0"/>
              <w:autoSpaceDN w:val="0"/>
              <w:spacing w:after="0" w:line="240" w:lineRule="auto"/>
              <w:ind w:left="7"/>
              <w:jc w:val="center"/>
              <w:rPr>
                <w:rFonts w:ascii="Times New Roman" w:eastAsia="Times New Roman" w:hAnsi="Times New Roman" w:cs="Times New Roman"/>
                <w:sz w:val="28"/>
                <w:szCs w:val="28"/>
                <w:lang w:val="kk-KZ" w:eastAsia="ru-RU"/>
              </w:rPr>
            </w:pPr>
          </w:p>
        </w:tc>
        <w:tc>
          <w:tcPr>
            <w:tcW w:w="4253" w:type="dxa"/>
            <w:tcBorders>
              <w:top w:val="single" w:sz="4" w:space="0" w:color="000000"/>
              <w:left w:val="single" w:sz="4" w:space="0" w:color="000000"/>
              <w:bottom w:val="single" w:sz="4" w:space="0" w:color="auto"/>
              <w:right w:val="single" w:sz="4" w:space="0" w:color="000000"/>
            </w:tcBorders>
          </w:tcPr>
          <w:p w:rsidR="00FA3CE8" w:rsidRPr="0001793F" w:rsidRDefault="00FA3CE8" w:rsidP="00A750A8">
            <w:pPr>
              <w:spacing w:after="0" w:line="240" w:lineRule="auto"/>
              <w:rPr>
                <w:rFonts w:ascii="Times New Roman" w:hAnsi="Times New Roman" w:cs="Times New Roman"/>
                <w:b/>
                <w:sz w:val="28"/>
                <w:szCs w:val="28"/>
                <w:lang w:val="kk-KZ"/>
              </w:rPr>
            </w:pPr>
            <w:r w:rsidRPr="00025A20">
              <w:rPr>
                <w:rFonts w:ascii="Times New Roman" w:eastAsia="Times New Roman" w:hAnsi="Times New Roman" w:cs="Times New Roman"/>
                <w:sz w:val="28"/>
                <w:szCs w:val="28"/>
                <w:lang w:val="kk-KZ" w:eastAsia="ru-RU"/>
              </w:rPr>
              <w:t>-тыңдаған өлеңнің мазмұнын түсінеді</w:t>
            </w:r>
          </w:p>
        </w:tc>
        <w:tc>
          <w:tcPr>
            <w:tcW w:w="1276" w:type="dxa"/>
            <w:tcBorders>
              <w:top w:val="single" w:sz="4" w:space="0" w:color="000000"/>
              <w:left w:val="single" w:sz="4" w:space="0" w:color="000000"/>
              <w:bottom w:val="single" w:sz="4" w:space="0" w:color="auto"/>
              <w:right w:val="single" w:sz="4" w:space="0" w:color="000000"/>
            </w:tcBorders>
          </w:tcPr>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tc>
      </w:tr>
      <w:tr w:rsidR="00FA3CE8" w:rsidRPr="00025A20" w:rsidTr="00A750A8">
        <w:trPr>
          <w:trHeight w:val="855"/>
        </w:trPr>
        <w:tc>
          <w:tcPr>
            <w:tcW w:w="3828" w:type="dxa"/>
            <w:vMerge/>
            <w:tcBorders>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ind w:right="524"/>
              <w:rPr>
                <w:rFonts w:ascii="Times New Roman" w:eastAsia="Times New Roman" w:hAnsi="Times New Roman" w:cs="Times New Roman"/>
                <w:sz w:val="28"/>
                <w:szCs w:val="28"/>
                <w:lang w:val="kk-KZ" w:eastAsia="ru-RU"/>
              </w:rPr>
            </w:pPr>
          </w:p>
        </w:tc>
        <w:tc>
          <w:tcPr>
            <w:tcW w:w="1275" w:type="dxa"/>
            <w:vMerge/>
            <w:tcBorders>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ind w:left="7"/>
              <w:jc w:val="center"/>
              <w:rPr>
                <w:rFonts w:ascii="Times New Roman" w:eastAsia="Times New Roman" w:hAnsi="Times New Roman" w:cs="Times New Roman"/>
                <w:sz w:val="28"/>
                <w:szCs w:val="28"/>
                <w:lang w:val="kk-KZ" w:eastAsia="ru-RU"/>
              </w:rPr>
            </w:pPr>
          </w:p>
        </w:tc>
        <w:tc>
          <w:tcPr>
            <w:tcW w:w="4253" w:type="dxa"/>
            <w:tcBorders>
              <w:top w:val="single" w:sz="4" w:space="0" w:color="auto"/>
              <w:left w:val="single" w:sz="4" w:space="0" w:color="000000"/>
              <w:bottom w:val="single" w:sz="4" w:space="0" w:color="auto"/>
              <w:right w:val="single" w:sz="4" w:space="0" w:color="000000"/>
            </w:tcBorders>
          </w:tcPr>
          <w:p w:rsidR="00FA3CE8" w:rsidRPr="00025A20" w:rsidRDefault="00FA3CE8" w:rsidP="00A750A8">
            <w:pPr>
              <w:widowControl w:val="0"/>
              <w:autoSpaceDE w:val="0"/>
              <w:autoSpaceDN w:val="0"/>
              <w:spacing w:after="0" w:line="240" w:lineRule="auto"/>
              <w:ind w:left="107" w:right="449"/>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i/>
                <w:sz w:val="28"/>
                <w:szCs w:val="28"/>
                <w:lang w:val="kk-KZ" w:eastAsia="ru-RU"/>
              </w:rPr>
              <w:t>-негізгі ақпаратты табады</w:t>
            </w:r>
            <w:r w:rsidRPr="00025A20">
              <w:rPr>
                <w:rFonts w:ascii="Times New Roman" w:eastAsia="Times New Roman" w:hAnsi="Times New Roman" w:cs="Times New Roman"/>
                <w:sz w:val="28"/>
                <w:szCs w:val="28"/>
                <w:lang w:val="kk-KZ" w:eastAsia="ru-RU"/>
              </w:rPr>
              <w:t xml:space="preserve">: </w:t>
            </w:r>
          </w:p>
          <w:p w:rsidR="00FA3CE8" w:rsidRPr="00025A20" w:rsidRDefault="00FA3CE8" w:rsidP="00A750A8">
            <w:pPr>
              <w:widowControl w:val="0"/>
              <w:autoSpaceDE w:val="0"/>
              <w:autoSpaceDN w:val="0"/>
              <w:spacing w:after="0" w:line="240" w:lineRule="auto"/>
              <w:ind w:left="107" w:right="449"/>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 өлеңнің тақырыбын анықтайды</w:t>
            </w:r>
          </w:p>
          <w:p w:rsidR="00FA3CE8" w:rsidRPr="00025A20" w:rsidRDefault="00FA3CE8" w:rsidP="00A750A8">
            <w:pPr>
              <w:spacing w:after="0" w:line="240" w:lineRule="auto"/>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2. өлеңнің идеясын анықтайды</w:t>
            </w:r>
          </w:p>
        </w:tc>
        <w:tc>
          <w:tcPr>
            <w:tcW w:w="1276" w:type="dxa"/>
            <w:tcBorders>
              <w:top w:val="single" w:sz="4" w:space="0" w:color="auto"/>
              <w:left w:val="single" w:sz="4" w:space="0" w:color="000000"/>
              <w:bottom w:val="single" w:sz="4" w:space="0" w:color="auto"/>
              <w:right w:val="single" w:sz="4" w:space="0" w:color="000000"/>
            </w:tcBorders>
          </w:tcPr>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p>
        </w:tc>
      </w:tr>
      <w:tr w:rsidR="00FA3CE8" w:rsidRPr="00025A20" w:rsidTr="00A750A8">
        <w:trPr>
          <w:trHeight w:val="600"/>
        </w:trPr>
        <w:tc>
          <w:tcPr>
            <w:tcW w:w="3828" w:type="dxa"/>
            <w:vMerge/>
            <w:tcBorders>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ind w:right="524"/>
              <w:rPr>
                <w:rFonts w:ascii="Times New Roman" w:eastAsia="Times New Roman" w:hAnsi="Times New Roman" w:cs="Times New Roman"/>
                <w:sz w:val="28"/>
                <w:szCs w:val="28"/>
                <w:lang w:val="kk-KZ" w:eastAsia="ru-RU"/>
              </w:rPr>
            </w:pPr>
          </w:p>
        </w:tc>
        <w:tc>
          <w:tcPr>
            <w:tcW w:w="1275" w:type="dxa"/>
            <w:vMerge/>
            <w:tcBorders>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ind w:left="7"/>
              <w:jc w:val="center"/>
              <w:rPr>
                <w:rFonts w:ascii="Times New Roman" w:eastAsia="Times New Roman" w:hAnsi="Times New Roman" w:cs="Times New Roman"/>
                <w:sz w:val="28"/>
                <w:szCs w:val="28"/>
                <w:lang w:val="kk-KZ" w:eastAsia="ru-RU"/>
              </w:rPr>
            </w:pPr>
          </w:p>
        </w:tc>
        <w:tc>
          <w:tcPr>
            <w:tcW w:w="4253" w:type="dxa"/>
            <w:tcBorders>
              <w:top w:val="single" w:sz="4" w:space="0" w:color="auto"/>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ind w:left="107"/>
              <w:rPr>
                <w:rFonts w:ascii="Times New Roman" w:eastAsia="Times New Roman" w:hAnsi="Times New Roman" w:cs="Times New Roman"/>
                <w:i/>
                <w:sz w:val="28"/>
                <w:szCs w:val="28"/>
                <w:lang w:val="kk-KZ" w:eastAsia="ru-RU"/>
              </w:rPr>
            </w:pPr>
            <w:r w:rsidRPr="00025A20">
              <w:rPr>
                <w:rFonts w:ascii="Times New Roman" w:eastAsia="Times New Roman" w:hAnsi="Times New Roman" w:cs="Times New Roman"/>
                <w:b/>
                <w:sz w:val="28"/>
                <w:szCs w:val="28"/>
                <w:lang w:val="kk-KZ" w:eastAsia="ru-RU"/>
              </w:rPr>
              <w:t>-</w:t>
            </w:r>
            <w:r w:rsidRPr="00025A20">
              <w:rPr>
                <w:rFonts w:ascii="Times New Roman" w:eastAsia="Times New Roman" w:hAnsi="Times New Roman" w:cs="Times New Roman"/>
                <w:sz w:val="28"/>
                <w:szCs w:val="28"/>
                <w:lang w:val="kk-KZ" w:eastAsia="ru-RU"/>
              </w:rPr>
              <w:t>қосымша ақпаратты анықтайды</w:t>
            </w:r>
          </w:p>
        </w:tc>
        <w:tc>
          <w:tcPr>
            <w:tcW w:w="1276" w:type="dxa"/>
            <w:tcBorders>
              <w:top w:val="single" w:sz="4" w:space="0" w:color="auto"/>
              <w:left w:val="single" w:sz="4" w:space="0" w:color="000000"/>
              <w:right w:val="single" w:sz="4" w:space="0" w:color="000000"/>
            </w:tcBorders>
          </w:tcPr>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1</w:t>
            </w:r>
          </w:p>
        </w:tc>
      </w:tr>
      <w:tr w:rsidR="00FA3CE8" w:rsidRPr="00025A20" w:rsidTr="00A750A8">
        <w:trPr>
          <w:trHeight w:val="345"/>
        </w:trPr>
        <w:tc>
          <w:tcPr>
            <w:tcW w:w="9356" w:type="dxa"/>
            <w:gridSpan w:val="3"/>
            <w:tcBorders>
              <w:top w:val="single" w:sz="4" w:space="0" w:color="000000"/>
              <w:left w:val="single" w:sz="4" w:space="0" w:color="000000"/>
              <w:bottom w:val="single" w:sz="4" w:space="0" w:color="000000"/>
              <w:right w:val="single" w:sz="4" w:space="0" w:color="auto"/>
            </w:tcBorders>
            <w:hideMark/>
          </w:tcPr>
          <w:p w:rsidR="00FA3CE8" w:rsidRPr="00025A20" w:rsidRDefault="00FA3CE8" w:rsidP="00A750A8">
            <w:pPr>
              <w:widowControl w:val="0"/>
              <w:autoSpaceDE w:val="0"/>
              <w:autoSpaceDN w:val="0"/>
              <w:spacing w:after="0" w:line="240" w:lineRule="auto"/>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t xml:space="preserve">  Барлығы</w:t>
            </w:r>
          </w:p>
        </w:tc>
        <w:tc>
          <w:tcPr>
            <w:tcW w:w="1276" w:type="dxa"/>
            <w:tcBorders>
              <w:top w:val="single" w:sz="4" w:space="0" w:color="000000"/>
              <w:left w:val="single" w:sz="4" w:space="0" w:color="auto"/>
              <w:bottom w:val="single" w:sz="4" w:space="0" w:color="000000"/>
              <w:right w:val="single" w:sz="4" w:space="0" w:color="000000"/>
            </w:tcBorders>
          </w:tcPr>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b/>
                <w:sz w:val="28"/>
                <w:szCs w:val="28"/>
                <w:lang w:val="kk-KZ" w:eastAsia="ru-RU"/>
              </w:rPr>
            </w:pPr>
          </w:p>
          <w:p w:rsidR="00FA3CE8" w:rsidRPr="00025A20" w:rsidRDefault="00FA3CE8" w:rsidP="00A750A8">
            <w:pPr>
              <w:widowControl w:val="0"/>
              <w:autoSpaceDE w:val="0"/>
              <w:autoSpaceDN w:val="0"/>
              <w:spacing w:after="0" w:line="240" w:lineRule="auto"/>
              <w:jc w:val="center"/>
              <w:rPr>
                <w:rFonts w:ascii="Times New Roman" w:eastAsia="Times New Roman" w:hAnsi="Times New Roman" w:cs="Times New Roman"/>
                <w:b/>
                <w:sz w:val="28"/>
                <w:szCs w:val="28"/>
                <w:lang w:val="kk-KZ" w:eastAsia="ru-RU"/>
              </w:rPr>
            </w:pPr>
            <w:r w:rsidRPr="00025A20">
              <w:rPr>
                <w:rFonts w:ascii="Times New Roman" w:eastAsia="Times New Roman" w:hAnsi="Times New Roman" w:cs="Times New Roman"/>
                <w:b/>
                <w:sz w:val="28"/>
                <w:szCs w:val="28"/>
                <w:lang w:val="kk-KZ" w:eastAsia="ru-RU"/>
              </w:rPr>
              <w:t>8</w:t>
            </w:r>
          </w:p>
        </w:tc>
      </w:tr>
    </w:tbl>
    <w:p w:rsidR="00FA3CE8" w:rsidRPr="00025A20"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b/>
          <w:sz w:val="28"/>
          <w:szCs w:val="28"/>
          <w:lang w:val="kk-KZ"/>
        </w:rPr>
      </w:pPr>
    </w:p>
    <w:p w:rsidR="00FA3CE8" w:rsidRPr="0001793F" w:rsidRDefault="00FA3CE8" w:rsidP="00FA3CE8">
      <w:pPr>
        <w:spacing w:after="0" w:line="240" w:lineRule="auto"/>
        <w:rPr>
          <w:rFonts w:ascii="Times New Roman" w:hAnsi="Times New Roman" w:cs="Times New Roman"/>
          <w:sz w:val="28"/>
          <w:szCs w:val="28"/>
          <w:lang w:val="kk-KZ"/>
        </w:rPr>
      </w:pPr>
    </w:p>
    <w:p w:rsidR="00FA3CE8" w:rsidRPr="0001793F" w:rsidRDefault="00FA3CE8" w:rsidP="00FA3CE8">
      <w:pPr>
        <w:spacing w:after="0" w:line="240" w:lineRule="auto"/>
        <w:rPr>
          <w:rFonts w:ascii="Times New Roman" w:hAnsi="Times New Roman" w:cs="Times New Roman"/>
          <w:sz w:val="28"/>
          <w:szCs w:val="28"/>
          <w:lang w:val="kk-KZ"/>
        </w:rPr>
      </w:pPr>
    </w:p>
    <w:p w:rsidR="00FA3CE8" w:rsidRPr="0001793F" w:rsidRDefault="00FA3CE8" w:rsidP="00FA3CE8">
      <w:pPr>
        <w:spacing w:after="0" w:line="240" w:lineRule="auto"/>
        <w:rPr>
          <w:rFonts w:ascii="Times New Roman" w:hAnsi="Times New Roman" w:cs="Times New Roman"/>
          <w:sz w:val="28"/>
          <w:szCs w:val="28"/>
          <w:lang w:val="kk-KZ"/>
        </w:rPr>
      </w:pPr>
    </w:p>
    <w:p w:rsidR="00FA3CE8" w:rsidRPr="0001793F" w:rsidRDefault="00FA3CE8" w:rsidP="00FA3CE8">
      <w:pPr>
        <w:spacing w:after="0" w:line="240" w:lineRule="auto"/>
        <w:rPr>
          <w:rFonts w:ascii="Times New Roman" w:hAnsi="Times New Roman" w:cs="Times New Roman"/>
          <w:sz w:val="28"/>
          <w:szCs w:val="28"/>
          <w:lang w:val="kk-KZ"/>
        </w:rPr>
      </w:pPr>
    </w:p>
    <w:p w:rsidR="00FA3CE8" w:rsidRPr="0001793F"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Default="00FA3CE8" w:rsidP="00FA3CE8">
      <w:pPr>
        <w:spacing w:after="0" w:line="240" w:lineRule="auto"/>
        <w:rPr>
          <w:rFonts w:ascii="Times New Roman" w:hAnsi="Times New Roman" w:cs="Times New Roman"/>
          <w:sz w:val="28"/>
          <w:szCs w:val="28"/>
          <w:lang w:val="kk-KZ"/>
        </w:rPr>
      </w:pPr>
    </w:p>
    <w:p w:rsidR="00FA3CE8" w:rsidRPr="00241752" w:rsidRDefault="00FA3CE8" w:rsidP="00FA3CE8">
      <w:pPr>
        <w:spacing w:after="0" w:line="240" w:lineRule="auto"/>
        <w:rPr>
          <w:rFonts w:ascii="Times New Roman" w:hAnsi="Times New Roman" w:cs="Times New Roman"/>
          <w:sz w:val="28"/>
          <w:szCs w:val="28"/>
          <w:lang w:val="kk-KZ"/>
        </w:rPr>
      </w:pPr>
    </w:p>
    <w:p w:rsidR="00FA3CE8" w:rsidRPr="000508B5" w:rsidRDefault="00FA3CE8" w:rsidP="00FA3CE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«Абайды оқы, таңырқа!»Абай Құнанбайұлы. Табиғат лирикасы</w:t>
      </w:r>
      <w:r w:rsidRPr="000508B5">
        <w:rPr>
          <w:rFonts w:ascii="Times New Roman" w:hAnsi="Times New Roman" w:cs="Times New Roman"/>
          <w:b/>
          <w:sz w:val="28"/>
          <w:szCs w:val="28"/>
          <w:lang w:val="kk-KZ"/>
        </w:rPr>
        <w:t>» ортақ тақырыбы бойынша жиынтық бағалаудың нәтижесіне қатысты ата-аналарға арналған</w:t>
      </w:r>
    </w:p>
    <w:p w:rsidR="00FA3CE8" w:rsidRPr="000508B5" w:rsidRDefault="00FA3CE8" w:rsidP="00FA3CE8">
      <w:pPr>
        <w:spacing w:after="0" w:line="240" w:lineRule="auto"/>
        <w:jc w:val="center"/>
        <w:rPr>
          <w:rFonts w:ascii="Times New Roman" w:hAnsi="Times New Roman" w:cs="Times New Roman"/>
          <w:b/>
          <w:sz w:val="28"/>
          <w:szCs w:val="28"/>
          <w:lang w:val="kk-KZ"/>
        </w:rPr>
      </w:pPr>
      <w:r w:rsidRPr="000508B5">
        <w:rPr>
          <w:rFonts w:ascii="Times New Roman" w:hAnsi="Times New Roman" w:cs="Times New Roman"/>
          <w:b/>
          <w:sz w:val="28"/>
          <w:szCs w:val="28"/>
          <w:lang w:val="kk-KZ"/>
        </w:rPr>
        <w:t>р у б р и к а</w:t>
      </w:r>
    </w:p>
    <w:p w:rsidR="00FA3CE8" w:rsidRPr="00025A20"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sz w:val="28"/>
          <w:szCs w:val="28"/>
          <w:lang w:val="kk-KZ"/>
        </w:rPr>
      </w:pPr>
      <w:r w:rsidRPr="00025A20">
        <w:rPr>
          <w:rFonts w:ascii="Times New Roman" w:hAnsi="Times New Roman" w:cs="Times New Roman"/>
          <w:b/>
          <w:sz w:val="28"/>
          <w:szCs w:val="28"/>
          <w:lang w:val="kk-KZ"/>
        </w:rPr>
        <w:t>Оқушының аты-жөні</w:t>
      </w:r>
      <w:r w:rsidRPr="00025A20">
        <w:rPr>
          <w:rFonts w:ascii="Times New Roman" w:hAnsi="Times New Roman" w:cs="Times New Roman"/>
          <w:sz w:val="28"/>
          <w:szCs w:val="28"/>
          <w:lang w:val="kk-KZ"/>
        </w:rPr>
        <w:t xml:space="preserve"> _________________________________________________</w:t>
      </w:r>
    </w:p>
    <w:p w:rsidR="00FA3CE8" w:rsidRPr="00025A20" w:rsidRDefault="00FA3CE8" w:rsidP="00FA3CE8">
      <w:pPr>
        <w:spacing w:after="0" w:line="240" w:lineRule="auto"/>
        <w:rPr>
          <w:rFonts w:ascii="Times New Roman" w:hAnsi="Times New Roman" w:cs="Times New Roman"/>
          <w:sz w:val="28"/>
          <w:szCs w:val="28"/>
          <w:lang w:val="kk-KZ"/>
        </w:rPr>
      </w:pPr>
    </w:p>
    <w:p w:rsidR="00FA3CE8" w:rsidRPr="00025A20" w:rsidRDefault="00FA3CE8" w:rsidP="00FA3CE8">
      <w:pPr>
        <w:spacing w:after="0" w:line="240" w:lineRule="auto"/>
        <w:rPr>
          <w:rFonts w:ascii="Times New Roman" w:hAnsi="Times New Roman" w:cs="Times New Roman"/>
          <w:sz w:val="28"/>
          <w:szCs w:val="28"/>
          <w:lang w:val="kk-KZ"/>
        </w:rPr>
      </w:pPr>
    </w:p>
    <w:tbl>
      <w:tblPr>
        <w:tblW w:w="10942" w:type="dxa"/>
        <w:jc w:val="center"/>
        <w:shd w:val="clear" w:color="auto" w:fill="FFFFFF"/>
        <w:tblLayout w:type="fixed"/>
        <w:tblLook w:val="04A0" w:firstRow="1" w:lastRow="0" w:firstColumn="1" w:lastColumn="0" w:noHBand="0" w:noVBand="1"/>
      </w:tblPr>
      <w:tblGrid>
        <w:gridCol w:w="2783"/>
        <w:gridCol w:w="988"/>
        <w:gridCol w:w="2410"/>
        <w:gridCol w:w="2410"/>
        <w:gridCol w:w="2351"/>
      </w:tblGrid>
      <w:tr w:rsidR="00FA3CE8" w:rsidRPr="00025A20" w:rsidTr="00A750A8">
        <w:trPr>
          <w:cantSplit/>
          <w:trHeight w:val="247"/>
          <w:jc w:val="center"/>
        </w:trPr>
        <w:tc>
          <w:tcPr>
            <w:tcW w:w="2783" w:type="dxa"/>
            <w:tcBorders>
              <w:top w:val="single" w:sz="4" w:space="0" w:color="000000"/>
              <w:left w:val="single" w:sz="4" w:space="0" w:color="000000"/>
              <w:bottom w:val="nil"/>
              <w:right w:val="single" w:sz="4" w:space="0" w:color="auto"/>
            </w:tcBorders>
            <w:shd w:val="clear" w:color="auto" w:fill="auto"/>
            <w:hideMark/>
          </w:tcPr>
          <w:p w:rsidR="00FA3CE8" w:rsidRPr="000508B5" w:rsidRDefault="00FA3CE8" w:rsidP="00A750A8">
            <w:pPr>
              <w:rPr>
                <w:rFonts w:ascii="Times New Roman" w:hAnsi="Times New Roman" w:cs="Times New Roman"/>
                <w:b/>
                <w:sz w:val="28"/>
                <w:szCs w:val="28"/>
                <w:lang w:val="kk-KZ"/>
              </w:rPr>
            </w:pPr>
            <w:r w:rsidRPr="000508B5">
              <w:rPr>
                <w:rFonts w:ascii="Times New Roman" w:hAnsi="Times New Roman" w:cs="Times New Roman"/>
                <w:b/>
                <w:sz w:val="28"/>
                <w:szCs w:val="28"/>
                <w:lang w:val="kk-KZ"/>
              </w:rPr>
              <w:t>Бағалау</w:t>
            </w:r>
          </w:p>
          <w:p w:rsidR="00FA3CE8" w:rsidRPr="000508B5" w:rsidRDefault="00FA3CE8" w:rsidP="00A750A8">
            <w:pPr>
              <w:rPr>
                <w:rFonts w:ascii="Times New Roman" w:hAnsi="Times New Roman" w:cs="Times New Roman"/>
                <w:sz w:val="28"/>
                <w:szCs w:val="28"/>
                <w:lang w:val="kk-KZ"/>
              </w:rPr>
            </w:pPr>
            <w:r w:rsidRPr="000508B5">
              <w:rPr>
                <w:rFonts w:ascii="Times New Roman" w:hAnsi="Times New Roman" w:cs="Times New Roman"/>
                <w:b/>
                <w:sz w:val="28"/>
                <w:szCs w:val="28"/>
                <w:lang w:val="kk-KZ"/>
              </w:rPr>
              <w:t>критерийі</w:t>
            </w:r>
          </w:p>
        </w:tc>
        <w:tc>
          <w:tcPr>
            <w:tcW w:w="988" w:type="dxa"/>
            <w:vMerge w:val="restart"/>
            <w:tcBorders>
              <w:top w:val="single" w:sz="4" w:space="0" w:color="000000"/>
              <w:left w:val="single" w:sz="4" w:space="0" w:color="000000"/>
              <w:bottom w:val="single" w:sz="4" w:space="0" w:color="auto"/>
              <w:right w:val="single" w:sz="4" w:space="0" w:color="auto"/>
            </w:tcBorders>
            <w:shd w:val="clear" w:color="auto" w:fill="auto"/>
            <w:tcMar>
              <w:top w:w="0" w:type="dxa"/>
              <w:left w:w="0" w:type="dxa"/>
              <w:bottom w:w="0" w:type="dxa"/>
              <w:right w:w="0" w:type="dxa"/>
            </w:tcMar>
            <w:hideMark/>
          </w:tcPr>
          <w:p w:rsidR="00FA3CE8" w:rsidRPr="000508B5" w:rsidRDefault="00FA3CE8" w:rsidP="00A750A8">
            <w:pPr>
              <w:jc w:val="center"/>
              <w:rPr>
                <w:rFonts w:ascii="Times New Roman" w:hAnsi="Times New Roman" w:cs="Times New Roman"/>
                <w:b/>
                <w:sz w:val="28"/>
                <w:szCs w:val="28"/>
                <w:lang w:val="kk-KZ"/>
              </w:rPr>
            </w:pPr>
            <w:r w:rsidRPr="000508B5">
              <w:rPr>
                <w:rFonts w:ascii="Times New Roman" w:hAnsi="Times New Roman" w:cs="Times New Roman"/>
                <w:b/>
                <w:sz w:val="28"/>
                <w:szCs w:val="28"/>
                <w:lang w:val="kk-KZ"/>
              </w:rPr>
              <w:t>Тапсырма №</w:t>
            </w:r>
          </w:p>
        </w:tc>
        <w:tc>
          <w:tcPr>
            <w:tcW w:w="7171" w:type="dxa"/>
            <w:gridSpan w:val="3"/>
            <w:tcBorders>
              <w:top w:val="single" w:sz="4" w:space="0" w:color="000000"/>
              <w:left w:val="single" w:sz="4" w:space="0" w:color="auto"/>
              <w:bottom w:val="single" w:sz="4" w:space="0" w:color="auto"/>
              <w:right w:val="single" w:sz="4" w:space="0" w:color="000000"/>
            </w:tcBorders>
            <w:shd w:val="clear" w:color="auto" w:fill="auto"/>
            <w:hideMark/>
          </w:tcPr>
          <w:p w:rsidR="00FA3CE8" w:rsidRPr="00025A20" w:rsidRDefault="00FA3CE8" w:rsidP="00A750A8">
            <w:pPr>
              <w:jc w:val="center"/>
              <w:rPr>
                <w:rFonts w:ascii="Times New Roman" w:hAnsi="Times New Roman" w:cs="Times New Roman"/>
                <w:b/>
                <w:sz w:val="28"/>
                <w:szCs w:val="28"/>
              </w:rPr>
            </w:pPr>
            <w:r w:rsidRPr="000508B5">
              <w:rPr>
                <w:rFonts w:ascii="Times New Roman" w:hAnsi="Times New Roman" w:cs="Times New Roman"/>
                <w:b/>
                <w:sz w:val="28"/>
                <w:szCs w:val="28"/>
                <w:lang w:val="kk-KZ"/>
              </w:rPr>
              <w:t>Оқу жетіст</w:t>
            </w:r>
            <w:proofErr w:type="spellStart"/>
            <w:r w:rsidRPr="00025A20">
              <w:rPr>
                <w:rFonts w:ascii="Times New Roman" w:hAnsi="Times New Roman" w:cs="Times New Roman"/>
                <w:b/>
                <w:sz w:val="28"/>
                <w:szCs w:val="28"/>
              </w:rPr>
              <w:t>іктерінің</w:t>
            </w:r>
            <w:proofErr w:type="spellEnd"/>
            <w:r w:rsidRPr="00025A20">
              <w:rPr>
                <w:rFonts w:ascii="Times New Roman" w:hAnsi="Times New Roman" w:cs="Times New Roman"/>
                <w:b/>
                <w:sz w:val="28"/>
                <w:szCs w:val="28"/>
              </w:rPr>
              <w:t xml:space="preserve"> </w:t>
            </w:r>
            <w:proofErr w:type="spellStart"/>
            <w:r w:rsidRPr="00025A20">
              <w:rPr>
                <w:rFonts w:ascii="Times New Roman" w:hAnsi="Times New Roman" w:cs="Times New Roman"/>
                <w:b/>
                <w:sz w:val="28"/>
                <w:szCs w:val="28"/>
              </w:rPr>
              <w:t>деңгейі</w:t>
            </w:r>
            <w:proofErr w:type="spellEnd"/>
          </w:p>
        </w:tc>
      </w:tr>
      <w:tr w:rsidR="00FA3CE8" w:rsidRPr="00025A20" w:rsidTr="00A750A8">
        <w:trPr>
          <w:cantSplit/>
          <w:trHeight w:val="378"/>
          <w:jc w:val="center"/>
        </w:trPr>
        <w:tc>
          <w:tcPr>
            <w:tcW w:w="2783" w:type="dxa"/>
            <w:tcBorders>
              <w:top w:val="nil"/>
              <w:left w:val="single" w:sz="4" w:space="0" w:color="000000"/>
              <w:bottom w:val="single" w:sz="4" w:space="0" w:color="auto"/>
              <w:right w:val="single" w:sz="4" w:space="0" w:color="auto"/>
            </w:tcBorders>
            <w:shd w:val="clear" w:color="auto" w:fill="auto"/>
          </w:tcPr>
          <w:p w:rsidR="00FA3CE8" w:rsidRPr="00025A20" w:rsidRDefault="00FA3CE8" w:rsidP="00A750A8">
            <w:pPr>
              <w:rPr>
                <w:rFonts w:ascii="Times New Roman" w:hAnsi="Times New Roman" w:cs="Times New Roman"/>
                <w:sz w:val="28"/>
                <w:szCs w:val="28"/>
              </w:rPr>
            </w:pPr>
          </w:p>
        </w:tc>
        <w:tc>
          <w:tcPr>
            <w:tcW w:w="988"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FA3CE8" w:rsidRPr="00025A20" w:rsidRDefault="00FA3CE8" w:rsidP="00A750A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CE8" w:rsidRPr="00025A20" w:rsidRDefault="00FA3CE8" w:rsidP="00A750A8">
            <w:pPr>
              <w:jc w:val="center"/>
              <w:rPr>
                <w:rFonts w:ascii="Times New Roman" w:hAnsi="Times New Roman" w:cs="Times New Roman"/>
                <w:b/>
                <w:sz w:val="28"/>
                <w:szCs w:val="28"/>
              </w:rPr>
            </w:pPr>
            <w:proofErr w:type="spellStart"/>
            <w:r w:rsidRPr="00025A20">
              <w:rPr>
                <w:rFonts w:ascii="Times New Roman" w:hAnsi="Times New Roman" w:cs="Times New Roman"/>
                <w:b/>
                <w:sz w:val="28"/>
                <w:szCs w:val="28"/>
              </w:rPr>
              <w:t>Төмен</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CE8" w:rsidRPr="00025A20" w:rsidRDefault="00FA3CE8" w:rsidP="00A750A8">
            <w:pPr>
              <w:jc w:val="center"/>
              <w:rPr>
                <w:rFonts w:ascii="Times New Roman" w:hAnsi="Times New Roman" w:cs="Times New Roman"/>
                <w:b/>
                <w:sz w:val="28"/>
                <w:szCs w:val="28"/>
              </w:rPr>
            </w:pPr>
            <w:r w:rsidRPr="00025A20">
              <w:rPr>
                <w:rFonts w:ascii="Times New Roman" w:hAnsi="Times New Roman" w:cs="Times New Roman"/>
                <w:b/>
                <w:sz w:val="28"/>
                <w:szCs w:val="28"/>
              </w:rPr>
              <w:t>Орта</w:t>
            </w:r>
          </w:p>
        </w:tc>
        <w:tc>
          <w:tcPr>
            <w:tcW w:w="23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A3CE8" w:rsidRPr="00025A20" w:rsidRDefault="00FA3CE8" w:rsidP="00A750A8">
            <w:pPr>
              <w:jc w:val="center"/>
              <w:rPr>
                <w:rFonts w:ascii="Times New Roman" w:hAnsi="Times New Roman" w:cs="Times New Roman"/>
                <w:b/>
                <w:sz w:val="28"/>
                <w:szCs w:val="28"/>
              </w:rPr>
            </w:pPr>
            <w:proofErr w:type="spellStart"/>
            <w:r w:rsidRPr="00025A20">
              <w:rPr>
                <w:rFonts w:ascii="Times New Roman" w:hAnsi="Times New Roman" w:cs="Times New Roman"/>
                <w:b/>
                <w:sz w:val="28"/>
                <w:szCs w:val="28"/>
              </w:rPr>
              <w:t>Жоғары</w:t>
            </w:r>
            <w:proofErr w:type="spellEnd"/>
          </w:p>
        </w:tc>
      </w:tr>
      <w:tr w:rsidR="00FA3CE8" w:rsidRPr="00FA3CE8" w:rsidTr="00A750A8">
        <w:trPr>
          <w:cantSplit/>
          <w:trHeight w:val="2847"/>
          <w:jc w:val="center"/>
        </w:trPr>
        <w:tc>
          <w:tcPr>
            <w:tcW w:w="2783" w:type="dxa"/>
            <w:tcBorders>
              <w:top w:val="single" w:sz="4" w:space="0" w:color="auto"/>
              <w:left w:val="single" w:sz="4" w:space="0" w:color="000000"/>
              <w:bottom w:val="single" w:sz="4" w:space="0" w:color="auto"/>
              <w:right w:val="single" w:sz="4" w:space="0" w:color="auto"/>
            </w:tcBorders>
            <w:shd w:val="clear" w:color="auto" w:fill="FFFFFF"/>
          </w:tcPr>
          <w:p w:rsidR="00FA3CE8" w:rsidRPr="00025A20" w:rsidRDefault="00FA3CE8" w:rsidP="00A750A8">
            <w:pPr>
              <w:spacing w:after="0" w:line="240" w:lineRule="auto"/>
              <w:ind w:left="142"/>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Өлеңді  тыңдап, себеп-салдарлық қатынасты білдіретін жалғаулықтардың анықтайды</w:t>
            </w:r>
          </w:p>
          <w:p w:rsidR="00FA3CE8" w:rsidRPr="00025A20" w:rsidRDefault="00FA3CE8" w:rsidP="00A750A8">
            <w:pPr>
              <w:spacing w:after="0" w:line="240" w:lineRule="auto"/>
              <w:rPr>
                <w:rFonts w:ascii="Times New Roman" w:hAnsi="Times New Roman" w:cs="Times New Roman"/>
                <w:sz w:val="28"/>
                <w:szCs w:val="28"/>
                <w:lang w:val="kk-KZ"/>
              </w:rPr>
            </w:pPr>
          </w:p>
        </w:tc>
        <w:tc>
          <w:tcPr>
            <w:tcW w:w="988" w:type="dxa"/>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hideMark/>
          </w:tcPr>
          <w:p w:rsidR="00FA3CE8" w:rsidRPr="00025A20" w:rsidRDefault="00FA3CE8" w:rsidP="00A750A8">
            <w:pPr>
              <w:spacing w:after="0" w:line="240" w:lineRule="auto"/>
              <w:jc w:val="center"/>
              <w:rPr>
                <w:rFonts w:ascii="Times New Roman" w:hAnsi="Times New Roman" w:cs="Times New Roman"/>
                <w:sz w:val="28"/>
                <w:szCs w:val="28"/>
              </w:rPr>
            </w:pPr>
            <w:r w:rsidRPr="00025A20">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A3CE8" w:rsidRPr="00025A20" w:rsidRDefault="00FA3CE8" w:rsidP="00A750A8">
            <w:pPr>
              <w:spacing w:after="0" w:line="240" w:lineRule="auto"/>
              <w:ind w:left="142"/>
              <w:rPr>
                <w:rFonts w:ascii="Times New Roman" w:eastAsia="Times New Roman" w:hAnsi="Times New Roman" w:cs="Times New Roman"/>
                <w:sz w:val="28"/>
                <w:szCs w:val="28"/>
                <w:lang w:val="kk-KZ" w:eastAsia="ru-RU"/>
              </w:rPr>
            </w:pPr>
            <w:r w:rsidRPr="00025A20">
              <w:rPr>
                <w:rFonts w:ascii="Times New Roman" w:eastAsia="Times New Roman" w:hAnsi="Times New Roman" w:cs="Times New Roman"/>
                <w:sz w:val="28"/>
                <w:szCs w:val="28"/>
                <w:lang w:val="kk-KZ" w:eastAsia="ru-RU"/>
              </w:rPr>
              <w:t>Өлеңді  тыңдап, себеп-салдарлық қатынасты білдіретін жалғаулықтардың анықтауға қиналады.</w:t>
            </w:r>
          </w:p>
          <w:p w:rsidR="00FA3CE8" w:rsidRPr="00025A20" w:rsidRDefault="00FA3CE8" w:rsidP="00A750A8">
            <w:pPr>
              <w:spacing w:after="0" w:line="240" w:lineRule="auto"/>
              <w:rPr>
                <w:rFonts w:ascii="Times New Roman" w:hAnsi="Times New Roman" w:cs="Times New Roman"/>
                <w:sz w:val="28"/>
                <w:szCs w:val="28"/>
                <w:lang w:val="kk-KZ"/>
              </w:rPr>
            </w:pPr>
            <w:r w:rsidRPr="00025A20">
              <w:rPr>
                <w:rFonts w:ascii="Times New Roman" w:hAnsi="Times New Roman" w:cs="Times New Roman"/>
                <w:noProof/>
                <w:sz w:val="28"/>
                <w:szCs w:val="28"/>
                <w:lang/>
              </w:rPr>
              <mc:AlternateContent>
                <mc:Choice Requires="wps">
                  <w:drawing>
                    <wp:anchor distT="0" distB="0" distL="114300" distR="114300" simplePos="0" relativeHeight="251664384" behindDoc="0" locked="0" layoutInCell="1" allowOverlap="1" wp14:anchorId="59750D86" wp14:editId="7A94BD8B">
                      <wp:simplePos x="0" y="0"/>
                      <wp:positionH relativeFrom="column">
                        <wp:posOffset>1115695</wp:posOffset>
                      </wp:positionH>
                      <wp:positionV relativeFrom="paragraph">
                        <wp:posOffset>120650</wp:posOffset>
                      </wp:positionV>
                      <wp:extent cx="20955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7.85pt;margin-top:9.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" fillcolor="window" strokecolor="windowText" strokeweight="1pt">
                      <v:path arrowok="t"/>
                    </v:rect>
                  </w:pict>
                </mc:Fallback>
              </mc:AlternateConten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A3CE8" w:rsidRPr="00025A20" w:rsidRDefault="00FA3CE8" w:rsidP="00A750A8">
            <w:pPr>
              <w:spacing w:after="0" w:line="240" w:lineRule="auto"/>
              <w:rPr>
                <w:rFonts w:ascii="Times New Roman" w:hAnsi="Times New Roman" w:cs="Times New Roman"/>
                <w:sz w:val="28"/>
                <w:szCs w:val="28"/>
                <w:lang w:val="kk-KZ"/>
              </w:rPr>
            </w:pPr>
            <w:r w:rsidRPr="00025A20">
              <w:rPr>
                <w:rFonts w:ascii="Times New Roman" w:hAnsi="Times New Roman" w:cs="Times New Roman"/>
                <w:noProof/>
                <w:sz w:val="28"/>
                <w:szCs w:val="28"/>
                <w:lang/>
              </w:rPr>
              <mc:AlternateContent>
                <mc:Choice Requires="wps">
                  <w:drawing>
                    <wp:anchor distT="0" distB="0" distL="114300" distR="114300" simplePos="0" relativeHeight="251666432" behindDoc="0" locked="0" layoutInCell="1" allowOverlap="1" wp14:anchorId="373884F8" wp14:editId="0E51E128">
                      <wp:simplePos x="0" y="0"/>
                      <wp:positionH relativeFrom="column">
                        <wp:posOffset>1070610</wp:posOffset>
                      </wp:positionH>
                      <wp:positionV relativeFrom="paragraph">
                        <wp:posOffset>1549400</wp:posOffset>
                      </wp:positionV>
                      <wp:extent cx="209550" cy="1809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84.3pt;margin-top:122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" fillcolor="window" strokecolor="windowText" strokeweight="1pt">
                      <v:path arrowok="t"/>
                    </v:rect>
                  </w:pict>
                </mc:Fallback>
              </mc:AlternateContent>
            </w:r>
            <w:r w:rsidRPr="00025A20">
              <w:rPr>
                <w:rFonts w:ascii="Times New Roman" w:hAnsi="Times New Roman" w:cs="Times New Roman"/>
                <w:sz w:val="28"/>
                <w:szCs w:val="28"/>
                <w:lang w:val="kk-KZ"/>
              </w:rPr>
              <w:t>Өлеңді  тыңдап, себеп-салдарлық қатынасты білдіретін жалғаулықтардың анықтағанда қателіктер жібереді</w:t>
            </w:r>
          </w:p>
          <w:p w:rsidR="00FA3CE8" w:rsidRPr="00025A20" w:rsidRDefault="00FA3CE8" w:rsidP="00A750A8">
            <w:pPr>
              <w:spacing w:after="0" w:line="240" w:lineRule="auto"/>
              <w:rPr>
                <w:rFonts w:ascii="Times New Roman" w:hAnsi="Times New Roman" w:cs="Times New Roman"/>
                <w:sz w:val="28"/>
                <w:szCs w:val="28"/>
                <w:lang w:val="kk-KZ"/>
              </w:rPr>
            </w:pPr>
          </w:p>
        </w:tc>
        <w:tc>
          <w:tcPr>
            <w:tcW w:w="2351" w:type="dxa"/>
            <w:tcBorders>
              <w:top w:val="single" w:sz="4" w:space="0" w:color="auto"/>
              <w:left w:val="single" w:sz="4" w:space="0" w:color="auto"/>
              <w:bottom w:val="single" w:sz="4" w:space="0" w:color="auto"/>
              <w:right w:val="single" w:sz="4" w:space="0" w:color="000000"/>
            </w:tcBorders>
            <w:shd w:val="clear" w:color="auto" w:fill="FFFFFF"/>
            <w:hideMark/>
          </w:tcPr>
          <w:p w:rsidR="00FA3CE8" w:rsidRPr="00025A20" w:rsidRDefault="00FA3CE8" w:rsidP="00A750A8">
            <w:pPr>
              <w:spacing w:after="0" w:line="240" w:lineRule="auto"/>
              <w:ind w:left="142"/>
              <w:rPr>
                <w:rFonts w:ascii="Times New Roman" w:eastAsia="Times New Roman" w:hAnsi="Times New Roman" w:cs="Times New Roman"/>
                <w:sz w:val="28"/>
                <w:szCs w:val="28"/>
                <w:lang w:val="kk-KZ" w:eastAsia="ru-RU"/>
              </w:rPr>
            </w:pPr>
            <w:r w:rsidRPr="00025A20">
              <w:rPr>
                <w:rFonts w:ascii="Times New Roman" w:hAnsi="Times New Roman" w:cs="Times New Roman"/>
                <w:noProof/>
                <w:sz w:val="28"/>
                <w:szCs w:val="28"/>
                <w:lang/>
              </w:rPr>
              <mc:AlternateContent>
                <mc:Choice Requires="wps">
                  <w:drawing>
                    <wp:anchor distT="0" distB="0" distL="114300" distR="114300" simplePos="0" relativeHeight="251662336" behindDoc="0" locked="0" layoutInCell="1" allowOverlap="1" wp14:anchorId="763784CF" wp14:editId="4AEEEBC4">
                      <wp:simplePos x="0" y="0"/>
                      <wp:positionH relativeFrom="column">
                        <wp:posOffset>1073785</wp:posOffset>
                      </wp:positionH>
                      <wp:positionV relativeFrom="paragraph">
                        <wp:posOffset>1543685</wp:posOffset>
                      </wp:positionV>
                      <wp:extent cx="20955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84.55pt;margin-top:121.55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" fillcolor="window" strokecolor="windowText" strokeweight="1pt">
                      <v:path arrowok="t"/>
                    </v:rect>
                  </w:pict>
                </mc:Fallback>
              </mc:AlternateContent>
            </w:r>
            <w:r w:rsidRPr="00025A20">
              <w:rPr>
                <w:rFonts w:ascii="Times New Roman" w:hAnsi="Times New Roman" w:cs="Times New Roman"/>
                <w:sz w:val="28"/>
                <w:szCs w:val="28"/>
                <w:lang w:val="kk-KZ"/>
              </w:rPr>
              <w:t xml:space="preserve"> </w:t>
            </w:r>
            <w:r w:rsidRPr="00025A20">
              <w:rPr>
                <w:rFonts w:ascii="Times New Roman" w:eastAsia="Times New Roman" w:hAnsi="Times New Roman" w:cs="Times New Roman"/>
                <w:sz w:val="28"/>
                <w:szCs w:val="28"/>
                <w:lang w:val="kk-KZ" w:eastAsia="ru-RU"/>
              </w:rPr>
              <w:t>Өлеңді  тыңдап, себеп-салдарлық қатынасты білдіретін жалғаулықтардың анықтайды</w:t>
            </w:r>
          </w:p>
          <w:p w:rsidR="00FA3CE8" w:rsidRPr="00025A20" w:rsidRDefault="00FA3CE8" w:rsidP="00A750A8">
            <w:pPr>
              <w:spacing w:after="0" w:line="240" w:lineRule="auto"/>
              <w:rPr>
                <w:rFonts w:ascii="Times New Roman" w:hAnsi="Times New Roman" w:cs="Times New Roman"/>
                <w:sz w:val="28"/>
                <w:szCs w:val="28"/>
                <w:lang w:val="kk-KZ"/>
              </w:rPr>
            </w:pPr>
            <w:r w:rsidRPr="00025A20">
              <w:rPr>
                <w:rFonts w:ascii="Times New Roman" w:hAnsi="Times New Roman" w:cs="Times New Roman"/>
                <w:noProof/>
                <w:sz w:val="28"/>
                <w:szCs w:val="28"/>
                <w:lang/>
              </w:rPr>
              <mc:AlternateContent>
                <mc:Choice Requires="wps">
                  <w:drawing>
                    <wp:anchor distT="0" distB="0" distL="114300" distR="114300" simplePos="0" relativeHeight="251659264" behindDoc="0" locked="0" layoutInCell="1" allowOverlap="1" wp14:anchorId="4AD78DB4" wp14:editId="4A640184">
                      <wp:simplePos x="0" y="0"/>
                      <wp:positionH relativeFrom="column">
                        <wp:posOffset>1980565</wp:posOffset>
                      </wp:positionH>
                      <wp:positionV relativeFrom="paragraph">
                        <wp:posOffset>615950</wp:posOffset>
                      </wp:positionV>
                      <wp:extent cx="209550" cy="180975"/>
                      <wp:effectExtent l="0" t="0" r="19050"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155.95pt;margin-top:48.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" fillcolor="window" strokecolor="windowText" strokeweight="1pt">
                      <v:path arrowok="t"/>
                    </v:rect>
                  </w:pict>
                </mc:Fallback>
              </mc:AlternateContent>
            </w:r>
          </w:p>
        </w:tc>
      </w:tr>
      <w:tr w:rsidR="00FA3CE8" w:rsidRPr="00025A20" w:rsidTr="00A750A8">
        <w:trPr>
          <w:cantSplit/>
          <w:trHeight w:val="3484"/>
          <w:jc w:val="center"/>
        </w:trPr>
        <w:tc>
          <w:tcPr>
            <w:tcW w:w="2783" w:type="dxa"/>
            <w:tcBorders>
              <w:top w:val="single" w:sz="4" w:space="0" w:color="auto"/>
              <w:left w:val="single" w:sz="4" w:space="0" w:color="000000"/>
              <w:bottom w:val="single" w:sz="4" w:space="0" w:color="auto"/>
              <w:right w:val="single" w:sz="4" w:space="0" w:color="auto"/>
            </w:tcBorders>
            <w:shd w:val="clear" w:color="auto" w:fill="FFFFFF"/>
          </w:tcPr>
          <w:p w:rsidR="00FA3CE8" w:rsidRPr="00025A20" w:rsidRDefault="00FA3CE8" w:rsidP="00A750A8">
            <w:pPr>
              <w:spacing w:after="0" w:line="240" w:lineRule="auto"/>
              <w:rPr>
                <w:rFonts w:ascii="Times New Roman" w:hAnsi="Times New Roman" w:cs="Times New Roman"/>
                <w:sz w:val="28"/>
                <w:szCs w:val="28"/>
                <w:lang w:val="kk-KZ"/>
              </w:rPr>
            </w:pPr>
            <w:r w:rsidRPr="00025A20">
              <w:rPr>
                <w:rFonts w:ascii="Times New Roman" w:hAnsi="Times New Roman" w:cs="Times New Roman"/>
                <w:sz w:val="28"/>
                <w:szCs w:val="28"/>
                <w:lang w:val="kk-KZ"/>
              </w:rPr>
              <w:t>Тыңдалған мәтіннің негізгі мазмұнын түсініп, негізгі және қосымша ақпараттарды анықтайды</w:t>
            </w:r>
          </w:p>
        </w:tc>
        <w:tc>
          <w:tcPr>
            <w:tcW w:w="988" w:type="dxa"/>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hideMark/>
          </w:tcPr>
          <w:p w:rsidR="00FA3CE8" w:rsidRPr="00025A20" w:rsidRDefault="00FA3CE8" w:rsidP="00A750A8">
            <w:pPr>
              <w:spacing w:after="0" w:line="240" w:lineRule="auto"/>
              <w:jc w:val="center"/>
              <w:rPr>
                <w:rFonts w:ascii="Times New Roman" w:hAnsi="Times New Roman" w:cs="Times New Roman"/>
                <w:sz w:val="28"/>
                <w:szCs w:val="28"/>
              </w:rPr>
            </w:pPr>
            <w:r w:rsidRPr="00025A20">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A3CE8" w:rsidRPr="00025A20" w:rsidRDefault="00FA3CE8" w:rsidP="00A750A8">
            <w:pPr>
              <w:spacing w:after="0" w:line="240" w:lineRule="auto"/>
              <w:rPr>
                <w:rFonts w:ascii="Times New Roman" w:hAnsi="Times New Roman" w:cs="Times New Roman"/>
                <w:sz w:val="28"/>
                <w:szCs w:val="28"/>
              </w:rPr>
            </w:pPr>
            <w:r w:rsidRPr="00025A20">
              <w:rPr>
                <w:rFonts w:ascii="Times New Roman" w:hAnsi="Times New Roman" w:cs="Times New Roman"/>
                <w:noProof/>
                <w:sz w:val="28"/>
                <w:szCs w:val="28"/>
                <w:lang/>
              </w:rPr>
              <mc:AlternateContent>
                <mc:Choice Requires="wps">
                  <w:drawing>
                    <wp:anchor distT="0" distB="0" distL="114300" distR="114300" simplePos="0" relativeHeight="251663360" behindDoc="0" locked="0" layoutInCell="1" allowOverlap="1" wp14:anchorId="799AF799" wp14:editId="49198FD5">
                      <wp:simplePos x="0" y="0"/>
                      <wp:positionH relativeFrom="column">
                        <wp:posOffset>1168400</wp:posOffset>
                      </wp:positionH>
                      <wp:positionV relativeFrom="paragraph">
                        <wp:posOffset>1954530</wp:posOffset>
                      </wp:positionV>
                      <wp:extent cx="20955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92pt;margin-top:153.9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" fillcolor="window" strokecolor="windowText" strokeweight="1pt">
                      <v:path arrowok="t"/>
                    </v:rect>
                  </w:pict>
                </mc:Fallback>
              </mc:AlternateContent>
            </w:r>
            <w:proofErr w:type="spellStart"/>
            <w:r w:rsidRPr="00025A20">
              <w:rPr>
                <w:rFonts w:ascii="Times New Roman" w:hAnsi="Times New Roman" w:cs="Times New Roman"/>
                <w:sz w:val="28"/>
                <w:szCs w:val="28"/>
              </w:rPr>
              <w:t>Тыңдалған</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мәтіннің</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негізгі</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мазмұнын</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түсіні</w:t>
            </w:r>
            <w:proofErr w:type="gramStart"/>
            <w:r w:rsidRPr="00025A20">
              <w:rPr>
                <w:rFonts w:ascii="Times New Roman" w:hAnsi="Times New Roman" w:cs="Times New Roman"/>
                <w:sz w:val="28"/>
                <w:szCs w:val="28"/>
              </w:rPr>
              <w:t>п</w:t>
            </w:r>
            <w:proofErr w:type="spellEnd"/>
            <w:proofErr w:type="gram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негізгі</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және</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қосымша</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ақпараттарды</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анықтауға</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қиналады</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A3CE8" w:rsidRPr="00025A20" w:rsidRDefault="00FA3CE8" w:rsidP="00A750A8">
            <w:pPr>
              <w:spacing w:after="0" w:line="240" w:lineRule="auto"/>
              <w:rPr>
                <w:rFonts w:ascii="Times New Roman" w:hAnsi="Times New Roman" w:cs="Times New Roman"/>
                <w:sz w:val="28"/>
                <w:szCs w:val="28"/>
              </w:rPr>
            </w:pPr>
            <w:r w:rsidRPr="00025A20">
              <w:rPr>
                <w:rFonts w:ascii="Times New Roman" w:hAnsi="Times New Roman" w:cs="Times New Roman"/>
                <w:noProof/>
                <w:sz w:val="28"/>
                <w:szCs w:val="28"/>
                <w:lang/>
              </w:rPr>
              <mc:AlternateContent>
                <mc:Choice Requires="wps">
                  <w:drawing>
                    <wp:anchor distT="0" distB="0" distL="114300" distR="114300" simplePos="0" relativeHeight="251665408" behindDoc="0" locked="0" layoutInCell="1" allowOverlap="1" wp14:anchorId="74AFC3E7" wp14:editId="15FB79D8">
                      <wp:simplePos x="0" y="0"/>
                      <wp:positionH relativeFrom="column">
                        <wp:posOffset>1209040</wp:posOffset>
                      </wp:positionH>
                      <wp:positionV relativeFrom="paragraph">
                        <wp:posOffset>2021205</wp:posOffset>
                      </wp:positionV>
                      <wp:extent cx="20955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95.2pt;margin-top:159.1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" fillcolor="window" strokecolor="windowText" strokeweight="1pt">
                      <v:path arrowok="t"/>
                    </v:rect>
                  </w:pict>
                </mc:Fallback>
              </mc:AlternateContent>
            </w:r>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Тыңдалған</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мәтіннің</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негізгі</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мазмұнын</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түсіні</w:t>
            </w:r>
            <w:proofErr w:type="gramStart"/>
            <w:r w:rsidRPr="00025A20">
              <w:rPr>
                <w:rFonts w:ascii="Times New Roman" w:hAnsi="Times New Roman" w:cs="Times New Roman"/>
                <w:sz w:val="28"/>
                <w:szCs w:val="28"/>
              </w:rPr>
              <w:t>п</w:t>
            </w:r>
            <w:proofErr w:type="spellEnd"/>
            <w:proofErr w:type="gram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негізгі</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және</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қосымша</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ақпараттарды</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анықтауда</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қателіктер</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жібереді</w:t>
            </w:r>
            <w:proofErr w:type="spellEnd"/>
          </w:p>
        </w:tc>
        <w:tc>
          <w:tcPr>
            <w:tcW w:w="2351" w:type="dxa"/>
            <w:tcBorders>
              <w:top w:val="single" w:sz="4" w:space="0" w:color="auto"/>
              <w:left w:val="single" w:sz="4" w:space="0" w:color="auto"/>
              <w:bottom w:val="single" w:sz="4" w:space="0" w:color="auto"/>
              <w:right w:val="single" w:sz="4" w:space="0" w:color="000000"/>
            </w:tcBorders>
            <w:shd w:val="clear" w:color="auto" w:fill="FFFFFF"/>
            <w:hideMark/>
          </w:tcPr>
          <w:p w:rsidR="00FA3CE8" w:rsidRPr="00025A20" w:rsidRDefault="00FA3CE8" w:rsidP="00A750A8">
            <w:pPr>
              <w:spacing w:after="0" w:line="240" w:lineRule="auto"/>
              <w:rPr>
                <w:rFonts w:ascii="Times New Roman" w:hAnsi="Times New Roman" w:cs="Times New Roman"/>
                <w:sz w:val="28"/>
                <w:szCs w:val="28"/>
              </w:rPr>
            </w:pPr>
            <w:r w:rsidRPr="00025A20">
              <w:rPr>
                <w:rFonts w:ascii="Times New Roman" w:hAnsi="Times New Roman" w:cs="Times New Roman"/>
                <w:noProof/>
                <w:sz w:val="28"/>
                <w:szCs w:val="28"/>
                <w:lang/>
              </w:rPr>
              <mc:AlternateContent>
                <mc:Choice Requires="wps">
                  <w:drawing>
                    <wp:anchor distT="0" distB="0" distL="114300" distR="114300" simplePos="0" relativeHeight="251661312" behindDoc="0" locked="0" layoutInCell="1" allowOverlap="1" wp14:anchorId="6B7E0FEF" wp14:editId="5E363411">
                      <wp:simplePos x="0" y="0"/>
                      <wp:positionH relativeFrom="column">
                        <wp:posOffset>1071880</wp:posOffset>
                      </wp:positionH>
                      <wp:positionV relativeFrom="paragraph">
                        <wp:posOffset>2019935</wp:posOffset>
                      </wp:positionV>
                      <wp:extent cx="20955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4.4pt;margin-top:159.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" fillcolor="window" strokecolor="windowText" strokeweight="1pt">
                      <v:path arrowok="t"/>
                    </v:rect>
                  </w:pict>
                </mc:Fallback>
              </mc:AlternateContent>
            </w:r>
            <w:r w:rsidRPr="00025A20">
              <w:rPr>
                <w:rFonts w:ascii="Times New Roman" w:hAnsi="Times New Roman" w:cs="Times New Roman"/>
                <w:noProof/>
                <w:sz w:val="28"/>
                <w:szCs w:val="28"/>
                <w:lang/>
              </w:rPr>
              <mc:AlternateContent>
                <mc:Choice Requires="wps">
                  <w:drawing>
                    <wp:anchor distT="0" distB="0" distL="114300" distR="114300" simplePos="0" relativeHeight="251660288" behindDoc="0" locked="0" layoutInCell="1" allowOverlap="1" wp14:anchorId="60784DE9" wp14:editId="0251C667">
                      <wp:simplePos x="0" y="0"/>
                      <wp:positionH relativeFrom="column">
                        <wp:posOffset>1971675</wp:posOffset>
                      </wp:positionH>
                      <wp:positionV relativeFrom="paragraph">
                        <wp:posOffset>435610</wp:posOffset>
                      </wp:positionV>
                      <wp:extent cx="209550" cy="180975"/>
                      <wp:effectExtent l="0" t="0" r="19050" b="2857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155.25pt;margin-top:34.3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" fillcolor="window" strokecolor="windowText" strokeweight="1pt">
                      <v:path arrowok="t"/>
                    </v:rect>
                  </w:pict>
                </mc:Fallback>
              </mc:AlternateContent>
            </w:r>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Тыңдалған</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мәтіннің</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негізгі</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мазмұнын</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түсіні</w:t>
            </w:r>
            <w:proofErr w:type="gramStart"/>
            <w:r w:rsidRPr="00025A20">
              <w:rPr>
                <w:rFonts w:ascii="Times New Roman" w:hAnsi="Times New Roman" w:cs="Times New Roman"/>
                <w:sz w:val="28"/>
                <w:szCs w:val="28"/>
              </w:rPr>
              <w:t>п</w:t>
            </w:r>
            <w:proofErr w:type="spellEnd"/>
            <w:proofErr w:type="gram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негізгі</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және</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қосымша</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ақпараттарды</w:t>
            </w:r>
            <w:proofErr w:type="spellEnd"/>
            <w:r w:rsidRPr="00025A20">
              <w:rPr>
                <w:rFonts w:ascii="Times New Roman" w:hAnsi="Times New Roman" w:cs="Times New Roman"/>
                <w:sz w:val="28"/>
                <w:szCs w:val="28"/>
              </w:rPr>
              <w:t xml:space="preserve"> </w:t>
            </w:r>
            <w:proofErr w:type="spellStart"/>
            <w:r w:rsidRPr="00025A20">
              <w:rPr>
                <w:rFonts w:ascii="Times New Roman" w:hAnsi="Times New Roman" w:cs="Times New Roman"/>
                <w:sz w:val="28"/>
                <w:szCs w:val="28"/>
              </w:rPr>
              <w:t>анықтайды</w:t>
            </w:r>
            <w:proofErr w:type="spellEnd"/>
          </w:p>
        </w:tc>
      </w:tr>
    </w:tbl>
    <w:p w:rsidR="00FA3CE8" w:rsidRPr="00025A20" w:rsidRDefault="00FA3CE8" w:rsidP="00FA3CE8">
      <w:pPr>
        <w:spacing w:after="0" w:line="240" w:lineRule="auto"/>
        <w:rPr>
          <w:rFonts w:ascii="Times New Roman" w:hAnsi="Times New Roman" w:cs="Times New Roman"/>
          <w:b/>
          <w:sz w:val="28"/>
          <w:szCs w:val="28"/>
          <w:lang w:val="kk-KZ"/>
        </w:rPr>
      </w:pPr>
    </w:p>
    <w:p w:rsidR="00FA3CE8" w:rsidRPr="00025A20" w:rsidRDefault="00FA3CE8" w:rsidP="00FA3CE8">
      <w:pPr>
        <w:spacing w:after="0" w:line="240" w:lineRule="auto"/>
        <w:rPr>
          <w:rFonts w:ascii="Times New Roman" w:hAnsi="Times New Roman" w:cs="Times New Roman"/>
          <w:sz w:val="28"/>
          <w:szCs w:val="28"/>
          <w:lang w:val="kk-KZ"/>
        </w:rPr>
      </w:pPr>
    </w:p>
    <w:p w:rsidR="00FA3CE8" w:rsidRPr="00025A20" w:rsidRDefault="00FA3CE8" w:rsidP="00FA3CE8">
      <w:pPr>
        <w:spacing w:after="0" w:line="240" w:lineRule="auto"/>
        <w:rPr>
          <w:rFonts w:ascii="Times New Roman" w:hAnsi="Times New Roman" w:cs="Times New Roman"/>
          <w:sz w:val="28"/>
          <w:szCs w:val="28"/>
        </w:rPr>
      </w:pPr>
    </w:p>
    <w:p w:rsidR="00FA3CE8" w:rsidRPr="00025A20" w:rsidRDefault="00FA3CE8" w:rsidP="00FA3CE8">
      <w:pPr>
        <w:spacing w:after="0" w:line="240" w:lineRule="auto"/>
        <w:rPr>
          <w:rFonts w:ascii="Times New Roman" w:hAnsi="Times New Roman" w:cs="Times New Roman"/>
          <w:sz w:val="28"/>
          <w:szCs w:val="28"/>
        </w:rPr>
      </w:pPr>
    </w:p>
    <w:p w:rsidR="009D5B98" w:rsidRDefault="009D5B98"/>
    <w:sectPr w:rsidR="009D5B98" w:rsidSect="00650094">
      <w:headerReference w:type="default" r:id="rId9"/>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76" w:rsidRDefault="00210C76" w:rsidP="00FA3CE8">
      <w:pPr>
        <w:spacing w:after="0" w:line="240" w:lineRule="auto"/>
      </w:pPr>
      <w:r>
        <w:separator/>
      </w:r>
    </w:p>
  </w:endnote>
  <w:endnote w:type="continuationSeparator" w:id="0">
    <w:p w:rsidR="00210C76" w:rsidRDefault="00210C76" w:rsidP="00FA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76" w:rsidRDefault="00210C76" w:rsidP="00FA3CE8">
      <w:pPr>
        <w:spacing w:after="0" w:line="240" w:lineRule="auto"/>
      </w:pPr>
      <w:r>
        <w:separator/>
      </w:r>
    </w:p>
  </w:footnote>
  <w:footnote w:type="continuationSeparator" w:id="0">
    <w:p w:rsidR="00210C76" w:rsidRDefault="00210C76" w:rsidP="00FA3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8B" w:rsidRPr="00025A20" w:rsidRDefault="00210C76" w:rsidP="00E9428B">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E9428B" w:rsidRPr="00025A20" w:rsidRDefault="00210C76" w:rsidP="00E9428B">
    <w:pPr>
      <w:pStyle w:val="a5"/>
      <w:rPr>
        <w:rFonts w:ascii="Times New Roman" w:hAnsi="Times New Roman" w:cs="Times New Roman"/>
        <w:sz w:val="24"/>
        <w:szCs w:val="24"/>
        <w:lang w:val="kk-KZ"/>
      </w:rPr>
    </w:pPr>
    <w:r w:rsidRPr="00025A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25A20">
      <w:rPr>
        <w:rFonts w:ascii="Times New Roman" w:hAnsi="Times New Roman" w:cs="Times New Roman"/>
        <w:sz w:val="24"/>
        <w:szCs w:val="24"/>
        <w:lang w:val="kk-K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3E8E"/>
    <w:multiLevelType w:val="hybridMultilevel"/>
    <w:tmpl w:val="2BDC04D8"/>
    <w:lvl w:ilvl="0" w:tplc="2000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A7"/>
    <w:rsid w:val="00210C76"/>
    <w:rsid w:val="009D5B98"/>
    <w:rsid w:val="00BA46A7"/>
    <w:rsid w:val="00FA3C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E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CE8"/>
    <w:pPr>
      <w:ind w:left="720"/>
      <w:contextualSpacing/>
    </w:pPr>
  </w:style>
  <w:style w:type="character" w:styleId="a4">
    <w:name w:val="Hyperlink"/>
    <w:basedOn w:val="a0"/>
    <w:uiPriority w:val="99"/>
    <w:unhideWhenUsed/>
    <w:rsid w:val="00FA3CE8"/>
    <w:rPr>
      <w:color w:val="000000" w:themeColor="hyperlink"/>
      <w:u w:val="single"/>
    </w:rPr>
  </w:style>
  <w:style w:type="paragraph" w:styleId="a5">
    <w:name w:val="header"/>
    <w:basedOn w:val="a"/>
    <w:link w:val="a6"/>
    <w:uiPriority w:val="99"/>
    <w:unhideWhenUsed/>
    <w:rsid w:val="00FA3C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CE8"/>
    <w:rPr>
      <w:lang w:val="ru-RU"/>
    </w:rPr>
  </w:style>
  <w:style w:type="table" w:styleId="a7">
    <w:name w:val="Table Grid"/>
    <w:basedOn w:val="a1"/>
    <w:uiPriority w:val="59"/>
    <w:rsid w:val="00FA3CE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FA3C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CE8"/>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E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CE8"/>
    <w:pPr>
      <w:ind w:left="720"/>
      <w:contextualSpacing/>
    </w:pPr>
  </w:style>
  <w:style w:type="character" w:styleId="a4">
    <w:name w:val="Hyperlink"/>
    <w:basedOn w:val="a0"/>
    <w:uiPriority w:val="99"/>
    <w:unhideWhenUsed/>
    <w:rsid w:val="00FA3CE8"/>
    <w:rPr>
      <w:color w:val="000000" w:themeColor="hyperlink"/>
      <w:u w:val="single"/>
    </w:rPr>
  </w:style>
  <w:style w:type="paragraph" w:styleId="a5">
    <w:name w:val="header"/>
    <w:basedOn w:val="a"/>
    <w:link w:val="a6"/>
    <w:uiPriority w:val="99"/>
    <w:unhideWhenUsed/>
    <w:rsid w:val="00FA3C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CE8"/>
    <w:rPr>
      <w:lang w:val="ru-RU"/>
    </w:rPr>
  </w:style>
  <w:style w:type="table" w:styleId="a7">
    <w:name w:val="Table Grid"/>
    <w:basedOn w:val="a1"/>
    <w:uiPriority w:val="59"/>
    <w:rsid w:val="00FA3CE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FA3C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CE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69528226_4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3727</Characters>
  <Application>Microsoft Office Word</Application>
  <DocSecurity>0</DocSecurity>
  <Lines>31</Lines>
  <Paragraphs>8</Paragraphs>
  <ScaleCrop>false</ScaleCrop>
  <Company>HP</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2021-03-04T11:26:00Z</dcterms:created>
  <dcterms:modified xsi:type="dcterms:W3CDTF">2021-03-04T11:28:00Z</dcterms:modified>
</cp:coreProperties>
</file>