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39" w:rsidRPr="00606462" w:rsidRDefault="003F6839" w:rsidP="003F6839">
      <w:pPr>
        <w:spacing w:before="240" w:line="276" w:lineRule="auto"/>
        <w:ind w:firstLine="510"/>
        <w:jc w:val="center"/>
        <w:rPr>
          <w:b/>
          <w:sz w:val="28"/>
          <w:szCs w:val="28"/>
          <w:lang w:val="kk-KZ"/>
        </w:rPr>
      </w:pPr>
      <w:bookmarkStart w:id="0" w:name="_GoBack"/>
      <w:r w:rsidRPr="0096285E">
        <w:rPr>
          <w:b/>
          <w:bCs/>
          <w:i/>
          <w:iCs/>
          <w:sz w:val="28"/>
          <w:szCs w:val="28"/>
          <w:lang w:val="kk-KZ"/>
        </w:rPr>
        <w:t>Информатика пәндері бойынша оқушылардың білім сапасын арттырудың жолдары.</w:t>
      </w:r>
    </w:p>
    <w:bookmarkEnd w:id="0"/>
    <w:p w:rsidR="003F6839" w:rsidRPr="00AC1DA6" w:rsidRDefault="003F6839" w:rsidP="003F6839">
      <w:pPr>
        <w:spacing w:before="240" w:line="276" w:lineRule="auto"/>
        <w:ind w:firstLine="510"/>
        <w:jc w:val="both"/>
        <w:rPr>
          <w:sz w:val="28"/>
          <w:szCs w:val="28"/>
          <w:lang w:val="kk-KZ"/>
        </w:rPr>
      </w:pPr>
      <w:r w:rsidRPr="00AC1DA6">
        <w:rPr>
          <w:sz w:val="28"/>
          <w:szCs w:val="28"/>
          <w:lang w:val="kk-KZ"/>
        </w:rPr>
        <w:t>Әр мұғалімнің негізгі мақсаты-сабақ сапасын көтеру, оқушылардың сабаққа деген қызығушылығын арттыру, олардың ізденімін, танымын қалыптастыру.</w:t>
      </w:r>
    </w:p>
    <w:p w:rsidR="003F6839" w:rsidRPr="00AC1DA6" w:rsidRDefault="003F6839" w:rsidP="003F6839">
      <w:pPr>
        <w:spacing w:before="240" w:line="276" w:lineRule="auto"/>
        <w:ind w:firstLine="510"/>
        <w:jc w:val="both"/>
        <w:rPr>
          <w:sz w:val="28"/>
          <w:szCs w:val="28"/>
          <w:lang w:val="kk-KZ"/>
        </w:rPr>
      </w:pPr>
      <w:r w:rsidRPr="00AC1DA6">
        <w:rPr>
          <w:sz w:val="28"/>
          <w:szCs w:val="28"/>
          <w:lang w:val="kk-KZ"/>
        </w:rPr>
        <w:t>Білім беру мазмұны жаңартылған сайын әр бір пәнді оқытудың өзіндік ерекшеліктері туындалуда. Педагог қауым жаңа білімді игеруде</w:t>
      </w:r>
      <w:r w:rsidRPr="003F6839">
        <w:rPr>
          <w:sz w:val="28"/>
          <w:szCs w:val="28"/>
          <w:lang w:val="kk-KZ"/>
        </w:rPr>
        <w:t xml:space="preserve"> </w:t>
      </w:r>
      <w:r w:rsidRPr="00AC1DA6">
        <w:rPr>
          <w:sz w:val="28"/>
          <w:szCs w:val="28"/>
          <w:lang w:val="kk-KZ"/>
        </w:rPr>
        <w:t>сан түрлі әдіс-тәсілдерді іздестіруде. Көбіне жаңа технологияларды сараптап, тиімділері таңдалуда.</w:t>
      </w:r>
    </w:p>
    <w:p w:rsidR="003F6839" w:rsidRPr="00AC1DA6" w:rsidRDefault="003F6839" w:rsidP="003F6839">
      <w:pPr>
        <w:spacing w:before="240" w:line="276" w:lineRule="auto"/>
        <w:ind w:firstLine="510"/>
        <w:jc w:val="both"/>
        <w:rPr>
          <w:sz w:val="28"/>
          <w:szCs w:val="28"/>
          <w:lang w:val="kk-KZ"/>
        </w:rPr>
      </w:pPr>
      <w:r w:rsidRPr="00AC1DA6">
        <w:rPr>
          <w:sz w:val="28"/>
          <w:szCs w:val="28"/>
          <w:lang w:val="kk-KZ"/>
        </w:rPr>
        <w:t>Оқушылардың информатикаға деген қызығушылығын арттырып белсенді жұмыс істеуін, тез ойлану қабілетін арттыруға дидактикалық ойындар, логикалық ойлауға бағыттайтын ойындар</w:t>
      </w:r>
      <w:r>
        <w:rPr>
          <w:sz w:val="28"/>
          <w:szCs w:val="28"/>
          <w:lang w:val="kk-KZ"/>
        </w:rPr>
        <w:t xml:space="preserve">,  дидикатикалық материалдардың </w:t>
      </w:r>
      <w:r w:rsidRPr="00AC1DA6">
        <w:rPr>
          <w:sz w:val="28"/>
          <w:szCs w:val="28"/>
          <w:lang w:val="kk-KZ"/>
        </w:rPr>
        <w:t xml:space="preserve">орны ерекше. </w:t>
      </w:r>
      <w:r>
        <w:rPr>
          <w:sz w:val="28"/>
          <w:szCs w:val="28"/>
          <w:lang w:val="kk-KZ"/>
        </w:rPr>
        <w:t>Дидактикалық материалдар</w:t>
      </w:r>
      <w:r w:rsidRPr="00AC1DA6">
        <w:rPr>
          <w:sz w:val="28"/>
          <w:szCs w:val="28"/>
          <w:lang w:val="kk-KZ"/>
        </w:rPr>
        <w:t xml:space="preserve"> ұйымдастыруда оқушыларды қызықтыратын тапсырмалар таңдай білу – мұғалімнен үлкен шеберлік талап етеді. </w:t>
      </w:r>
      <w:r>
        <w:rPr>
          <w:sz w:val="28"/>
          <w:szCs w:val="28"/>
          <w:lang w:val="kk-KZ"/>
        </w:rPr>
        <w:t>Практикалық жұмыс</w:t>
      </w:r>
      <w:r w:rsidRPr="00AC1DA6">
        <w:rPr>
          <w:sz w:val="28"/>
          <w:szCs w:val="28"/>
          <w:lang w:val="kk-KZ"/>
        </w:rPr>
        <w:t xml:space="preserve"> барысында оқушы дербес  ойлау мүмкіндігі, көңіл қоя білу қабілеті дамиды. Сабақта алған  білім дағдысын </w:t>
      </w:r>
      <w:r>
        <w:rPr>
          <w:sz w:val="28"/>
          <w:szCs w:val="28"/>
          <w:lang w:val="kk-KZ"/>
        </w:rPr>
        <w:t>тәжірибе</w:t>
      </w:r>
      <w:r w:rsidRPr="00AC1DA6">
        <w:rPr>
          <w:sz w:val="28"/>
          <w:szCs w:val="28"/>
          <w:lang w:val="kk-KZ"/>
        </w:rPr>
        <w:t xml:space="preserve"> барысында қолдану мүмкіндігі оқушылардың зор ынтасын тудырады, білгенін тереңдетіп, жаңа іс-қимылға жетелейді. Белсенді емес оқушылар жолдастарын кейін тартпау үшін бар ынта жігерін салады. Барлық 9-11-сыныптарда қайталау сабақтарында, сынақ сабақтарында </w:t>
      </w:r>
      <w:r>
        <w:rPr>
          <w:sz w:val="28"/>
          <w:szCs w:val="28"/>
          <w:lang w:val="kk-KZ"/>
        </w:rPr>
        <w:t>әр түрлі лабораториялық жұмыстар</w:t>
      </w:r>
      <w:r w:rsidRPr="00AC1DA6">
        <w:rPr>
          <w:sz w:val="28"/>
          <w:szCs w:val="28"/>
          <w:lang w:val="kk-KZ"/>
        </w:rPr>
        <w:t xml:space="preserve"> ұйымдастыруға болады. </w:t>
      </w:r>
      <w:r>
        <w:rPr>
          <w:sz w:val="28"/>
          <w:szCs w:val="28"/>
          <w:lang w:val="kk-KZ"/>
        </w:rPr>
        <w:t>Лабораториялық жұмыстарда оқушының</w:t>
      </w:r>
      <w:r w:rsidRPr="00AC1DA6">
        <w:rPr>
          <w:sz w:val="28"/>
          <w:szCs w:val="28"/>
          <w:lang w:val="kk-KZ"/>
        </w:rPr>
        <w:t xml:space="preserve"> білім, іскерлік дағды сияқты қасиеттері шыңдалады. Оқушылардың информатикаға деген қызығушылығын танымын артыруда </w:t>
      </w:r>
      <w:r>
        <w:rPr>
          <w:sz w:val="28"/>
          <w:szCs w:val="28"/>
          <w:lang w:val="kk-KZ"/>
        </w:rPr>
        <w:t xml:space="preserve">лабораториялық жұмыстар, практикалық  </w:t>
      </w:r>
      <w:r w:rsidRPr="00AC1DA6">
        <w:rPr>
          <w:sz w:val="28"/>
          <w:szCs w:val="28"/>
          <w:lang w:val="kk-KZ"/>
        </w:rPr>
        <w:t xml:space="preserve">жұмыстардың тигізетін пайдасы өте көп. </w:t>
      </w:r>
    </w:p>
    <w:p w:rsidR="003F6839" w:rsidRPr="00AC1DA6" w:rsidRDefault="003F6839" w:rsidP="003F6839">
      <w:pPr>
        <w:spacing w:before="240" w:line="276" w:lineRule="auto"/>
        <w:ind w:firstLine="510"/>
        <w:jc w:val="both"/>
        <w:rPr>
          <w:sz w:val="28"/>
          <w:szCs w:val="28"/>
          <w:lang w:val="kk-KZ"/>
        </w:rPr>
      </w:pPr>
      <w:r w:rsidRPr="00AC1DA6">
        <w:rPr>
          <w:sz w:val="28"/>
          <w:szCs w:val="28"/>
          <w:lang w:val="kk-KZ"/>
        </w:rPr>
        <w:t xml:space="preserve">Сабақта оқушылардың </w:t>
      </w:r>
      <w:r>
        <w:rPr>
          <w:sz w:val="28"/>
          <w:szCs w:val="28"/>
          <w:lang w:val="kk-KZ"/>
        </w:rPr>
        <w:t>іскерлік</w:t>
      </w:r>
      <w:r w:rsidRPr="00AC1DA6">
        <w:rPr>
          <w:sz w:val="28"/>
          <w:szCs w:val="28"/>
          <w:lang w:val="kk-KZ"/>
        </w:rPr>
        <w:t xml:space="preserve"> шеберлігін арттыру, белсенділігін дамыту баланың жас ерекшелігіне сай дайындалған көрнекіліктің орны ерекше. Оны тиімді, жүйелі, нақтылы пайдалану керек. Өз тәжірибемде осы мақсатта мынадай көрнекі оқу-құрал жабдықтарын жиі пайдаланамын: жеке дара кітапшалар, оның демонстрациялық түрі, әр тақырып бойынша өзіндік жұмыс өткізуге  арналған тест тапсырмалары, карточкалар, ребустар, красвордтар, әр түрлі лабораториялық жұмыстар жиынтығы.</w:t>
      </w:r>
    </w:p>
    <w:p w:rsidR="003F6839" w:rsidRPr="00AC1DA6" w:rsidRDefault="003F6839" w:rsidP="003F6839">
      <w:pPr>
        <w:spacing w:before="240" w:line="276" w:lineRule="auto"/>
        <w:ind w:firstLine="510"/>
        <w:jc w:val="both"/>
        <w:rPr>
          <w:sz w:val="28"/>
          <w:szCs w:val="28"/>
          <w:lang w:val="kk-KZ"/>
        </w:rPr>
      </w:pPr>
      <w:r w:rsidRPr="00AC1DA6">
        <w:rPr>
          <w:sz w:val="28"/>
          <w:szCs w:val="28"/>
          <w:lang w:val="kk-KZ"/>
        </w:rPr>
        <w:t xml:space="preserve">Мысалы: түрлі жобалық іс әрекеттер, сыныптан тыс жұмыстар өткізу оқушылардың сабаққа деген ынта ықыласын, белсенділігін, </w:t>
      </w:r>
      <w:r>
        <w:rPr>
          <w:sz w:val="28"/>
          <w:szCs w:val="28"/>
          <w:lang w:val="kk-KZ"/>
        </w:rPr>
        <w:t xml:space="preserve">іскерлік </w:t>
      </w:r>
      <w:r w:rsidRPr="00AC1DA6">
        <w:rPr>
          <w:sz w:val="28"/>
          <w:szCs w:val="28"/>
          <w:lang w:val="kk-KZ"/>
        </w:rPr>
        <w:t>қабілетін арттырады.</w:t>
      </w:r>
    </w:p>
    <w:p w:rsidR="003F6839" w:rsidRPr="00AC1DA6" w:rsidRDefault="003F6839" w:rsidP="003F6839">
      <w:pPr>
        <w:spacing w:before="240" w:line="276" w:lineRule="auto"/>
        <w:ind w:firstLine="510"/>
        <w:jc w:val="both"/>
        <w:rPr>
          <w:sz w:val="28"/>
          <w:szCs w:val="28"/>
          <w:lang w:val="kk-KZ"/>
        </w:rPr>
      </w:pPr>
      <w:r w:rsidRPr="00AC1DA6">
        <w:rPr>
          <w:sz w:val="28"/>
          <w:szCs w:val="28"/>
          <w:lang w:val="kk-KZ"/>
        </w:rPr>
        <w:lastRenderedPageBreak/>
        <w:t>Сондықтан информатика сабағында өткізген әр сабағымның алға қойған негізгі мақсаты сол сабақтың білімділік және тәрбиелік міндеттерімен салыстырғанда оның дамытушылық міндеттеріне басымырақ назар аудару, яғни балаларды ақыл-ой операцияларын орындай білуге үйрету, олардың орнықты зейін қалыптастыру. Оқуға ынтасын арттыру және оқу еңбегінде кездесетін қиындықты жеңе білуге үйренуін қамтамасыз ету.</w:t>
      </w:r>
    </w:p>
    <w:p w:rsidR="003F6839" w:rsidRDefault="003F6839" w:rsidP="003F6839">
      <w:pPr>
        <w:spacing w:before="240" w:line="276" w:lineRule="auto"/>
        <w:ind w:firstLine="510"/>
        <w:jc w:val="both"/>
        <w:rPr>
          <w:sz w:val="28"/>
          <w:szCs w:val="28"/>
          <w:lang w:val="kk-KZ"/>
        </w:rPr>
      </w:pPr>
      <w:r w:rsidRPr="00AC1DA6">
        <w:rPr>
          <w:sz w:val="28"/>
          <w:szCs w:val="28"/>
          <w:lang w:val="kk-KZ"/>
        </w:rPr>
        <w:t xml:space="preserve">Бүгінгі таңда мектеп пәндерін компьютер көмігемен  оқыту нәтижелерін зерттеудегі ғылыми проблемаларды шешу ең басты орын алады. Кез келген сабақта электрондық оқулықты пайдалану оқушылардың танымдық белсенділігін арттырып қана қоймай, логикалық ойлау жүйесін  қалыптастыруға шығармашылықпен еңбек етуіне жағдай жасайды. </w:t>
      </w:r>
    </w:p>
    <w:p w:rsidR="003F6839" w:rsidRPr="00813E40" w:rsidRDefault="003F6839" w:rsidP="003F6839">
      <w:pPr>
        <w:spacing w:before="240" w:line="276" w:lineRule="auto"/>
        <w:ind w:firstLine="510"/>
        <w:jc w:val="both"/>
        <w:rPr>
          <w:sz w:val="28"/>
          <w:szCs w:val="28"/>
          <w:lang w:val="kk-KZ"/>
        </w:rPr>
      </w:pPr>
      <w:r w:rsidRPr="00813E40">
        <w:rPr>
          <w:sz w:val="28"/>
          <w:szCs w:val="28"/>
          <w:lang w:val="kk-KZ"/>
        </w:rPr>
        <w:t>Информатика – тез дамитын ғылым. Сондықтан осы ғылым саласының кейбір жаңа ұғымдары, мысалы компьютер архитектурасын</w:t>
      </w:r>
      <w:r w:rsidRPr="003F6839">
        <w:rPr>
          <w:sz w:val="28"/>
          <w:szCs w:val="28"/>
          <w:lang w:val="kk-KZ"/>
        </w:rPr>
        <w:t xml:space="preserve"> </w:t>
      </w:r>
      <w:r w:rsidRPr="00813E40">
        <w:rPr>
          <w:sz w:val="28"/>
          <w:szCs w:val="28"/>
          <w:lang w:val="kk-KZ"/>
        </w:rPr>
        <w:t>дамытумен тікелей байланысты, информатика пәні мазмұнының өзегіне жататын параллель есептеулер ұғымы, негізгі қалаушылар бола алады, және осы ұғым негізінде информатика бойынша мектеп білім беру мазмұны мен оқытудың әдістемелік жүйесіне іргелі кәсіптік курс ретінде параллель есептеулер элементтерінің курсын қосу табиғи әрі мақсатқа сай болады.</w:t>
      </w:r>
    </w:p>
    <w:p w:rsidR="003F6839" w:rsidRDefault="003F6839" w:rsidP="003F6839">
      <w:pPr>
        <w:spacing w:before="240" w:line="276" w:lineRule="auto"/>
        <w:ind w:firstLine="510"/>
        <w:jc w:val="both"/>
        <w:rPr>
          <w:sz w:val="28"/>
          <w:szCs w:val="28"/>
          <w:lang w:val="kk-KZ"/>
        </w:rPr>
      </w:pPr>
      <w:r>
        <w:rPr>
          <w:sz w:val="28"/>
          <w:szCs w:val="28"/>
          <w:lang w:val="kk-KZ"/>
        </w:rPr>
        <w:t>Қазіргі таңда и</w:t>
      </w:r>
      <w:r w:rsidRPr="00813E40">
        <w:rPr>
          <w:sz w:val="28"/>
          <w:szCs w:val="28"/>
          <w:lang w:val="kk-KZ"/>
        </w:rPr>
        <w:t>нформатика бойынша барлық оқулықтар авторларының мектеп информатика курсының негізгі мақсатын түсінуі бір-біріне өте жақын болғанымен, олардағы мектеп курсының тұжырымдамасы, баяндау мазмұны мен тереңдігінің біршама айырмашылығы бар. Бүгінде информатикадан қолданылып жүрген мектеп оқулықтарына талдау жүргізе отырып, орта мектепте информатиканың үздіксіз курсының барлық тақырыптарын қарастыратын оқулықтың осы күнге дейін жоқ екендігіне көзіміз жетті. Сонымен қатар, оқулықтағы оқу материалдарының оқушылардың жас ерекшеліктеріне сәйкессіздігі, оқу ақпаратының көптігі немесе жеткіліксіздігі, бір оқулық шеңберінде, әсіресе мемлекеттік тілде терминдердің бірыңғайлығы мен үйлесімділігінің болмауы, оқу материалын баяндау логикасының бұзылуы салдарынан мектепте информатиканы оқытуды іргелендіру мақсатында оқу ақпаратын қайта өңдеу, құрылымдау және жүйелеу</w:t>
      </w:r>
      <w:r>
        <w:rPr>
          <w:sz w:val="28"/>
          <w:szCs w:val="28"/>
          <w:lang w:val="kk-KZ"/>
        </w:rPr>
        <w:t>ді</w:t>
      </w:r>
      <w:r w:rsidRPr="00813E40">
        <w:rPr>
          <w:sz w:val="28"/>
          <w:szCs w:val="28"/>
          <w:lang w:val="kk-KZ"/>
        </w:rPr>
        <w:t xml:space="preserve"> қажет</w:t>
      </w:r>
      <w:r>
        <w:rPr>
          <w:sz w:val="28"/>
          <w:szCs w:val="28"/>
          <w:lang w:val="kk-KZ"/>
        </w:rPr>
        <w:t xml:space="preserve"> етіп отыр</w:t>
      </w:r>
      <w:r w:rsidRPr="00813E40">
        <w:rPr>
          <w:sz w:val="28"/>
          <w:szCs w:val="28"/>
          <w:lang w:val="kk-KZ"/>
        </w:rPr>
        <w:t xml:space="preserve">. </w:t>
      </w:r>
    </w:p>
    <w:p w:rsidR="003F6839" w:rsidRDefault="003F6839" w:rsidP="003F6839">
      <w:pPr>
        <w:pStyle w:val="a3"/>
        <w:rPr>
          <w:rFonts w:ascii="Times New Roman" w:hAnsi="Times New Roman"/>
          <w:sz w:val="18"/>
          <w:szCs w:val="18"/>
          <w:lang w:val="kk-KZ"/>
        </w:rPr>
      </w:pPr>
    </w:p>
    <w:p w:rsidR="003F6839" w:rsidRDefault="003F6839" w:rsidP="003F6839">
      <w:pPr>
        <w:pStyle w:val="a3"/>
        <w:rPr>
          <w:rFonts w:ascii="Times New Roman" w:hAnsi="Times New Roman"/>
          <w:sz w:val="18"/>
          <w:szCs w:val="18"/>
          <w:lang w:val="kk-KZ"/>
        </w:rPr>
      </w:pPr>
    </w:p>
    <w:p w:rsidR="003F6839" w:rsidRDefault="003F6839" w:rsidP="003F6839">
      <w:pPr>
        <w:pStyle w:val="a3"/>
        <w:rPr>
          <w:rFonts w:ascii="Times New Roman" w:hAnsi="Times New Roman"/>
          <w:sz w:val="18"/>
          <w:szCs w:val="18"/>
          <w:lang w:val="kk-KZ"/>
        </w:rPr>
      </w:pPr>
    </w:p>
    <w:p w:rsidR="003F6839" w:rsidRDefault="003F6839" w:rsidP="003F6839">
      <w:pPr>
        <w:pStyle w:val="a3"/>
        <w:rPr>
          <w:rFonts w:ascii="Times New Roman" w:hAnsi="Times New Roman"/>
          <w:sz w:val="18"/>
          <w:szCs w:val="18"/>
          <w:lang w:val="kk-KZ"/>
        </w:rPr>
      </w:pPr>
    </w:p>
    <w:p w:rsidR="00BE3D69" w:rsidRPr="003F6839" w:rsidRDefault="003F6839" w:rsidP="003F6839">
      <w:pPr>
        <w:rPr>
          <w:lang w:val="kk-KZ"/>
        </w:rPr>
      </w:pPr>
    </w:p>
    <w:sectPr w:rsidR="00BE3D69" w:rsidRPr="003F6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C0"/>
    <w:rsid w:val="0007717B"/>
    <w:rsid w:val="003F6839"/>
    <w:rsid w:val="006867C3"/>
    <w:rsid w:val="00A479DF"/>
    <w:rsid w:val="00C769C0"/>
    <w:rsid w:val="00D532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4E52"/>
  <w15:chartTrackingRefBased/>
  <w15:docId w15:val="{F43686AC-0158-4AD9-B274-C3EE4424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8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F6839"/>
    <w:pPr>
      <w:jc w:val="center"/>
    </w:pPr>
    <w:rPr>
      <w:rFonts w:ascii="Arial" w:hAnsi="Arial"/>
      <w:b/>
      <w:sz w:val="32"/>
      <w:szCs w:val="20"/>
    </w:rPr>
  </w:style>
  <w:style w:type="character" w:customStyle="1" w:styleId="a4">
    <w:name w:val="Заголовок Знак"/>
    <w:basedOn w:val="a0"/>
    <w:link w:val="a3"/>
    <w:rsid w:val="003F6839"/>
    <w:rPr>
      <w:rFonts w:ascii="Arial" w:eastAsia="Times New Roman" w:hAnsi="Arial"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2020-09-29T15:16:00Z</dcterms:created>
  <dcterms:modified xsi:type="dcterms:W3CDTF">2020-09-29T15:18:00Z</dcterms:modified>
</cp:coreProperties>
</file>