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78" w:rsidRPr="00A96B2B" w:rsidRDefault="00E10078" w:rsidP="00E10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6B2B">
        <w:rPr>
          <w:rFonts w:ascii="Times New Roman" w:hAnsi="Times New Roman" w:cs="Times New Roman"/>
        </w:rPr>
        <w:t xml:space="preserve">Коммунальное государственное учреждение «Средняя школа № 26» отдела образования по </w:t>
      </w:r>
      <w:proofErr w:type="spellStart"/>
      <w:r w:rsidRPr="00A96B2B">
        <w:rPr>
          <w:rFonts w:ascii="Times New Roman" w:hAnsi="Times New Roman" w:cs="Times New Roman"/>
        </w:rPr>
        <w:t>г</w:t>
      </w:r>
      <w:proofErr w:type="gramStart"/>
      <w:r w:rsidRPr="00A96B2B">
        <w:rPr>
          <w:rFonts w:ascii="Times New Roman" w:hAnsi="Times New Roman" w:cs="Times New Roman"/>
        </w:rPr>
        <w:t>.У</w:t>
      </w:r>
      <w:proofErr w:type="gramEnd"/>
      <w:r w:rsidRPr="00A96B2B">
        <w:rPr>
          <w:rFonts w:ascii="Times New Roman" w:hAnsi="Times New Roman" w:cs="Times New Roman"/>
        </w:rPr>
        <w:t>сть-Каменогорску</w:t>
      </w:r>
      <w:proofErr w:type="spellEnd"/>
      <w:r w:rsidRPr="00A96B2B">
        <w:rPr>
          <w:rFonts w:ascii="Times New Roman" w:hAnsi="Times New Roman" w:cs="Times New Roman"/>
        </w:rPr>
        <w:t xml:space="preserve"> управления образования Восточно-Казахстанской области</w:t>
      </w:r>
    </w:p>
    <w:p w:rsidR="00EF3B5A" w:rsidRPr="0002293B" w:rsidRDefault="00E10078" w:rsidP="00E10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6B2B">
        <w:rPr>
          <w:rFonts w:ascii="Times New Roman" w:hAnsi="Times New Roman" w:cs="Times New Roman"/>
        </w:rPr>
        <w:t>Краткосрочный (поурочный) план урока</w:t>
      </w:r>
    </w:p>
    <w:tbl>
      <w:tblPr>
        <w:tblStyle w:val="a3"/>
        <w:tblW w:w="10468" w:type="dxa"/>
        <w:tblInd w:w="-579" w:type="dxa"/>
        <w:tblLook w:val="04A0" w:firstRow="1" w:lastRow="0" w:firstColumn="1" w:lastColumn="0" w:noHBand="0" w:noVBand="1"/>
      </w:tblPr>
      <w:tblGrid>
        <w:gridCol w:w="2530"/>
        <w:gridCol w:w="1871"/>
        <w:gridCol w:w="1031"/>
        <w:gridCol w:w="95"/>
        <w:gridCol w:w="988"/>
        <w:gridCol w:w="1026"/>
        <w:gridCol w:w="276"/>
        <w:gridCol w:w="1128"/>
        <w:gridCol w:w="1523"/>
      </w:tblGrid>
      <w:tr w:rsidR="00EF3B5A" w:rsidRPr="0002293B" w:rsidTr="0046261C">
        <w:trPr>
          <w:trHeight w:val="289"/>
        </w:trPr>
        <w:tc>
          <w:tcPr>
            <w:tcW w:w="2530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7938" w:type="dxa"/>
            <w:gridSpan w:val="8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Мечты и реальность</w:t>
            </w:r>
          </w:p>
        </w:tc>
      </w:tr>
      <w:tr w:rsidR="00EF3B5A" w:rsidRPr="0002293B" w:rsidTr="0046261C">
        <w:tc>
          <w:tcPr>
            <w:tcW w:w="2530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7938" w:type="dxa"/>
            <w:gridSpan w:val="8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Бескровная Р.Г.</w:t>
            </w:r>
          </w:p>
        </w:tc>
      </w:tr>
      <w:tr w:rsidR="00EF3B5A" w:rsidRPr="0002293B" w:rsidTr="0046261C">
        <w:tc>
          <w:tcPr>
            <w:tcW w:w="2530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02" w:type="dxa"/>
            <w:gridSpan w:val="2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09.04.24г.</w:t>
            </w:r>
          </w:p>
        </w:tc>
        <w:tc>
          <w:tcPr>
            <w:tcW w:w="2109" w:type="dxa"/>
            <w:gridSpan w:val="3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gridSpan w:val="3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</w:p>
        </w:tc>
      </w:tr>
      <w:tr w:rsidR="00EF3B5A" w:rsidRPr="0002293B" w:rsidTr="0046261C">
        <w:trPr>
          <w:trHeight w:val="270"/>
        </w:trPr>
        <w:tc>
          <w:tcPr>
            <w:tcW w:w="2530" w:type="dxa"/>
            <w:vMerge w:val="restart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3985" w:type="dxa"/>
            <w:gridSpan w:val="4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953" w:type="dxa"/>
            <w:gridSpan w:val="4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EF3B5A" w:rsidRPr="0002293B" w:rsidTr="0046261C">
        <w:trPr>
          <w:trHeight w:val="225"/>
        </w:trPr>
        <w:tc>
          <w:tcPr>
            <w:tcW w:w="2530" w:type="dxa"/>
            <w:vMerge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8</w:t>
            </w:r>
            <w:proofErr w:type="gramStart"/>
            <w:r w:rsidRPr="0002293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26" w:type="dxa"/>
            <w:gridSpan w:val="2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8</w:t>
            </w:r>
            <w:proofErr w:type="gramStart"/>
            <w:r w:rsidRPr="0002293B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988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8</w:t>
            </w:r>
            <w:proofErr w:type="gramStart"/>
            <w:r w:rsidRPr="0002293B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302" w:type="dxa"/>
            <w:gridSpan w:val="2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8</w:t>
            </w:r>
            <w:proofErr w:type="gramStart"/>
            <w:r w:rsidRPr="0002293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28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8</w:t>
            </w:r>
            <w:proofErr w:type="gramStart"/>
            <w:r w:rsidRPr="0002293B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23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8</w:t>
            </w:r>
            <w:proofErr w:type="gramStart"/>
            <w:r w:rsidRPr="0002293B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EF3B5A" w:rsidRPr="0002293B" w:rsidTr="0046261C">
        <w:trPr>
          <w:trHeight w:val="275"/>
        </w:trPr>
        <w:tc>
          <w:tcPr>
            <w:tcW w:w="2530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7938" w:type="dxa"/>
            <w:gridSpan w:val="8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 xml:space="preserve">Раскрытие темы и идеи поэмы </w:t>
            </w:r>
            <w:proofErr w:type="spellStart"/>
            <w:r w:rsidRPr="0002293B">
              <w:rPr>
                <w:rFonts w:ascii="Times New Roman" w:hAnsi="Times New Roman" w:cs="Times New Roman"/>
                <w:b/>
              </w:rPr>
              <w:t>М.Ю.Лермонтова</w:t>
            </w:r>
            <w:proofErr w:type="spellEnd"/>
            <w:r w:rsidRPr="0002293B">
              <w:rPr>
                <w:rFonts w:ascii="Times New Roman" w:hAnsi="Times New Roman" w:cs="Times New Roman"/>
                <w:b/>
              </w:rPr>
              <w:t xml:space="preserve"> «Мцыри»</w:t>
            </w:r>
          </w:p>
        </w:tc>
      </w:tr>
      <w:tr w:rsidR="00EF3B5A" w:rsidRPr="0002293B" w:rsidTr="0046261C">
        <w:tc>
          <w:tcPr>
            <w:tcW w:w="2530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Цели обучения в соответствии</w:t>
            </w:r>
            <w:r w:rsidRPr="0002293B">
              <w:rPr>
                <w:rFonts w:ascii="Times New Roman" w:hAnsi="Times New Roman" w:cs="Times New Roman"/>
                <w:b/>
              </w:rPr>
              <w:br/>
              <w:t>с учебной программой</w:t>
            </w:r>
          </w:p>
        </w:tc>
        <w:tc>
          <w:tcPr>
            <w:tcW w:w="7938" w:type="dxa"/>
            <w:gridSpan w:val="8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8.2.4.1 анализировать эпизоды произведений, объяснять их связь с проблематикой и роль в развитии сюжета;</w:t>
            </w:r>
          </w:p>
          <w:p w:rsidR="00EF3B5A" w:rsidRPr="0002293B" w:rsidRDefault="00EF3B5A" w:rsidP="0046261C">
            <w:pPr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8.1.3.1 самостоятельно находить в тексте и выразительно читать наизусть цитаты, фрагменты, отражающие тематику произведения;</w:t>
            </w:r>
          </w:p>
        </w:tc>
      </w:tr>
      <w:tr w:rsidR="00EF3B5A" w:rsidRPr="0002293B" w:rsidTr="0046261C">
        <w:trPr>
          <w:trHeight w:val="629"/>
        </w:trPr>
        <w:tc>
          <w:tcPr>
            <w:tcW w:w="2530" w:type="dxa"/>
          </w:tcPr>
          <w:p w:rsidR="00EF3B5A" w:rsidRPr="0002293B" w:rsidRDefault="00EF3B5A" w:rsidP="0046261C">
            <w:pPr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7938" w:type="dxa"/>
            <w:gridSpan w:val="8"/>
          </w:tcPr>
          <w:p w:rsidR="00EF3B5A" w:rsidRPr="0002293B" w:rsidRDefault="00EF3B5A" w:rsidP="0046261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2293B">
              <w:rPr>
                <w:sz w:val="22"/>
                <w:szCs w:val="22"/>
              </w:rPr>
              <w:t>Учащиеся смогут: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2293B">
              <w:rPr>
                <w:sz w:val="22"/>
                <w:szCs w:val="22"/>
              </w:rPr>
              <w:t xml:space="preserve">- </w:t>
            </w:r>
            <w:r w:rsidRPr="0002293B">
              <w:rPr>
                <w:bCs/>
                <w:sz w:val="22"/>
                <w:szCs w:val="22"/>
              </w:rPr>
              <w:t>установить соответствия литературоведческих терминов и их значений;</w:t>
            </w:r>
          </w:p>
          <w:p w:rsidR="00EF3B5A" w:rsidRPr="0002293B" w:rsidRDefault="00EF3B5A" w:rsidP="0046261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2293B">
              <w:rPr>
                <w:sz w:val="22"/>
                <w:szCs w:val="22"/>
              </w:rPr>
              <w:t xml:space="preserve">  -определить на основе 4, 8, 16  глав  поэмы, что значит для Мцыри жить, продолжив предложения;  </w:t>
            </w:r>
          </w:p>
          <w:p w:rsidR="00EF3B5A" w:rsidRPr="0002293B" w:rsidRDefault="00EF3B5A" w:rsidP="0046261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2293B">
              <w:rPr>
                <w:sz w:val="22"/>
                <w:szCs w:val="22"/>
              </w:rPr>
              <w:t xml:space="preserve">  - объяснить, в каком значении  употреблено слово </w:t>
            </w:r>
            <w:r>
              <w:rPr>
                <w:sz w:val="22"/>
                <w:szCs w:val="22"/>
              </w:rPr>
              <w:t>«</w:t>
            </w:r>
            <w:r w:rsidRPr="0002293B">
              <w:rPr>
                <w:sz w:val="22"/>
                <w:szCs w:val="22"/>
              </w:rPr>
              <w:t>исповедь</w:t>
            </w:r>
            <w:r>
              <w:rPr>
                <w:sz w:val="22"/>
                <w:szCs w:val="22"/>
              </w:rPr>
              <w:t xml:space="preserve">» </w:t>
            </w:r>
            <w:r w:rsidRPr="0002293B">
              <w:rPr>
                <w:sz w:val="22"/>
                <w:szCs w:val="22"/>
              </w:rPr>
              <w:t xml:space="preserve"> в поэме и обосновать  свой ответ;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02293B">
              <w:rPr>
                <w:sz w:val="22"/>
                <w:szCs w:val="22"/>
              </w:rPr>
              <w:t xml:space="preserve"> -разделить произведение на композиционной части</w:t>
            </w:r>
            <w:r w:rsidRPr="0002293B">
              <w:rPr>
                <w:rStyle w:val="c0"/>
                <w:sz w:val="22"/>
                <w:szCs w:val="22"/>
              </w:rPr>
              <w:t xml:space="preserve"> (картины-эпизоды), озаглавить их цитатами из текста и назвать те чувства, которые испытывает герой;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02293B">
              <w:rPr>
                <w:sz w:val="22"/>
                <w:szCs w:val="22"/>
              </w:rPr>
              <w:t xml:space="preserve">  - на основе составленной таблицы сделать </w:t>
            </w:r>
            <w:proofErr w:type="gramStart"/>
            <w:r w:rsidRPr="0002293B">
              <w:rPr>
                <w:sz w:val="22"/>
                <w:szCs w:val="22"/>
              </w:rPr>
              <w:t>вывод</w:t>
            </w:r>
            <w:proofErr w:type="gramEnd"/>
            <w:r w:rsidRPr="0002293B">
              <w:rPr>
                <w:sz w:val="22"/>
                <w:szCs w:val="22"/>
              </w:rPr>
              <w:t xml:space="preserve">: </w:t>
            </w:r>
            <w:r w:rsidRPr="0002293B">
              <w:rPr>
                <w:rStyle w:val="c0"/>
                <w:sz w:val="22"/>
                <w:szCs w:val="22"/>
              </w:rPr>
              <w:t xml:space="preserve"> какие чувства и эмоции героя преобладают, </w:t>
            </w:r>
            <w:r w:rsidRPr="0002293B">
              <w:rPr>
                <w:sz w:val="22"/>
                <w:szCs w:val="22"/>
              </w:rPr>
              <w:t xml:space="preserve"> какие черты характера проявляются;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02293B">
              <w:rPr>
                <w:rStyle w:val="c0"/>
                <w:sz w:val="22"/>
                <w:szCs w:val="22"/>
              </w:rPr>
              <w:t>-</w:t>
            </w:r>
            <w:r>
              <w:rPr>
                <w:rStyle w:val="c0"/>
                <w:sz w:val="22"/>
                <w:szCs w:val="22"/>
              </w:rPr>
              <w:t xml:space="preserve"> </w:t>
            </w:r>
            <w:r w:rsidRPr="0002293B">
              <w:rPr>
                <w:rStyle w:val="c0"/>
                <w:sz w:val="22"/>
                <w:szCs w:val="22"/>
              </w:rPr>
              <w:t>сформулировать тему и идею поэмы</w:t>
            </w:r>
            <w:r>
              <w:rPr>
                <w:rStyle w:val="c0"/>
                <w:sz w:val="22"/>
                <w:szCs w:val="22"/>
              </w:rPr>
              <w:t>.</w:t>
            </w:r>
          </w:p>
          <w:p w:rsidR="00EF3B5A" w:rsidRPr="0002293B" w:rsidRDefault="00EF3B5A" w:rsidP="0046261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229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02293B">
              <w:rPr>
                <w:sz w:val="22"/>
                <w:szCs w:val="22"/>
              </w:rPr>
              <w:t>самостоятельно находить в тексте и выразительно читать цитаты, фрагменты, отражающие тематику произведения</w:t>
            </w:r>
          </w:p>
        </w:tc>
      </w:tr>
    </w:tbl>
    <w:p w:rsidR="00EF3B5A" w:rsidRPr="0002293B" w:rsidRDefault="00EF3B5A" w:rsidP="00EF3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293B">
        <w:rPr>
          <w:rFonts w:ascii="Times New Roman" w:hAnsi="Times New Roman" w:cs="Times New Roman"/>
          <w:b/>
        </w:rPr>
        <w:t>Ход урока</w:t>
      </w:r>
    </w:p>
    <w:tbl>
      <w:tblPr>
        <w:tblStyle w:val="a3"/>
        <w:tblW w:w="10552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1147"/>
        <w:gridCol w:w="5557"/>
        <w:gridCol w:w="1482"/>
        <w:gridCol w:w="1204"/>
        <w:gridCol w:w="1162"/>
      </w:tblGrid>
      <w:tr w:rsidR="00EF3B5A" w:rsidRPr="0002293B" w:rsidTr="0046261C">
        <w:trPr>
          <w:trHeight w:val="520"/>
        </w:trPr>
        <w:tc>
          <w:tcPr>
            <w:tcW w:w="1147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5557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1482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1204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1162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EF3B5A" w:rsidRPr="0002293B" w:rsidTr="0046261C">
        <w:trPr>
          <w:trHeight w:val="3003"/>
        </w:trPr>
        <w:tc>
          <w:tcPr>
            <w:tcW w:w="1147" w:type="dxa"/>
          </w:tcPr>
          <w:p w:rsidR="00EF3B5A" w:rsidRPr="0002293B" w:rsidRDefault="00EF3B5A" w:rsidP="0046261C">
            <w:pPr>
              <w:pStyle w:val="a4"/>
              <w:numPr>
                <w:ilvl w:val="0"/>
                <w:numId w:val="1"/>
              </w:numPr>
              <w:tabs>
                <w:tab w:val="left" w:pos="4185"/>
              </w:tabs>
              <w:ind w:left="228" w:hanging="218"/>
              <w:rPr>
                <w:rFonts w:ascii="Times New Roman" w:hAnsi="Times New Roman" w:cs="Times New Roman"/>
                <w:b/>
              </w:rPr>
            </w:pPr>
            <w:proofErr w:type="gramStart"/>
            <w:r w:rsidRPr="0002293B">
              <w:rPr>
                <w:rFonts w:ascii="Times New Roman" w:hAnsi="Times New Roman" w:cs="Times New Roman"/>
                <w:b/>
              </w:rPr>
              <w:t>Нача-</w:t>
            </w:r>
            <w:proofErr w:type="spellStart"/>
            <w:r w:rsidRPr="0002293B">
              <w:rPr>
                <w:rFonts w:ascii="Times New Roman" w:hAnsi="Times New Roman" w:cs="Times New Roman"/>
                <w:b/>
              </w:rPr>
              <w:t>ло</w:t>
            </w:r>
            <w:proofErr w:type="spellEnd"/>
            <w:proofErr w:type="gramEnd"/>
            <w:r w:rsidRPr="0002293B">
              <w:rPr>
                <w:rFonts w:ascii="Times New Roman" w:hAnsi="Times New Roman" w:cs="Times New Roman"/>
                <w:b/>
              </w:rPr>
              <w:t xml:space="preserve"> урока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5 мин.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 мин.</w:t>
            </w:r>
          </w:p>
        </w:tc>
        <w:tc>
          <w:tcPr>
            <w:tcW w:w="5557" w:type="dxa"/>
          </w:tcPr>
          <w:p w:rsidR="00EF3B5A" w:rsidRPr="0002293B" w:rsidRDefault="00EF3B5A" w:rsidP="0046261C">
            <w:pPr>
              <w:rPr>
                <w:rFonts w:ascii="Times New Roman" w:eastAsia="Calibri" w:hAnsi="Times New Roman" w:cs="Times New Roman"/>
                <w:b/>
              </w:rPr>
            </w:pPr>
            <w:r w:rsidRPr="0002293B">
              <w:rPr>
                <w:rFonts w:ascii="Times New Roman" w:eastAsia="Calibri" w:hAnsi="Times New Roman" w:cs="Times New Roman"/>
                <w:b/>
              </w:rPr>
              <w:t xml:space="preserve">Актуализация знаний. </w:t>
            </w:r>
          </w:p>
          <w:p w:rsidR="00EF3B5A" w:rsidRPr="0002293B" w:rsidRDefault="00EF3B5A" w:rsidP="0046261C">
            <w:pPr>
              <w:rPr>
                <w:rFonts w:ascii="Times New Roman" w:eastAsia="Calibri" w:hAnsi="Times New Roman" w:cs="Times New Roman"/>
                <w:b/>
              </w:rPr>
            </w:pPr>
            <w:r w:rsidRPr="0002293B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1. Проверка понимания образа Мцыри. Работа по карточкам.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Закончите предложения, запишите их в тетрадь.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 </w:t>
            </w:r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Для Мцыри жить – это значит: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1</w:t>
            </w:r>
            <w:proofErr w:type="gramStart"/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 xml:space="preserve"> В</w:t>
            </w:r>
            <w:proofErr w:type="gramEnd"/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идеть не сумрачные стены монастыря, а…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2</w:t>
            </w:r>
            <w:proofErr w:type="gramStart"/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 xml:space="preserve"> Н</w:t>
            </w:r>
            <w:proofErr w:type="gramEnd"/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е томиться в душных кельях, а…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3</w:t>
            </w:r>
            <w:proofErr w:type="gramStart"/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 xml:space="preserve"> Н</w:t>
            </w:r>
            <w:proofErr w:type="gramEnd"/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е склоняться перед алтарём, а…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4</w:t>
            </w:r>
            <w:proofErr w:type="gramStart"/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 xml:space="preserve"> Н</w:t>
            </w:r>
            <w:proofErr w:type="gramEnd"/>
            <w:r w:rsidRPr="0002293B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е покой и послушание ради загробной жизни, а…</w:t>
            </w:r>
          </w:p>
          <w:p w:rsidR="00EF3B5A" w:rsidRPr="0002293B" w:rsidRDefault="00EF3B5A" w:rsidP="004626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293B">
              <w:rPr>
                <w:rFonts w:ascii="Times New Roman" w:eastAsia="Calibri" w:hAnsi="Times New Roman" w:cs="Times New Roman"/>
                <w:b/>
              </w:rPr>
              <w:t>2.</w:t>
            </w:r>
            <w:r w:rsidRPr="0002293B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Целеполагание</w:t>
            </w:r>
          </w:p>
          <w:p w:rsidR="00EF3B5A" w:rsidRDefault="00EF3B5A" w:rsidP="0046261C">
            <w:pPr>
              <w:jc w:val="both"/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К</w:t>
            </w:r>
            <w:r w:rsidRPr="0002293B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kk-KZ"/>
              </w:rPr>
              <w:t xml:space="preserve">    </w:t>
            </w:r>
            <w:r w:rsidRPr="0002293B">
              <w:rPr>
                <w:rFonts w:ascii="Times New Roman" w:hAnsi="Times New Roman" w:cs="Times New Roman"/>
              </w:rPr>
              <w:t>Учитель объявляет тему урока и вместе с учениками определяются цели урока</w:t>
            </w:r>
          </w:p>
          <w:p w:rsidR="00E10078" w:rsidRPr="00E10078" w:rsidRDefault="00E10078" w:rsidP="004626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 xml:space="preserve">Заканчивают предложения в тетради. 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Разбирают ответы с учителем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02293B">
              <w:rPr>
                <w:rFonts w:ascii="Times New Roman" w:hAnsi="Times New Roman" w:cs="Times New Roman"/>
              </w:rPr>
              <w:t>Определяют-</w:t>
            </w:r>
            <w:proofErr w:type="spellStart"/>
            <w:r w:rsidRPr="0002293B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02293B">
              <w:rPr>
                <w:rFonts w:ascii="Times New Roman" w:hAnsi="Times New Roman" w:cs="Times New Roman"/>
              </w:rPr>
              <w:t xml:space="preserve"> цели урока</w:t>
            </w:r>
          </w:p>
        </w:tc>
        <w:tc>
          <w:tcPr>
            <w:tcW w:w="1204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proofErr w:type="spellStart"/>
            <w:r w:rsidRPr="0002293B">
              <w:rPr>
                <w:rFonts w:ascii="Times New Roman" w:hAnsi="Times New Roman" w:cs="Times New Roman"/>
              </w:rPr>
              <w:t>Взаимо-оценива-ние</w:t>
            </w:r>
            <w:proofErr w:type="spellEnd"/>
            <w:r w:rsidRPr="0002293B">
              <w:rPr>
                <w:rFonts w:ascii="Times New Roman" w:hAnsi="Times New Roman" w:cs="Times New Roman"/>
              </w:rPr>
              <w:t xml:space="preserve"> «Лучший ответ»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93B">
              <w:rPr>
                <w:rFonts w:ascii="Times New Roman" w:eastAsia="Calibri" w:hAnsi="Times New Roman" w:cs="Times New Roman"/>
              </w:rPr>
              <w:t>Аплоди-сменты</w:t>
            </w:r>
            <w:proofErr w:type="spellEnd"/>
            <w:proofErr w:type="gramEnd"/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EF3B5A" w:rsidRPr="0002293B" w:rsidRDefault="00EF3B5A" w:rsidP="0046261C">
            <w:pPr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Карточки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</w:tc>
      </w:tr>
      <w:tr w:rsidR="00EF3B5A" w:rsidRPr="0002293B" w:rsidTr="0046261C">
        <w:trPr>
          <w:trHeight w:val="13040"/>
        </w:trPr>
        <w:tc>
          <w:tcPr>
            <w:tcW w:w="1147" w:type="dxa"/>
          </w:tcPr>
          <w:p w:rsidR="00EF3B5A" w:rsidRPr="0002293B" w:rsidRDefault="00EF3B5A" w:rsidP="0046261C">
            <w:pPr>
              <w:pStyle w:val="a4"/>
              <w:numPr>
                <w:ilvl w:val="0"/>
                <w:numId w:val="1"/>
              </w:numPr>
              <w:tabs>
                <w:tab w:val="left" w:pos="4185"/>
              </w:tabs>
              <w:ind w:left="228" w:hanging="218"/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hAnsi="Times New Roman" w:cs="Times New Roman"/>
                <w:b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3 мин.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15 мин.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 xml:space="preserve"> 3 мин.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5 мин.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5 мин.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5 мин.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57" w:type="dxa"/>
          </w:tcPr>
          <w:p w:rsidR="00EF3B5A" w:rsidRPr="0002293B" w:rsidRDefault="00EF3B5A" w:rsidP="004626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1</w:t>
            </w: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2293B">
              <w:rPr>
                <w:rFonts w:ascii="Times New Roman" w:hAnsi="Times New Roman" w:cs="Times New Roman"/>
              </w:rPr>
              <w:t xml:space="preserve"> Поэма «Мцыри» -  монолог-повествование, монолог-исповедь.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 xml:space="preserve">- Почему автор избирает такую форму для своего произведения? Что такое исповедь? Какое значение имеет? </w:t>
            </w:r>
          </w:p>
          <w:p w:rsidR="00EF3B5A" w:rsidRPr="00E10078" w:rsidRDefault="00EF3B5A" w:rsidP="0046261C">
            <w:pPr>
              <w:shd w:val="clear" w:color="auto" w:fill="FFFFFF"/>
              <w:rPr>
                <w:rFonts w:ascii="Times New Roman" w:hAnsi="Times New Roman" w:cs="Times New Roman"/>
                <w:u w:val="single"/>
              </w:rPr>
            </w:pPr>
            <w:r w:rsidRPr="0002293B">
              <w:rPr>
                <w:rFonts w:ascii="Times New Roman" w:hAnsi="Times New Roman" w:cs="Times New Roman"/>
                <w:u w:val="single"/>
              </w:rPr>
              <w:t>Исповедь:</w:t>
            </w:r>
            <w:r w:rsidR="00E1007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2293B">
              <w:rPr>
                <w:rFonts w:ascii="Times New Roman" w:hAnsi="Times New Roman" w:cs="Times New Roman"/>
              </w:rPr>
              <w:t>1.Покаяние в грехах перед священником, откровенное признание в чём-нибудь.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2.Сообщение своих мыслей, взглядов.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- В каком значении, по вашему мнению, употреблено это слово в поэме? Обоснуйте свой ответ.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rStyle w:val="c0"/>
                <w:b/>
                <w:sz w:val="22"/>
                <w:szCs w:val="22"/>
              </w:rPr>
            </w:pPr>
            <w:r w:rsidRPr="0002293B">
              <w:rPr>
                <w:rStyle w:val="c0"/>
                <w:b/>
                <w:sz w:val="22"/>
                <w:szCs w:val="22"/>
              </w:rPr>
              <w:t>2.Раскрытие внутреннего  мира  героя и черт характера.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02293B">
              <w:rPr>
                <w:rStyle w:val="c0"/>
                <w:b/>
                <w:sz w:val="22"/>
                <w:szCs w:val="22"/>
              </w:rPr>
              <w:t xml:space="preserve"> </w:t>
            </w:r>
            <w:r w:rsidRPr="0002293B">
              <w:rPr>
                <w:rStyle w:val="c0"/>
                <w:sz w:val="22"/>
                <w:szCs w:val="22"/>
              </w:rPr>
              <w:t>Композиция монолога-исповеди даёт возможность постепенно раскрыть внутренний мир героя.</w:t>
            </w:r>
          </w:p>
          <w:p w:rsidR="00EF3B5A" w:rsidRDefault="004335BE" w:rsidP="0046261C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4335BE">
              <w:rPr>
                <w:rStyle w:val="c0"/>
                <w:b/>
                <w:sz w:val="22"/>
                <w:szCs w:val="22"/>
              </w:rPr>
              <w:t>Групповая работа.</w:t>
            </w:r>
            <w:r>
              <w:rPr>
                <w:rStyle w:val="c0"/>
                <w:sz w:val="22"/>
                <w:szCs w:val="22"/>
              </w:rPr>
              <w:t xml:space="preserve"> </w:t>
            </w:r>
            <w:r w:rsidR="00EF3B5A" w:rsidRPr="0002293B">
              <w:rPr>
                <w:rStyle w:val="c0"/>
                <w:b/>
                <w:sz w:val="22"/>
                <w:szCs w:val="22"/>
              </w:rPr>
              <w:t>Задание.</w:t>
            </w:r>
            <w:r w:rsidR="00EF3B5A" w:rsidRPr="0002293B">
              <w:rPr>
                <w:rStyle w:val="c0"/>
                <w:sz w:val="22"/>
                <w:szCs w:val="22"/>
              </w:rPr>
              <w:t xml:space="preserve"> Составьте картинно-эмоциональный план поэмы. Поделите его на отдельные картины-эпизоды. Озаглавьте их цитатами из текста и запишите  в левой части таблицы. В правой колонке запишите те чувства, которые испытывает герой.</w:t>
            </w:r>
          </w:p>
          <w:p w:rsidR="004335BE" w:rsidRDefault="004335BE" w:rsidP="0046261C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4335BE">
              <w:rPr>
                <w:rStyle w:val="c0"/>
                <w:b/>
                <w:sz w:val="22"/>
                <w:szCs w:val="22"/>
              </w:rPr>
              <w:t>Групповая работа.</w:t>
            </w:r>
            <w:r>
              <w:rPr>
                <w:rStyle w:val="c0"/>
                <w:sz w:val="22"/>
                <w:szCs w:val="22"/>
              </w:rPr>
              <w:t xml:space="preserve"> 1,2 группы: 1-18 главы, 3,4 группы:  19- 26 главы. </w:t>
            </w:r>
          </w:p>
          <w:p w:rsidR="004335BE" w:rsidRPr="004335BE" w:rsidRDefault="004335BE" w:rsidP="0046261C">
            <w:pPr>
              <w:pStyle w:val="c2"/>
              <w:spacing w:before="0" w:beforeAutospacing="0" w:after="0" w:afterAutospacing="0"/>
              <w:rPr>
                <w:rStyle w:val="c0"/>
                <w:b/>
                <w:sz w:val="22"/>
                <w:szCs w:val="22"/>
              </w:rPr>
            </w:pPr>
            <w:r w:rsidRPr="004335BE">
              <w:rPr>
                <w:rStyle w:val="c0"/>
                <w:b/>
                <w:sz w:val="22"/>
                <w:szCs w:val="22"/>
              </w:rPr>
              <w:t>Дифференциация по взаимодействию</w:t>
            </w:r>
          </w:p>
          <w:p w:rsidR="004335BE" w:rsidRDefault="004335BE" w:rsidP="0046261C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Одни учащиеся в</w:t>
            </w:r>
            <w:r w:rsidR="00D63D2A">
              <w:rPr>
                <w:rStyle w:val="c0"/>
                <w:sz w:val="22"/>
                <w:szCs w:val="22"/>
              </w:rPr>
              <w:t xml:space="preserve"> группе определяют картины-эпизо</w:t>
            </w:r>
            <w:r>
              <w:rPr>
                <w:rStyle w:val="c0"/>
                <w:sz w:val="22"/>
                <w:szCs w:val="22"/>
              </w:rPr>
              <w:t xml:space="preserve">ды, подбирают цитаты, другие – определяют </w:t>
            </w:r>
            <w:r w:rsidRPr="0002293B">
              <w:rPr>
                <w:rStyle w:val="c0"/>
                <w:sz w:val="22"/>
                <w:szCs w:val="22"/>
              </w:rPr>
              <w:t>чувства</w:t>
            </w:r>
            <w:r>
              <w:rPr>
                <w:rStyle w:val="c0"/>
                <w:sz w:val="22"/>
                <w:szCs w:val="22"/>
              </w:rPr>
              <w:t xml:space="preserve"> героя.</w:t>
            </w:r>
          </w:p>
          <w:p w:rsidR="00D63D2A" w:rsidRPr="0002293B" w:rsidRDefault="00D63D2A" w:rsidP="0046261C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Обмен материалом.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4"/>
              <w:gridCol w:w="2422"/>
            </w:tblGrid>
            <w:tr w:rsidR="00EF3B5A" w:rsidRPr="0002293B" w:rsidTr="0046261C">
              <w:tc>
                <w:tcPr>
                  <w:tcW w:w="2904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Композиционной части</w:t>
                  </w:r>
                </w:p>
              </w:tc>
              <w:tc>
                <w:tcPr>
                  <w:tcW w:w="2422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rStyle w:val="c0"/>
                      <w:b/>
                      <w:sz w:val="22"/>
                      <w:szCs w:val="22"/>
                    </w:rPr>
                    <w:t>Чувства героя</w:t>
                  </w:r>
                </w:p>
              </w:tc>
            </w:tr>
            <w:tr w:rsidR="00EF3B5A" w:rsidRPr="0002293B" w:rsidTr="0046261C">
              <w:tc>
                <w:tcPr>
                  <w:tcW w:w="2904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1.Жизнь в монастыре.</w:t>
                  </w:r>
                </w:p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«Но после к плену он привык…»</w:t>
                  </w:r>
                </w:p>
              </w:tc>
              <w:tc>
                <w:tcPr>
                  <w:tcW w:w="2422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i/>
                      <w:sz w:val="22"/>
                      <w:szCs w:val="22"/>
                    </w:rPr>
                  </w:pPr>
                  <w:r w:rsidRPr="0002293B">
                    <w:rPr>
                      <w:i/>
                      <w:sz w:val="22"/>
                      <w:szCs w:val="22"/>
                    </w:rPr>
                    <w:t>грусть, одиночество, гордость</w:t>
                  </w:r>
                </w:p>
              </w:tc>
            </w:tr>
            <w:tr w:rsidR="00EF3B5A" w:rsidRPr="0002293B" w:rsidTr="0046261C">
              <w:tc>
                <w:tcPr>
                  <w:tcW w:w="2904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2.Побег из монастыря.</w:t>
                  </w:r>
                </w:p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«Как вдруг однажды он исчез…»</w:t>
                  </w:r>
                </w:p>
              </w:tc>
              <w:tc>
                <w:tcPr>
                  <w:tcW w:w="2422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i/>
                      <w:sz w:val="22"/>
                      <w:szCs w:val="22"/>
                    </w:rPr>
                    <w:t>смелость, ум, желание увидеть родной дом</w:t>
                  </w:r>
                </w:p>
              </w:tc>
            </w:tr>
            <w:tr w:rsidR="00EF3B5A" w:rsidRPr="0002293B" w:rsidTr="0046261C">
              <w:tc>
                <w:tcPr>
                  <w:tcW w:w="2904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2293B">
                    <w:rPr>
                      <w:rStyle w:val="c0"/>
                      <w:sz w:val="22"/>
                      <w:szCs w:val="22"/>
                    </w:rPr>
                    <w:t>3.</w:t>
                  </w:r>
                  <w:r w:rsidRPr="0002293B">
                    <w:rPr>
                      <w:sz w:val="22"/>
                      <w:szCs w:val="22"/>
                    </w:rPr>
                    <w:t xml:space="preserve"> Пейзаж на свободе.</w:t>
                  </w:r>
                </w:p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«Кругом меня цвел Божий сад…»</w:t>
                  </w:r>
                </w:p>
              </w:tc>
              <w:tc>
                <w:tcPr>
                  <w:tcW w:w="2422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i/>
                      <w:sz w:val="22"/>
                      <w:szCs w:val="22"/>
                    </w:rPr>
                    <w:t>радость, легкость, восхищение, наслаждение</w:t>
                  </w:r>
                </w:p>
              </w:tc>
            </w:tr>
            <w:tr w:rsidR="00EF3B5A" w:rsidRPr="0002293B" w:rsidTr="0046261C">
              <w:tc>
                <w:tcPr>
                  <w:tcW w:w="2904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4.Встреча с грузинкой.</w:t>
                  </w:r>
                </w:p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«И ближе, ближе всё звучал грузинки голос молодой…»</w:t>
                  </w:r>
                </w:p>
              </w:tc>
              <w:tc>
                <w:tcPr>
                  <w:tcW w:w="2422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i/>
                      <w:sz w:val="22"/>
                      <w:szCs w:val="22"/>
                    </w:rPr>
                    <w:t>любование, любовь, печаль</w:t>
                  </w:r>
                </w:p>
              </w:tc>
            </w:tr>
            <w:tr w:rsidR="00EF3B5A" w:rsidRPr="0002293B" w:rsidTr="0046261C">
              <w:tc>
                <w:tcPr>
                  <w:tcW w:w="2904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2293B">
                    <w:rPr>
                      <w:rStyle w:val="c0"/>
                      <w:sz w:val="22"/>
                      <w:szCs w:val="22"/>
                    </w:rPr>
                    <w:t>5.</w:t>
                  </w:r>
                  <w:r w:rsidRPr="0002293B">
                    <w:rPr>
                      <w:sz w:val="22"/>
                      <w:szCs w:val="22"/>
                    </w:rPr>
                    <w:t xml:space="preserve"> Бой с барсом. </w:t>
                  </w:r>
                </w:p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«Бой закипел, смертельный бой!»</w:t>
                  </w:r>
                </w:p>
              </w:tc>
              <w:tc>
                <w:tcPr>
                  <w:tcW w:w="2422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i/>
                      <w:sz w:val="22"/>
                      <w:szCs w:val="22"/>
                    </w:rPr>
                    <w:t>храбрость, жажда борьбы, жестокость, упивался борьбой</w:t>
                  </w:r>
                </w:p>
              </w:tc>
            </w:tr>
            <w:tr w:rsidR="00EF3B5A" w:rsidRPr="0002293B" w:rsidTr="0046261C">
              <w:tc>
                <w:tcPr>
                  <w:tcW w:w="2904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2293B">
                    <w:rPr>
                      <w:rStyle w:val="c0"/>
                      <w:sz w:val="22"/>
                      <w:szCs w:val="22"/>
                    </w:rPr>
                    <w:t>6.</w:t>
                  </w:r>
                  <w:r w:rsidRPr="0002293B">
                    <w:rPr>
                      <w:sz w:val="22"/>
                      <w:szCs w:val="22"/>
                    </w:rPr>
                    <w:t xml:space="preserve"> Опять монастырская стена.  «…И страшно было мне, понять</w:t>
                  </w:r>
                </w:p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Не мог я долго, что опять</w:t>
                  </w:r>
                  <w:proofErr w:type="gramStart"/>
                  <w:r w:rsidRPr="0002293B">
                    <w:rPr>
                      <w:sz w:val="22"/>
                      <w:szCs w:val="22"/>
                    </w:rPr>
                    <w:t xml:space="preserve"> В</w:t>
                  </w:r>
                  <w:proofErr w:type="gramEnd"/>
                  <w:r w:rsidRPr="0002293B">
                    <w:rPr>
                      <w:sz w:val="22"/>
                      <w:szCs w:val="22"/>
                    </w:rPr>
                    <w:t>ернулся я к тюрьме моей…».</w:t>
                  </w:r>
                </w:p>
              </w:tc>
              <w:tc>
                <w:tcPr>
                  <w:tcW w:w="2422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proofErr w:type="gramStart"/>
                  <w:r w:rsidRPr="0002293B">
                    <w:rPr>
                      <w:i/>
                      <w:sz w:val="22"/>
                      <w:szCs w:val="22"/>
                    </w:rPr>
                    <w:t>о</w:t>
                  </w:r>
                  <w:proofErr w:type="gramEnd"/>
                  <w:r w:rsidRPr="0002293B">
                    <w:rPr>
                      <w:i/>
                      <w:sz w:val="22"/>
                      <w:szCs w:val="22"/>
                    </w:rPr>
                    <w:t>тчаяние, несбывшиеся надежды</w:t>
                  </w:r>
                </w:p>
              </w:tc>
            </w:tr>
            <w:tr w:rsidR="00EF3B5A" w:rsidRPr="0002293B" w:rsidTr="0046261C">
              <w:tc>
                <w:tcPr>
                  <w:tcW w:w="2904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02293B">
                    <w:rPr>
                      <w:rStyle w:val="c0"/>
                      <w:b/>
                      <w:sz w:val="22"/>
                      <w:szCs w:val="22"/>
                    </w:rPr>
                    <w:t>7.</w:t>
                  </w:r>
                  <w:r w:rsidRPr="0002293B">
                    <w:rPr>
                      <w:sz w:val="22"/>
                      <w:szCs w:val="22"/>
                    </w:rPr>
                    <w:t xml:space="preserve"> Исповедь.</w:t>
                  </w:r>
                </w:p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sz w:val="22"/>
                      <w:szCs w:val="22"/>
                    </w:rPr>
                    <w:t>«Оттуда виден и Кавказ!»</w:t>
                  </w:r>
                </w:p>
              </w:tc>
              <w:tc>
                <w:tcPr>
                  <w:tcW w:w="2422" w:type="dxa"/>
                </w:tcPr>
                <w:p w:rsidR="00EF3B5A" w:rsidRPr="0002293B" w:rsidRDefault="00EF3B5A" w:rsidP="0046261C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sz w:val="22"/>
                      <w:szCs w:val="22"/>
                    </w:rPr>
                  </w:pPr>
                  <w:r w:rsidRPr="0002293B">
                    <w:rPr>
                      <w:i/>
                      <w:sz w:val="22"/>
                      <w:szCs w:val="22"/>
                    </w:rPr>
                    <w:t>прощание с жизнью, желание умереть</w:t>
                  </w:r>
                </w:p>
              </w:tc>
            </w:tr>
          </w:tbl>
          <w:p w:rsidR="005660FC" w:rsidRDefault="005660FC" w:rsidP="0046261C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63D2A">
              <w:rPr>
                <w:rStyle w:val="c0"/>
                <w:b/>
                <w:sz w:val="22"/>
                <w:szCs w:val="22"/>
              </w:rPr>
              <w:t>Задание для уч-ся  ЗПР.</w:t>
            </w:r>
            <w:r>
              <w:rPr>
                <w:rStyle w:val="c0"/>
                <w:sz w:val="22"/>
                <w:szCs w:val="22"/>
              </w:rPr>
              <w:t xml:space="preserve"> Найди отрывок, в котором описывается момент, изображённый на иллюстрации.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rStyle w:val="c0"/>
                <w:b/>
                <w:sz w:val="22"/>
                <w:szCs w:val="22"/>
              </w:rPr>
            </w:pPr>
            <w:r w:rsidRPr="0002293B">
              <w:rPr>
                <w:rStyle w:val="c0"/>
                <w:sz w:val="22"/>
                <w:szCs w:val="22"/>
              </w:rPr>
              <w:t>- Какие чувства и эмоции героя преобладают?</w:t>
            </w:r>
            <w:r w:rsidRPr="0002293B">
              <w:rPr>
                <w:sz w:val="22"/>
                <w:szCs w:val="22"/>
              </w:rPr>
              <w:t xml:space="preserve"> Какие черты характера проявляются?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2293B">
              <w:rPr>
                <w:rStyle w:val="c0"/>
                <w:b/>
                <w:sz w:val="22"/>
                <w:szCs w:val="22"/>
              </w:rPr>
              <w:t xml:space="preserve">3. Работа с </w:t>
            </w:r>
            <w:r w:rsidRPr="0002293B">
              <w:rPr>
                <w:b/>
                <w:bCs/>
                <w:sz w:val="22"/>
                <w:szCs w:val="22"/>
              </w:rPr>
              <w:t>литературоведческими терминами.</w:t>
            </w:r>
          </w:p>
          <w:p w:rsidR="00EF3B5A" w:rsidRPr="0002293B" w:rsidRDefault="00EF3B5A" w:rsidP="0046261C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Установите соответствия литературоведческих терминов и их значений.  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4406"/>
            </w:tblGrid>
            <w:tr w:rsidR="00EF3B5A" w:rsidRPr="0002293B" w:rsidTr="00E10078">
              <w:tc>
                <w:tcPr>
                  <w:tcW w:w="920" w:type="dxa"/>
                </w:tcPr>
                <w:p w:rsidR="00EF3B5A" w:rsidRPr="0002293B" w:rsidRDefault="00EF3B5A" w:rsidP="0046261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  <w:proofErr w:type="gramStart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Компо-зиция</w:t>
                  </w:r>
                  <w:proofErr w:type="gramEnd"/>
                </w:p>
              </w:tc>
              <w:tc>
                <w:tcPr>
                  <w:tcW w:w="4406" w:type="dxa"/>
                </w:tcPr>
                <w:p w:rsidR="00EF3B5A" w:rsidRPr="0002293B" w:rsidRDefault="00EF3B5A" w:rsidP="0046261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А. Главная, обобщающая мысль в худ</w:t>
                  </w:r>
                  <w:proofErr w:type="gramStart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gramEnd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роизв., отражающая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отношение автора к действитель</w:t>
                  </w: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ности и выступающая через всю систему образов</w:t>
                  </w:r>
                </w:p>
              </w:tc>
            </w:tr>
            <w:tr w:rsidR="00EF3B5A" w:rsidRPr="0002293B" w:rsidTr="00E10078">
              <w:tc>
                <w:tcPr>
                  <w:tcW w:w="920" w:type="dxa"/>
                </w:tcPr>
                <w:p w:rsidR="00EF3B5A" w:rsidRPr="0002293B" w:rsidRDefault="00EF3B5A" w:rsidP="0046261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2. Тема</w:t>
                  </w:r>
                </w:p>
              </w:tc>
              <w:tc>
                <w:tcPr>
                  <w:tcW w:w="4406" w:type="dxa"/>
                </w:tcPr>
                <w:p w:rsidR="00EF3B5A" w:rsidRPr="0002293B" w:rsidRDefault="00EF3B5A" w:rsidP="0046261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Б. Построение художественного произведения</w:t>
                  </w:r>
                </w:p>
              </w:tc>
            </w:tr>
            <w:tr w:rsidR="00EF3B5A" w:rsidRPr="0002293B" w:rsidTr="00E10078">
              <w:tc>
                <w:tcPr>
                  <w:tcW w:w="920" w:type="dxa"/>
                </w:tcPr>
                <w:p w:rsidR="00EF3B5A" w:rsidRPr="0002293B" w:rsidRDefault="00EF3B5A" w:rsidP="0046261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3. Идея</w:t>
                  </w:r>
                </w:p>
              </w:tc>
              <w:tc>
                <w:tcPr>
                  <w:tcW w:w="4406" w:type="dxa"/>
                </w:tcPr>
                <w:p w:rsidR="00EF3B5A" w:rsidRPr="0002293B" w:rsidRDefault="00EF3B5A" w:rsidP="0046261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В. Основные эпизоды событийного ряда литературного произведения и их художественной последовательности</w:t>
                  </w:r>
                </w:p>
              </w:tc>
            </w:tr>
            <w:tr w:rsidR="00EF3B5A" w:rsidRPr="0002293B" w:rsidTr="00E10078">
              <w:tc>
                <w:tcPr>
                  <w:tcW w:w="920" w:type="dxa"/>
                </w:tcPr>
                <w:p w:rsidR="00EF3B5A" w:rsidRPr="0002293B" w:rsidRDefault="00EF3B5A" w:rsidP="0046261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4. Сюжет</w:t>
                  </w:r>
                </w:p>
              </w:tc>
              <w:tc>
                <w:tcPr>
                  <w:tcW w:w="4406" w:type="dxa"/>
                </w:tcPr>
                <w:p w:rsidR="00EF3B5A" w:rsidRPr="0002293B" w:rsidRDefault="00EF3B5A" w:rsidP="0046261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Г. Изображение характеров и ситуац</w:t>
                  </w:r>
                  <w:r w:rsidR="00E1007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ий,  взятых автором из реальной </w:t>
                  </w:r>
                  <w:proofErr w:type="spellStart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действитель</w:t>
                  </w:r>
                  <w:r w:rsidR="00E1007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ности</w:t>
                  </w:r>
                  <w:proofErr w:type="spellEnd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определенным образом </w:t>
                  </w:r>
                  <w:proofErr w:type="gramStart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преображенные</w:t>
                  </w:r>
                  <w:proofErr w:type="gramEnd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системе данного худо</w:t>
                  </w:r>
                  <w:r w:rsidR="00E1007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proofErr w:type="spellStart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жественного</w:t>
                  </w:r>
                  <w:proofErr w:type="spellEnd"/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мира (то, о чем пишет автор).</w:t>
                  </w:r>
                </w:p>
              </w:tc>
            </w:tr>
          </w:tbl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02293B">
              <w:rPr>
                <w:rStyle w:val="c0"/>
                <w:b/>
                <w:sz w:val="22"/>
                <w:szCs w:val="22"/>
              </w:rPr>
              <w:t xml:space="preserve"> Проверим: </w:t>
            </w:r>
            <w:r w:rsidRPr="0002293B">
              <w:rPr>
                <w:rStyle w:val="c0"/>
                <w:sz w:val="22"/>
                <w:szCs w:val="22"/>
              </w:rPr>
              <w:t>1Б, 2Г, 3А, 4В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rStyle w:val="c0"/>
                <w:b/>
                <w:sz w:val="22"/>
                <w:szCs w:val="22"/>
              </w:rPr>
            </w:pPr>
            <w:r w:rsidRPr="0002293B">
              <w:rPr>
                <w:rStyle w:val="c0"/>
                <w:b/>
                <w:sz w:val="22"/>
                <w:szCs w:val="22"/>
              </w:rPr>
              <w:t>4. Определение темы и идеи поэмы.</w:t>
            </w:r>
            <w:r w:rsidR="00E10078">
              <w:rPr>
                <w:rStyle w:val="c0"/>
                <w:b/>
                <w:sz w:val="22"/>
                <w:szCs w:val="22"/>
              </w:rPr>
              <w:t xml:space="preserve"> Работа в паре.</w:t>
            </w:r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rStyle w:val="c0"/>
                <w:b/>
                <w:sz w:val="22"/>
                <w:szCs w:val="22"/>
              </w:rPr>
            </w:pPr>
            <w:r w:rsidRPr="0002293B">
              <w:rPr>
                <w:rStyle w:val="c0"/>
                <w:b/>
                <w:sz w:val="22"/>
                <w:szCs w:val="22"/>
              </w:rPr>
              <w:t xml:space="preserve">-  </w:t>
            </w:r>
            <w:r>
              <w:rPr>
                <w:rStyle w:val="c0"/>
                <w:b/>
                <w:sz w:val="22"/>
                <w:szCs w:val="22"/>
              </w:rPr>
              <w:t xml:space="preserve">Сформулируйте тему поэмы. 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изображение  сильного, смелого</w:t>
            </w:r>
            <w:r w:rsidR="00E10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человека, взятого в плен, выросшего в сумрачных стенах монастыря, страдающего от гнетущей неволи и решившего с риском для жизни вырваться на свободу).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293B">
              <w:rPr>
                <w:rStyle w:val="c0"/>
                <w:rFonts w:ascii="Times New Roman" w:hAnsi="Times New Roman" w:cs="Times New Roman"/>
                <w:b/>
              </w:rPr>
              <w:t xml:space="preserve">-  Сформулируйте идею поэмы. 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93B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утверждение безусловной ценности свободы.. Для героя смерть лучше, чем жизнь в монастыре.</w:t>
            </w:r>
            <w:proofErr w:type="gramEnd"/>
          </w:p>
          <w:p w:rsidR="00EF3B5A" w:rsidRPr="0002293B" w:rsidRDefault="00EF3B5A" w:rsidP="0046261C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02293B">
              <w:rPr>
                <w:sz w:val="22"/>
                <w:szCs w:val="22"/>
              </w:rPr>
              <w:t xml:space="preserve">Идея – борьба за свободу. </w:t>
            </w:r>
            <w:proofErr w:type="gramStart"/>
            <w:r w:rsidRPr="0002293B">
              <w:rPr>
                <w:sz w:val="22"/>
                <w:szCs w:val="22"/>
              </w:rPr>
              <w:t>За  свободу нужно бороться)</w:t>
            </w:r>
            <w:proofErr w:type="gramEnd"/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2293B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Определение проблематики: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- Что значит для Мцыри быть свободным? Как обрести свободу?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b/>
                <w:lang w:eastAsia="ru-RU"/>
              </w:rPr>
              <w:t>Приведите  цитаты из текста.</w:t>
            </w:r>
          </w:p>
          <w:p w:rsidR="00EF3B5A" w:rsidRPr="00E10078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(а) Давным-давно задумал я</w:t>
            </w:r>
            <w:proofErr w:type="gramStart"/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// В</w:t>
            </w:r>
            <w:proofErr w:type="gramEnd"/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зглянуть на дальние поля,// Узнать, прекрасна ли земля,//</w:t>
            </w:r>
          </w:p>
          <w:p w:rsidR="00EF3B5A" w:rsidRPr="00E10078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Узнать, для воли иль тюрьмы</w:t>
            </w:r>
            <w:proofErr w:type="gramStart"/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// Н</w:t>
            </w:r>
            <w:proofErr w:type="gramEnd"/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 этот свет родимся мы.</w:t>
            </w:r>
          </w:p>
          <w:p w:rsidR="00EF3B5A" w:rsidRPr="00E10078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б)…Мою пылающую грудь</w:t>
            </w:r>
            <w:proofErr w:type="gramStart"/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// П</w:t>
            </w:r>
            <w:proofErr w:type="gramEnd"/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рижать с тоской к груди другой, // Хоть не знакомой, но</w:t>
            </w:r>
          </w:p>
          <w:p w:rsidR="00EF3B5A" w:rsidRPr="00E10078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родной.</w:t>
            </w:r>
          </w:p>
          <w:p w:rsidR="00EF3B5A" w:rsidRPr="00E10078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в) Я мало жил, и жил в плену.// Таких две жизни за одну,// Но только полную тревог,// Я</w:t>
            </w:r>
          </w:p>
          <w:p w:rsidR="00EF3B5A" w:rsidRPr="00E10078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променял бы, если смог.</w:t>
            </w:r>
          </w:p>
          <w:p w:rsidR="00EF3B5A" w:rsidRPr="00E10078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0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г) …Я цель одну - // Пройти в родимую страну - // Имел в душе…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(Примерный ответ.</w:t>
            </w:r>
            <w:proofErr w:type="gramEnd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 </w:t>
            </w:r>
            <w:proofErr w:type="gramStart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о свободе связано у Мцыри с мечтой о возвращении на родину</w:t>
            </w:r>
            <w:proofErr w:type="gramEnd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 xml:space="preserve">. Быть свободным – </w:t>
            </w:r>
            <w:proofErr w:type="gramStart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значит</w:t>
            </w:r>
            <w:proofErr w:type="gramEnd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 xml:space="preserve"> для него вырваться из монастырского плена и вернуться в родной аул. Его «могила не страшит», он жаждет обрести жизнь, «полную тревог», узнать радость  борьбы, «обняться с бурей». Это цельная, страстная натура. Юношу гонит из монастыря не одна тоска по родине. </w:t>
            </w:r>
            <w:proofErr w:type="gramStart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Мцыри жаждет прорваться в «чудный мир тревог и битв», познать и испытать себя).</w:t>
            </w:r>
            <w:proofErr w:type="gramEnd"/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Проблемный вопрос:  </w:t>
            </w: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Герой погибает.</w:t>
            </w:r>
            <w:r w:rsidRPr="000229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10078" w:rsidRPr="00E10078">
              <w:rPr>
                <w:rFonts w:ascii="Times New Roman" w:eastAsia="Times New Roman" w:hAnsi="Times New Roman" w:cs="Times New Roman"/>
                <w:lang w:eastAsia="ru-RU"/>
              </w:rPr>
              <w:t xml:space="preserve">Но </w:t>
            </w:r>
            <w:r w:rsidR="00E1007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очему, несмотря на гибель героя, мы не воспринимаем поэму как произведение мрачное, исполненное отчаянием и безнадёжности?</w:t>
            </w:r>
          </w:p>
          <w:p w:rsidR="00EF3B5A" w:rsidRPr="0002293B" w:rsidRDefault="00EF3B5A" w:rsidP="00E100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(Примерный ответ.</w:t>
            </w:r>
            <w:proofErr w:type="gramEnd"/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 xml:space="preserve"> Мцыри не удалось найти дорогу к отчему дому, но он пережил минуты высокого счастья, успел ощутить  всю полноту бытия, все совершенство и многообразие природы.  </w:t>
            </w:r>
            <w:r w:rsidRPr="000229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Его монолог - гимн этому миру. Мир прекрасен, полон красок и звуков, полон радости, Мцыри хотел узнать, зачем создан человек, зачем живет. </w:t>
            </w:r>
            <w:proofErr w:type="gramStart"/>
            <w:r w:rsidRPr="0002293B">
              <w:rPr>
                <w:rFonts w:ascii="Times New Roman" w:eastAsia="Times New Roman" w:hAnsi="Times New Roman" w:cs="Times New Roman"/>
                <w:iCs/>
                <w:lang w:eastAsia="ru-RU"/>
              </w:rPr>
              <w:t>И понял: человек рожден для воли, а не для тюрьмы)</w:t>
            </w: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1482" w:type="dxa"/>
          </w:tcPr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>Отвечают на вопросы.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>В тетради заполняют таблицу, находят цитаты. Определяют чувства героя.</w:t>
            </w:r>
          </w:p>
          <w:p w:rsidR="00D63D2A" w:rsidRPr="0002293B" w:rsidRDefault="00D63D2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Слушают, записывают, информацию других групп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 xml:space="preserve">Читают таблицу, </w:t>
            </w:r>
            <w:r w:rsidRPr="000229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устанавливают  </w:t>
            </w:r>
            <w:proofErr w:type="spellStart"/>
            <w:proofErr w:type="gramStart"/>
            <w:r w:rsidRPr="0002293B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соответ-ствия</w:t>
            </w:r>
            <w:proofErr w:type="spellEnd"/>
            <w:proofErr w:type="gramEnd"/>
            <w:r w:rsidRPr="0002293B">
              <w:rPr>
                <w:rFonts w:ascii="Times New Roman" w:eastAsia="Times New Roman" w:hAnsi="Times New Roman" w:cs="Times New Roman"/>
                <w:bCs/>
                <w:lang w:eastAsia="ru-RU"/>
              </w:rPr>
              <w:t>, сверяют результаты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D63D2A" w:rsidRDefault="00D63D2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D63D2A" w:rsidRDefault="00D63D2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E10078">
              <w:rPr>
                <w:rFonts w:ascii="Times New Roman" w:eastAsia="Calibri" w:hAnsi="Times New Roman" w:cs="Times New Roman"/>
              </w:rPr>
              <w:t>Уч-ся работают в паре</w:t>
            </w:r>
            <w:r w:rsidRPr="00E10078">
              <w:rPr>
                <w:rFonts w:ascii="Times New Roman" w:eastAsia="Calibri" w:hAnsi="Times New Roman" w:cs="Times New Roman"/>
                <w:b/>
              </w:rPr>
              <w:t>,</w:t>
            </w:r>
            <w:r w:rsidRPr="0002293B">
              <w:rPr>
                <w:rFonts w:ascii="Times New Roman" w:eastAsia="Calibri" w:hAnsi="Times New Roman" w:cs="Times New Roman"/>
              </w:rPr>
              <w:t xml:space="preserve"> определяют тему поэмы, записывают.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 xml:space="preserve">Уч-ся работают в паре, определяют идею поэмы, записывают 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>Находят и читают цитаты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 xml:space="preserve">Отвечают на вопрос 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 xml:space="preserve">Пишут вывод: 3 предложения  по </w:t>
            </w:r>
            <w:proofErr w:type="gramStart"/>
            <w:r w:rsidRPr="0002293B">
              <w:rPr>
                <w:rFonts w:ascii="Times New Roman" w:eastAsia="Calibri" w:hAnsi="Times New Roman" w:cs="Times New Roman"/>
              </w:rPr>
              <w:t>проблема-тике</w:t>
            </w:r>
            <w:proofErr w:type="gramEnd"/>
            <w:r w:rsidRPr="0002293B">
              <w:rPr>
                <w:rFonts w:ascii="Times New Roman" w:eastAsia="Calibri" w:hAnsi="Times New Roman" w:cs="Times New Roman"/>
              </w:rPr>
              <w:t xml:space="preserve"> поэмы</w:t>
            </w:r>
          </w:p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>ФО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i/>
              </w:rPr>
            </w:pPr>
            <w:r w:rsidRPr="0002293B">
              <w:rPr>
                <w:rFonts w:ascii="Times New Roman" w:eastAsia="Calibri" w:hAnsi="Times New Roman" w:cs="Times New Roman"/>
              </w:rPr>
              <w:t>Критерии: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>-</w:t>
            </w:r>
            <w:proofErr w:type="spellStart"/>
            <w:proofErr w:type="gramStart"/>
            <w:r w:rsidRPr="0002293B">
              <w:rPr>
                <w:rFonts w:ascii="Times New Roman" w:eastAsia="Calibri" w:hAnsi="Times New Roman" w:cs="Times New Roman"/>
              </w:rPr>
              <w:t>выбира</w:t>
            </w:r>
            <w:proofErr w:type="spellEnd"/>
            <w:r w:rsidRPr="0002293B">
              <w:rPr>
                <w:rFonts w:ascii="Times New Roman" w:eastAsia="Calibri" w:hAnsi="Times New Roman" w:cs="Times New Roman"/>
              </w:rPr>
              <w:t>-ют</w:t>
            </w:r>
            <w:proofErr w:type="gramEnd"/>
            <w:r w:rsidRPr="0002293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2293B">
              <w:rPr>
                <w:rFonts w:ascii="Times New Roman" w:eastAsia="Calibri" w:hAnsi="Times New Roman" w:cs="Times New Roman"/>
              </w:rPr>
              <w:t>пра</w:t>
            </w:r>
            <w:proofErr w:type="spellEnd"/>
            <w:r w:rsidRPr="0002293B">
              <w:rPr>
                <w:rFonts w:ascii="Times New Roman" w:eastAsia="Calibri" w:hAnsi="Times New Roman" w:cs="Times New Roman"/>
              </w:rPr>
              <w:t xml:space="preserve">-вильный вариант значения слова </w:t>
            </w:r>
            <w:r w:rsidRPr="0002293B">
              <w:rPr>
                <w:rFonts w:ascii="Times New Roman" w:eastAsia="Calibri" w:hAnsi="Times New Roman" w:cs="Times New Roman"/>
                <w:i/>
              </w:rPr>
              <w:t>исповедь</w:t>
            </w:r>
            <w:r w:rsidRPr="0002293B">
              <w:rPr>
                <w:rFonts w:ascii="Times New Roman" w:eastAsia="Calibri" w:hAnsi="Times New Roman" w:cs="Times New Roman"/>
              </w:rPr>
              <w:t>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>-</w:t>
            </w:r>
            <w:proofErr w:type="spellStart"/>
            <w:proofErr w:type="gramStart"/>
            <w:r w:rsidRPr="0002293B">
              <w:rPr>
                <w:rFonts w:ascii="Times New Roman" w:eastAsia="Calibri" w:hAnsi="Times New Roman" w:cs="Times New Roman"/>
              </w:rPr>
              <w:t>обосно-вывают</w:t>
            </w:r>
            <w:proofErr w:type="spellEnd"/>
            <w:proofErr w:type="gramEnd"/>
            <w:r w:rsidRPr="0002293B">
              <w:rPr>
                <w:rFonts w:ascii="Times New Roman" w:eastAsia="Calibri" w:hAnsi="Times New Roman" w:cs="Times New Roman"/>
              </w:rPr>
              <w:t xml:space="preserve"> ответ;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i/>
              </w:rPr>
            </w:pPr>
            <w:r w:rsidRPr="0002293B">
              <w:rPr>
                <w:rFonts w:ascii="Times New Roman" w:eastAsia="Calibri" w:hAnsi="Times New Roman" w:cs="Times New Roman"/>
              </w:rPr>
              <w:t>-называют причины такой формы</w:t>
            </w:r>
            <w:r w:rsidRPr="0002293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2293B">
              <w:rPr>
                <w:rFonts w:ascii="Times New Roman" w:eastAsia="Calibri" w:hAnsi="Times New Roman" w:cs="Times New Roman"/>
              </w:rPr>
              <w:t>поэмы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2293B">
              <w:rPr>
                <w:rFonts w:ascii="Times New Roman" w:eastAsia="Calibri" w:hAnsi="Times New Roman" w:cs="Times New Roman"/>
              </w:rPr>
              <w:t>Самопро-верка</w:t>
            </w:r>
            <w:proofErr w:type="spellEnd"/>
            <w:proofErr w:type="gramEnd"/>
            <w:r w:rsidRPr="0002293B">
              <w:rPr>
                <w:rFonts w:ascii="Times New Roman" w:eastAsia="Calibri" w:hAnsi="Times New Roman" w:cs="Times New Roman"/>
              </w:rPr>
              <w:t xml:space="preserve">: </w:t>
            </w:r>
            <w:r w:rsidRPr="0002293B">
              <w:rPr>
                <w:rStyle w:val="c0"/>
                <w:rFonts w:ascii="Times New Roman" w:hAnsi="Times New Roman" w:cs="Times New Roman"/>
              </w:rPr>
              <w:t>1Б, 2Г, 3А, 4В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>Похвала учителя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D63D2A" w:rsidRDefault="00D63D2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2293B">
              <w:rPr>
                <w:rFonts w:ascii="Times New Roman" w:hAnsi="Times New Roman" w:cs="Times New Roman"/>
              </w:rPr>
              <w:t>КО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Критерии: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02293B">
              <w:rPr>
                <w:rFonts w:ascii="Times New Roman" w:hAnsi="Times New Roman" w:cs="Times New Roman"/>
              </w:rPr>
              <w:t>опреде-ляют</w:t>
            </w:r>
            <w:proofErr w:type="spellEnd"/>
            <w:proofErr w:type="gramEnd"/>
            <w:r w:rsidRPr="0002293B">
              <w:rPr>
                <w:rFonts w:ascii="Times New Roman" w:hAnsi="Times New Roman" w:cs="Times New Roman"/>
              </w:rPr>
              <w:t xml:space="preserve"> тему;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02293B">
              <w:rPr>
                <w:rFonts w:ascii="Times New Roman" w:hAnsi="Times New Roman" w:cs="Times New Roman"/>
              </w:rPr>
              <w:t>опреде-ляют</w:t>
            </w:r>
            <w:proofErr w:type="spellEnd"/>
            <w:proofErr w:type="gramEnd"/>
            <w:r w:rsidRPr="0002293B">
              <w:rPr>
                <w:rFonts w:ascii="Times New Roman" w:hAnsi="Times New Roman" w:cs="Times New Roman"/>
              </w:rPr>
              <w:t xml:space="preserve"> идею;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 xml:space="preserve">-приводят цитаты 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 xml:space="preserve">Взаимопроверка (в парах) по </w:t>
            </w:r>
            <w:proofErr w:type="spellStart"/>
            <w:proofErr w:type="gramStart"/>
            <w:r w:rsidRPr="0002293B">
              <w:rPr>
                <w:rFonts w:ascii="Times New Roman" w:hAnsi="Times New Roman" w:cs="Times New Roman"/>
              </w:rPr>
              <w:t>критери</w:t>
            </w:r>
            <w:proofErr w:type="spellEnd"/>
            <w:r w:rsidRPr="0002293B">
              <w:rPr>
                <w:rFonts w:ascii="Times New Roman" w:hAnsi="Times New Roman" w:cs="Times New Roman"/>
              </w:rPr>
              <w:t>-ям</w:t>
            </w:r>
            <w:proofErr w:type="gramEnd"/>
            <w:r w:rsidRPr="0002293B">
              <w:rPr>
                <w:rFonts w:ascii="Times New Roman" w:hAnsi="Times New Roman" w:cs="Times New Roman"/>
              </w:rPr>
              <w:t>.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  <w:u w:val="single"/>
              </w:rPr>
              <w:t>Критерии</w:t>
            </w:r>
            <w:r w:rsidRPr="0002293B">
              <w:rPr>
                <w:rFonts w:ascii="Times New Roman" w:hAnsi="Times New Roman" w:cs="Times New Roman"/>
              </w:rPr>
              <w:t>: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1.понимает текст;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2.</w:t>
            </w:r>
            <w:proofErr w:type="gramStart"/>
            <w:r w:rsidRPr="0002293B">
              <w:rPr>
                <w:rFonts w:ascii="Times New Roman" w:hAnsi="Times New Roman" w:cs="Times New Roman"/>
              </w:rPr>
              <w:t>характе-ризует</w:t>
            </w:r>
            <w:proofErr w:type="gramEnd"/>
            <w:r w:rsidRPr="0002293B">
              <w:rPr>
                <w:rFonts w:ascii="Times New Roman" w:hAnsi="Times New Roman" w:cs="Times New Roman"/>
              </w:rPr>
              <w:t xml:space="preserve"> героя;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93B">
              <w:rPr>
                <w:rFonts w:ascii="Times New Roman" w:hAnsi="Times New Roman" w:cs="Times New Roman"/>
                <w:u w:val="single"/>
              </w:rPr>
              <w:t>Дескрип</w:t>
            </w:r>
            <w:proofErr w:type="spellEnd"/>
            <w:r w:rsidRPr="0002293B">
              <w:rPr>
                <w:rFonts w:ascii="Times New Roman" w:hAnsi="Times New Roman" w:cs="Times New Roman"/>
                <w:u w:val="single"/>
              </w:rPr>
              <w:t>-торы</w:t>
            </w:r>
            <w:proofErr w:type="gramEnd"/>
            <w:r w:rsidRPr="0002293B">
              <w:rPr>
                <w:rFonts w:ascii="Times New Roman" w:hAnsi="Times New Roman" w:cs="Times New Roman"/>
              </w:rPr>
              <w:t>: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1.-</w:t>
            </w:r>
            <w:proofErr w:type="gramStart"/>
            <w:r w:rsidRPr="0002293B">
              <w:rPr>
                <w:rFonts w:ascii="Times New Roman" w:hAnsi="Times New Roman" w:cs="Times New Roman"/>
              </w:rPr>
              <w:t>опреде-ляет</w:t>
            </w:r>
            <w:proofErr w:type="gramEnd"/>
            <w:r w:rsidRPr="0002293B">
              <w:rPr>
                <w:rFonts w:ascii="Times New Roman" w:hAnsi="Times New Roman" w:cs="Times New Roman"/>
              </w:rPr>
              <w:t xml:space="preserve"> тему;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02293B">
              <w:rPr>
                <w:rFonts w:ascii="Times New Roman" w:hAnsi="Times New Roman" w:cs="Times New Roman"/>
              </w:rPr>
              <w:t>опреде-ляет</w:t>
            </w:r>
            <w:proofErr w:type="spellEnd"/>
            <w:proofErr w:type="gramEnd"/>
            <w:r w:rsidRPr="0002293B">
              <w:rPr>
                <w:rFonts w:ascii="Times New Roman" w:hAnsi="Times New Roman" w:cs="Times New Roman"/>
              </w:rPr>
              <w:t xml:space="preserve"> идею;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2.-</w:t>
            </w:r>
            <w:proofErr w:type="gramStart"/>
            <w:r w:rsidRPr="0002293B">
              <w:rPr>
                <w:rFonts w:ascii="Times New Roman" w:hAnsi="Times New Roman" w:cs="Times New Roman"/>
              </w:rPr>
              <w:t>называ-ет</w:t>
            </w:r>
            <w:proofErr w:type="gramEnd"/>
            <w:r w:rsidRPr="0002293B">
              <w:rPr>
                <w:rFonts w:ascii="Times New Roman" w:hAnsi="Times New Roman" w:cs="Times New Roman"/>
              </w:rPr>
              <w:t xml:space="preserve"> глав-</w:t>
            </w:r>
            <w:proofErr w:type="spellStart"/>
            <w:r w:rsidRPr="0002293B">
              <w:rPr>
                <w:rFonts w:ascii="Times New Roman" w:hAnsi="Times New Roman" w:cs="Times New Roman"/>
              </w:rPr>
              <w:t>ные</w:t>
            </w:r>
            <w:proofErr w:type="spellEnd"/>
            <w:r w:rsidRPr="0002293B">
              <w:rPr>
                <w:rFonts w:ascii="Times New Roman" w:hAnsi="Times New Roman" w:cs="Times New Roman"/>
              </w:rPr>
              <w:t xml:space="preserve"> качества героя;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-приводит примеры;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02293B">
              <w:rPr>
                <w:rFonts w:ascii="Times New Roman" w:hAnsi="Times New Roman" w:cs="Times New Roman"/>
              </w:rPr>
              <w:t>подбира-ет</w:t>
            </w:r>
            <w:proofErr w:type="spellEnd"/>
            <w:proofErr w:type="gramEnd"/>
            <w:r w:rsidRPr="0002293B">
              <w:rPr>
                <w:rFonts w:ascii="Times New Roman" w:hAnsi="Times New Roman" w:cs="Times New Roman"/>
              </w:rPr>
              <w:t xml:space="preserve"> цитаты;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- делает выводы</w:t>
            </w:r>
          </w:p>
        </w:tc>
        <w:tc>
          <w:tcPr>
            <w:tcW w:w="1162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Учебник стр.131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 xml:space="preserve">Зад.1 «Тайны сюжета и </w:t>
            </w:r>
            <w:proofErr w:type="spellStart"/>
            <w:r w:rsidRPr="0002293B">
              <w:rPr>
                <w:rFonts w:ascii="Times New Roman" w:hAnsi="Times New Roman" w:cs="Times New Roman"/>
              </w:rPr>
              <w:t>композ</w:t>
            </w:r>
            <w:proofErr w:type="spellEnd"/>
            <w:r w:rsidRPr="0002293B">
              <w:rPr>
                <w:rFonts w:ascii="Times New Roman" w:hAnsi="Times New Roman" w:cs="Times New Roman"/>
              </w:rPr>
              <w:t>.»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  <w:r w:rsidRPr="0002293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Текст поэмы в учебнике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10078" w:rsidRDefault="00E10078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  <w:r w:rsidRPr="0002293B">
              <w:rPr>
                <w:rFonts w:ascii="Times New Roman" w:hAnsi="Times New Roman" w:cs="Times New Roman"/>
              </w:rPr>
              <w:t>Таблица  на карточке (или на экране)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  <w:r w:rsidRPr="0002293B">
              <w:rPr>
                <w:rFonts w:ascii="Times New Roman" w:hAnsi="Times New Roman" w:cs="Times New Roman"/>
              </w:rPr>
              <w:t>Учебник стр.113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D63D2A" w:rsidRDefault="00D63D2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Учебник стр.111-119</w:t>
            </w:r>
          </w:p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</w:tc>
      </w:tr>
      <w:tr w:rsidR="00EF3B5A" w:rsidRPr="0002293B" w:rsidTr="0046261C">
        <w:trPr>
          <w:trHeight w:val="70"/>
        </w:trPr>
        <w:tc>
          <w:tcPr>
            <w:tcW w:w="1147" w:type="dxa"/>
          </w:tcPr>
          <w:p w:rsidR="00EF3B5A" w:rsidRPr="0002293B" w:rsidRDefault="00EF3B5A" w:rsidP="0046261C">
            <w:pPr>
              <w:pStyle w:val="a4"/>
              <w:numPr>
                <w:ilvl w:val="0"/>
                <w:numId w:val="1"/>
              </w:numPr>
              <w:tabs>
                <w:tab w:val="left" w:pos="4185"/>
              </w:tabs>
              <w:ind w:left="228" w:hanging="218"/>
              <w:rPr>
                <w:rFonts w:ascii="Times New Roman" w:hAnsi="Times New Roman" w:cs="Times New Roman"/>
                <w:b/>
              </w:rPr>
            </w:pPr>
            <w:r w:rsidRPr="0002293B">
              <w:rPr>
                <w:rFonts w:ascii="Times New Roman" w:hAnsi="Times New Roman" w:cs="Times New Roman"/>
                <w:b/>
              </w:rPr>
              <w:lastRenderedPageBreak/>
              <w:t xml:space="preserve">Конец  урока </w:t>
            </w:r>
          </w:p>
          <w:p w:rsidR="00EF3B5A" w:rsidRPr="0002293B" w:rsidRDefault="00EF3B5A" w:rsidP="0046261C">
            <w:pPr>
              <w:pStyle w:val="a4"/>
              <w:tabs>
                <w:tab w:val="left" w:pos="4185"/>
              </w:tabs>
              <w:ind w:left="228"/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5557" w:type="dxa"/>
          </w:tcPr>
          <w:p w:rsidR="00EF3B5A" w:rsidRDefault="00EF3B5A" w:rsidP="00EF3B5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«Хранилище памяти» </w:t>
            </w:r>
          </w:p>
          <w:p w:rsidR="00EF3B5A" w:rsidRDefault="00EF3B5A" w:rsidP="00EF3B5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какой информации на уроке вы скоро забудете?</w:t>
            </w:r>
          </w:p>
          <w:p w:rsidR="00EF3B5A" w:rsidRDefault="00EF3B5A" w:rsidP="00EF3B5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на нашем уроке вам «врезалось в память?</w:t>
            </w:r>
          </w:p>
          <w:p w:rsidR="00EF3B5A" w:rsidRDefault="00EF3B5A" w:rsidP="00EF3B5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 вы хотели стереть?</w:t>
            </w:r>
          </w:p>
          <w:p w:rsidR="00EF3B5A" w:rsidRPr="0002293B" w:rsidRDefault="00EF3B5A" w:rsidP="00EF3B5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Что бы отложили на дальнейшее осмысление?</w:t>
            </w:r>
          </w:p>
          <w:p w:rsidR="00EF3B5A" w:rsidRPr="0002293B" w:rsidRDefault="00EF3B5A" w:rsidP="00EF3B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hAnsi="Times New Roman" w:cs="Times New Roman"/>
                <w:b/>
              </w:rPr>
              <w:t>Домашнее задание.</w:t>
            </w:r>
            <w:r w:rsidRPr="0002293B">
              <w:rPr>
                <w:rFonts w:ascii="Times New Roman" w:hAnsi="Times New Roman" w:cs="Times New Roman"/>
                <w:shd w:val="clear" w:color="auto" w:fill="FFFFFF"/>
              </w:rPr>
              <w:t xml:space="preserve"> Заполните таблицу:</w:t>
            </w:r>
          </w:p>
          <w:p w:rsidR="00EF3B5A" w:rsidRPr="0002293B" w:rsidRDefault="00EF3B5A" w:rsidP="00EF3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293B">
              <w:rPr>
                <w:rFonts w:ascii="Times New Roman" w:eastAsia="Times New Roman" w:hAnsi="Times New Roman" w:cs="Times New Roman"/>
                <w:lang w:eastAsia="ru-RU"/>
              </w:rPr>
              <w:t xml:space="preserve">В чём смысл жизни </w:t>
            </w:r>
          </w:p>
          <w:tbl>
            <w:tblPr>
              <w:tblW w:w="4861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3258"/>
            </w:tblGrid>
            <w:tr w:rsidR="00EF3B5A" w:rsidRPr="0002293B" w:rsidTr="0046261C">
              <w:trPr>
                <w:trHeight w:val="260"/>
              </w:trPr>
              <w:tc>
                <w:tcPr>
                  <w:tcW w:w="160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F3B5A" w:rsidRPr="0002293B" w:rsidRDefault="00EF3B5A" w:rsidP="00EF3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у монахов</w:t>
                  </w:r>
                </w:p>
              </w:tc>
              <w:tc>
                <w:tcPr>
                  <w:tcW w:w="325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F3B5A" w:rsidRPr="0002293B" w:rsidRDefault="00EF3B5A" w:rsidP="00EF3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93B">
                    <w:rPr>
                      <w:rFonts w:ascii="Times New Roman" w:eastAsia="Times New Roman" w:hAnsi="Times New Roman" w:cs="Times New Roman"/>
                      <w:lang w:eastAsia="ru-RU"/>
                    </w:rPr>
                    <w:t>у Мцыри</w:t>
                  </w:r>
                </w:p>
              </w:tc>
            </w:tr>
          </w:tbl>
          <w:p w:rsidR="00EF3B5A" w:rsidRPr="0002293B" w:rsidRDefault="00EF3B5A" w:rsidP="004626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</w:tcPr>
          <w:p w:rsidR="00EF3B5A" w:rsidRPr="0002293B" w:rsidRDefault="00EF3B5A" w:rsidP="0046261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02293B">
              <w:rPr>
                <w:rFonts w:ascii="Times New Roman" w:eastAsia="Calibri" w:hAnsi="Times New Roman" w:cs="Times New Roman"/>
              </w:rPr>
              <w:t>Комментарии учителя</w:t>
            </w:r>
          </w:p>
        </w:tc>
        <w:tc>
          <w:tcPr>
            <w:tcW w:w="1162" w:type="dxa"/>
          </w:tcPr>
          <w:p w:rsidR="00EF3B5A" w:rsidRPr="0002293B" w:rsidRDefault="00EF3B5A" w:rsidP="0046261C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</w:tc>
      </w:tr>
    </w:tbl>
    <w:p w:rsidR="00EF3B5A" w:rsidRPr="0002293B" w:rsidRDefault="00EF3B5A" w:rsidP="00EF3B5A">
      <w:pPr>
        <w:spacing w:after="150" w:line="240" w:lineRule="auto"/>
        <w:rPr>
          <w:rFonts w:ascii="Times New Roman" w:hAnsi="Times New Roman" w:cs="Times New Roman"/>
          <w:lang w:val="kk-KZ"/>
        </w:rPr>
      </w:pPr>
    </w:p>
    <w:p w:rsidR="00061CB8" w:rsidRDefault="00061CB8"/>
    <w:sectPr w:rsidR="00061CB8" w:rsidSect="0002293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132AD"/>
    <w:multiLevelType w:val="hybridMultilevel"/>
    <w:tmpl w:val="8BBE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5A"/>
    <w:rsid w:val="00061CB8"/>
    <w:rsid w:val="004335BE"/>
    <w:rsid w:val="005660FC"/>
    <w:rsid w:val="00D63D2A"/>
    <w:rsid w:val="00E10078"/>
    <w:rsid w:val="00E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B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EF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B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EF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2024-05-12T07:09:00Z</dcterms:created>
  <dcterms:modified xsi:type="dcterms:W3CDTF">2024-05-12T08:07:00Z</dcterms:modified>
</cp:coreProperties>
</file>