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CF" w:rsidRDefault="004317CF" w:rsidP="004317CF">
      <w:pPr>
        <w:jc w:val="center"/>
        <w:rPr>
          <w:rFonts w:ascii="Times New Roman" w:hAnsi="Times New Roman" w:cs="Times New Roman"/>
          <w:sz w:val="28"/>
          <w:szCs w:val="28"/>
          <w:lang w:val="kk-KZ"/>
        </w:rPr>
      </w:pPr>
      <w:r>
        <w:rPr>
          <w:noProof/>
          <w:lang w:eastAsia="ru-RU"/>
        </w:rPr>
        <w:drawing>
          <wp:inline distT="0" distB="0" distL="0" distR="0">
            <wp:extent cx="4486275" cy="3743325"/>
            <wp:effectExtent l="0" t="0" r="9525" b="9525"/>
            <wp:docPr id="1" name="Рисунок 1" descr="Қазақ ұлттық университеті — У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Қазақ ұлттық университеті — Уикипеди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6275" cy="3743325"/>
                    </a:xfrm>
                    <a:prstGeom prst="rect">
                      <a:avLst/>
                    </a:prstGeom>
                    <a:noFill/>
                    <a:ln>
                      <a:noFill/>
                    </a:ln>
                  </pic:spPr>
                </pic:pic>
              </a:graphicData>
            </a:graphic>
          </wp:inline>
        </w:drawing>
      </w:r>
    </w:p>
    <w:p w:rsidR="00ED6959" w:rsidRDefault="00ED6959" w:rsidP="004317CF">
      <w:pPr>
        <w:jc w:val="center"/>
        <w:rPr>
          <w:rFonts w:ascii="Times New Roman" w:hAnsi="Times New Roman" w:cs="Times New Roman"/>
          <w:sz w:val="28"/>
          <w:szCs w:val="28"/>
          <w:lang w:val="kk-KZ"/>
        </w:rPr>
      </w:pPr>
    </w:p>
    <w:p w:rsidR="00ED6959" w:rsidRPr="00ED6959" w:rsidRDefault="00ED6959" w:rsidP="00ED6959">
      <w:pPr>
        <w:jc w:val="center"/>
        <w:rPr>
          <w:rFonts w:ascii="Times New Roman" w:hAnsi="Times New Roman" w:cs="Times New Roman"/>
          <w:b/>
          <w:sz w:val="28"/>
          <w:szCs w:val="28"/>
          <w:lang w:val="kk-KZ"/>
        </w:rPr>
      </w:pPr>
      <w:r w:rsidRPr="00ED6959">
        <w:rPr>
          <w:rFonts w:ascii="Times New Roman" w:hAnsi="Times New Roman" w:cs="Times New Roman"/>
          <w:b/>
          <w:sz w:val="28"/>
          <w:szCs w:val="28"/>
          <w:lang w:val="kk-KZ"/>
        </w:rPr>
        <w:t>Орталық Азияның алыбы – Әл-Фараби атындағы ҚазҰУ</w:t>
      </w:r>
    </w:p>
    <w:p w:rsidR="00ED6959" w:rsidRDefault="00ED6959" w:rsidP="004317CF">
      <w:pPr>
        <w:jc w:val="center"/>
        <w:rPr>
          <w:rFonts w:ascii="Times New Roman" w:hAnsi="Times New Roman" w:cs="Times New Roman"/>
          <w:sz w:val="28"/>
          <w:szCs w:val="28"/>
          <w:lang w:val="kk-KZ"/>
        </w:rPr>
      </w:pPr>
    </w:p>
    <w:p w:rsidR="004317CF" w:rsidRDefault="004317CF" w:rsidP="004317CF">
      <w:pPr>
        <w:spacing w:after="0" w:line="240" w:lineRule="auto"/>
        <w:ind w:firstLine="709"/>
        <w:jc w:val="both"/>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t xml:space="preserve">Орталық Азия елдерінің арасында ең ірі, әрі классикалық бағыттағы Әл-Фараби атындағы ҚазҰУ </w:t>
      </w:r>
      <w:r w:rsidR="00ED6959">
        <w:rPr>
          <w:rFonts w:ascii="Times New Roman" w:hAnsi="Times New Roman" w:cs="Times New Roman"/>
          <w:sz w:val="28"/>
          <w:szCs w:val="28"/>
          <w:lang w:val="kk-KZ"/>
        </w:rPr>
        <w:t xml:space="preserve">биыл </w:t>
      </w:r>
      <w:r>
        <w:rPr>
          <w:rFonts w:ascii="Times New Roman" w:hAnsi="Times New Roman" w:cs="Times New Roman"/>
          <w:sz w:val="28"/>
          <w:szCs w:val="28"/>
          <w:lang w:val="kk-KZ"/>
        </w:rPr>
        <w:t xml:space="preserve">90 жаста. ХХ ғасырдың 30 жылдары негізі қаланған университетте қазіргі таңға дейін белгілі тұлғалар мен қоғам қайраткерлері, ел жанашылары мен өз ісінің мыңдаған мамандары білім алды. 25 000 студент білім алатын универсиетет қазіргі таңда білікті мамандарды даярлау үрдісін жалғастыруда. 2024 жылдың көрсеткіші бойынша әлемнің дамыған 170 университетінің қатарына кірді. Бұл көрсеткіш университеттің қойылған талаптарды сақтай отырып, </w:t>
      </w:r>
      <w:r>
        <w:rPr>
          <w:rFonts w:ascii="Times New Roman" w:hAnsi="Times New Roman" w:cs="Times New Roman"/>
          <w:sz w:val="28"/>
          <w:szCs w:val="28"/>
          <w:lang w:val="kk-KZ"/>
        </w:rPr>
        <w:t>әлемдік</w:t>
      </w:r>
      <w:r>
        <w:rPr>
          <w:rFonts w:ascii="Times New Roman" w:hAnsi="Times New Roman" w:cs="Times New Roman"/>
          <w:sz w:val="28"/>
          <w:szCs w:val="28"/>
          <w:lang w:val="kk-KZ"/>
        </w:rPr>
        <w:t xml:space="preserve"> аренадағы мықты университеттердің қатарынан ойып тұрып орын алуы ерең еңбек пен зерттеулердің, білім жолында жасалып жатқан ізгі </w:t>
      </w:r>
      <w:r w:rsidR="00ED6959">
        <w:rPr>
          <w:rFonts w:ascii="Times New Roman" w:hAnsi="Times New Roman" w:cs="Times New Roman"/>
          <w:sz w:val="28"/>
          <w:szCs w:val="28"/>
          <w:lang w:val="kk-KZ"/>
        </w:rPr>
        <w:t xml:space="preserve">жұмыстардың нәтижесі деп білуге болады. </w:t>
      </w:r>
      <w:r>
        <w:rPr>
          <w:rFonts w:ascii="Times New Roman" w:hAnsi="Times New Roman" w:cs="Times New Roman"/>
          <w:sz w:val="28"/>
          <w:szCs w:val="28"/>
          <w:lang w:val="kk-KZ"/>
        </w:rPr>
        <w:t xml:space="preserve"> </w:t>
      </w:r>
      <w:r w:rsidR="00ED6959">
        <w:rPr>
          <w:rFonts w:ascii="Times New Roman" w:hAnsi="Times New Roman" w:cs="Times New Roman"/>
          <w:sz w:val="28"/>
          <w:szCs w:val="28"/>
          <w:lang w:val="kk-KZ"/>
        </w:rPr>
        <w:t xml:space="preserve">Сонымен қатар, </w:t>
      </w:r>
      <w:r w:rsidR="00ED6959" w:rsidRPr="00ED6959">
        <w:rPr>
          <w:rFonts w:ascii="Times New Roman" w:hAnsi="Times New Roman" w:cs="Times New Roman"/>
          <w:color w:val="000000" w:themeColor="text1"/>
          <w:sz w:val="28"/>
          <w:szCs w:val="28"/>
          <w:shd w:val="clear" w:color="auto" w:fill="FFFFFF"/>
          <w:lang w:val="kk-KZ"/>
        </w:rPr>
        <w:t xml:space="preserve">әлемдегі ең озық технологиялық 50 </w:t>
      </w:r>
      <w:r w:rsidR="00ED6959" w:rsidRPr="000A0925">
        <w:rPr>
          <w:rFonts w:ascii="Times New Roman" w:hAnsi="Times New Roman" w:cs="Times New Roman"/>
          <w:color w:val="000000" w:themeColor="text1"/>
          <w:sz w:val="28"/>
          <w:szCs w:val="28"/>
          <w:shd w:val="clear" w:color="auto" w:fill="FFFFFF"/>
          <w:lang w:val="kk-KZ"/>
        </w:rPr>
        <w:t>униве</w:t>
      </w:r>
      <w:r w:rsidR="00ED6959" w:rsidRPr="000A0925">
        <w:rPr>
          <w:rFonts w:ascii="Times New Roman" w:hAnsi="Times New Roman" w:cs="Times New Roman"/>
          <w:color w:val="000000" w:themeColor="text1"/>
          <w:sz w:val="28"/>
          <w:szCs w:val="28"/>
          <w:shd w:val="clear" w:color="auto" w:fill="FFFFFF"/>
          <w:lang w:val="kk-KZ"/>
        </w:rPr>
        <w:t xml:space="preserve">рситеттің қатарына енеді. </w:t>
      </w:r>
      <w:r w:rsidR="00ED6959" w:rsidRPr="000A0925">
        <w:rPr>
          <w:rStyle w:val="a3"/>
          <w:rFonts w:ascii="Times New Roman" w:hAnsi="Times New Roman" w:cs="Times New Roman"/>
          <w:bCs/>
          <w:i w:val="0"/>
          <w:iCs w:val="0"/>
          <w:color w:val="000000" w:themeColor="text1"/>
          <w:sz w:val="28"/>
          <w:szCs w:val="28"/>
          <w:shd w:val="clear" w:color="auto" w:fill="FFFFFF"/>
          <w:lang w:val="kk-KZ"/>
        </w:rPr>
        <w:t>Университет</w:t>
      </w:r>
      <w:r w:rsidR="00ED6959" w:rsidRPr="000A0925">
        <w:rPr>
          <w:rFonts w:ascii="Times New Roman" w:hAnsi="Times New Roman" w:cs="Times New Roman"/>
          <w:color w:val="000000" w:themeColor="text1"/>
          <w:sz w:val="28"/>
          <w:szCs w:val="28"/>
          <w:shd w:val="clear" w:color="auto" w:fill="FFFFFF"/>
          <w:lang w:val="kk-KZ"/>
        </w:rPr>
        <w:t> құрамында 14 факультет, 98 кафедра, 20 ғылыми-зертт</w:t>
      </w:r>
      <w:r w:rsidR="000A0925">
        <w:rPr>
          <w:rFonts w:ascii="Times New Roman" w:hAnsi="Times New Roman" w:cs="Times New Roman"/>
          <w:color w:val="000000" w:themeColor="text1"/>
          <w:sz w:val="28"/>
          <w:szCs w:val="28"/>
          <w:shd w:val="clear" w:color="auto" w:fill="FFFFFF"/>
          <w:lang w:val="kk-KZ"/>
        </w:rPr>
        <w:t>еу институттары мен орталықтары бар. 2</w:t>
      </w:r>
      <w:r w:rsidR="00ED6959" w:rsidRPr="000A0925">
        <w:rPr>
          <w:rFonts w:ascii="Times New Roman" w:hAnsi="Times New Roman" w:cs="Times New Roman"/>
          <w:color w:val="000000" w:themeColor="text1"/>
          <w:sz w:val="28"/>
          <w:szCs w:val="28"/>
          <w:shd w:val="clear" w:color="auto" w:fill="FFFFFF"/>
          <w:lang w:val="kk-KZ"/>
        </w:rPr>
        <w:t>000-нан астам профессорлар, докторлар  ғылым кандидаттары мен философия докторлары университетте қызмет атқарады. Университетте көпсалалы жоғары кәсіби білім жүйесі бойынша</w:t>
      </w:r>
      <w:r w:rsidR="00ED6959" w:rsidRPr="000A0925">
        <w:rPr>
          <w:rFonts w:ascii="Times New Roman" w:hAnsi="Times New Roman" w:cs="Times New Roman"/>
          <w:color w:val="000000" w:themeColor="text1"/>
          <w:sz w:val="28"/>
          <w:szCs w:val="28"/>
          <w:shd w:val="clear" w:color="auto" w:fill="FFFFFF"/>
          <w:lang w:val="kk-KZ"/>
        </w:rPr>
        <w:t xml:space="preserve"> </w:t>
      </w:r>
      <w:r w:rsidR="00ED6959" w:rsidRPr="000A0925">
        <w:rPr>
          <w:rFonts w:ascii="Times New Roman" w:hAnsi="Times New Roman" w:cs="Times New Roman"/>
          <w:color w:val="000000"/>
          <w:sz w:val="28"/>
          <w:szCs w:val="28"/>
          <w:shd w:val="clear" w:color="auto" w:fill="FFFFFF"/>
          <w:lang w:val="kk-KZ"/>
        </w:rPr>
        <w:t xml:space="preserve">180-нен астам мамандық иелерін  </w:t>
      </w:r>
      <w:r w:rsidR="00ED6959" w:rsidRPr="000A0925">
        <w:rPr>
          <w:rFonts w:ascii="Times New Roman" w:hAnsi="Times New Roman" w:cs="Times New Roman"/>
          <w:color w:val="000000" w:themeColor="text1"/>
          <w:sz w:val="28"/>
          <w:szCs w:val="28"/>
          <w:shd w:val="clear" w:color="auto" w:fill="FFFFFF"/>
          <w:lang w:val="kk-KZ"/>
        </w:rPr>
        <w:t xml:space="preserve">даярлайды. </w:t>
      </w:r>
      <w:r w:rsidR="00ED6959" w:rsidRPr="000A0925">
        <w:rPr>
          <w:rFonts w:ascii="Times New Roman" w:hAnsi="Times New Roman" w:cs="Times New Roman"/>
          <w:color w:val="000000"/>
          <w:sz w:val="28"/>
          <w:szCs w:val="28"/>
          <w:shd w:val="clear" w:color="auto" w:fill="FFFFFF"/>
          <w:lang w:val="kk-KZ"/>
        </w:rPr>
        <w:t xml:space="preserve">ҚазҰУ-де көпсалалы білім беру жүйесі қалыптасқан: жоғары базалық білім (бакалавр дәрежесі), жоғары профессиональды білім (магистр), аспирантура және докторантура. ҚазҰУ мемлекеттік білім беру гранттары және келісім бойынша студенттерді қабылдайды. </w:t>
      </w:r>
      <w:r w:rsidR="000A0925" w:rsidRPr="000A0925">
        <w:rPr>
          <w:rFonts w:ascii="Times New Roman" w:hAnsi="Times New Roman" w:cs="Times New Roman"/>
          <w:color w:val="000000"/>
          <w:sz w:val="28"/>
          <w:szCs w:val="28"/>
          <w:shd w:val="clear" w:color="auto" w:fill="FFFFFF"/>
          <w:lang w:val="kk-KZ"/>
        </w:rPr>
        <w:t xml:space="preserve">Мектеп табалдырыған енді аттаған жас білім алушыларды </w:t>
      </w:r>
      <w:r w:rsidR="000A0925">
        <w:rPr>
          <w:rFonts w:ascii="Times New Roman" w:hAnsi="Times New Roman" w:cs="Times New Roman"/>
          <w:color w:val="000000"/>
          <w:sz w:val="28"/>
          <w:szCs w:val="28"/>
          <w:shd w:val="clear" w:color="auto" w:fill="FFFFFF"/>
          <w:lang w:val="kk-KZ"/>
        </w:rPr>
        <w:t xml:space="preserve">тарихы терең, білім сапасы жоғары </w:t>
      </w:r>
      <w:r w:rsidR="000A0925">
        <w:rPr>
          <w:rFonts w:ascii="Times New Roman" w:hAnsi="Times New Roman" w:cs="Times New Roman"/>
          <w:color w:val="000000"/>
          <w:sz w:val="28"/>
          <w:szCs w:val="28"/>
          <w:shd w:val="clear" w:color="auto" w:fill="FFFFFF"/>
          <w:lang w:val="kk-KZ"/>
        </w:rPr>
        <w:lastRenderedPageBreak/>
        <w:t xml:space="preserve">универсиетет өзіне </w:t>
      </w:r>
      <w:r w:rsidR="000A0925" w:rsidRPr="000A0925">
        <w:rPr>
          <w:rFonts w:ascii="Times New Roman" w:hAnsi="Times New Roman" w:cs="Times New Roman"/>
          <w:color w:val="000000"/>
          <w:sz w:val="28"/>
          <w:szCs w:val="28"/>
          <w:shd w:val="clear" w:color="auto" w:fill="FFFFFF"/>
          <w:lang w:val="kk-KZ"/>
        </w:rPr>
        <w:t>шақырады, білі</w:t>
      </w:r>
      <w:r w:rsidR="000A0925">
        <w:rPr>
          <w:rFonts w:ascii="Times New Roman" w:hAnsi="Times New Roman" w:cs="Times New Roman"/>
          <w:color w:val="000000"/>
          <w:sz w:val="28"/>
          <w:szCs w:val="28"/>
          <w:shd w:val="clear" w:color="auto" w:fill="FFFFFF"/>
          <w:lang w:val="kk-KZ"/>
        </w:rPr>
        <w:t>м</w:t>
      </w:r>
      <w:r w:rsidR="000A0925" w:rsidRPr="000A0925">
        <w:rPr>
          <w:rFonts w:ascii="Times New Roman" w:hAnsi="Times New Roman" w:cs="Times New Roman"/>
          <w:color w:val="000000"/>
          <w:sz w:val="28"/>
          <w:szCs w:val="28"/>
          <w:shd w:val="clear" w:color="auto" w:fill="FFFFFF"/>
          <w:lang w:val="kk-KZ"/>
        </w:rPr>
        <w:t xml:space="preserve"> мен ғылым жолында елімізге, жер шарына, адамзатқа пайдалы болу жолында жүруді үгіттейді.</w:t>
      </w:r>
      <w:bookmarkStart w:id="0" w:name="_GoBack"/>
      <w:bookmarkEnd w:id="0"/>
    </w:p>
    <w:p w:rsidR="000A0925" w:rsidRDefault="000A0925" w:rsidP="004317CF">
      <w:pPr>
        <w:spacing w:after="0" w:line="240" w:lineRule="auto"/>
        <w:ind w:firstLine="709"/>
        <w:jc w:val="both"/>
        <w:rPr>
          <w:rFonts w:ascii="Times New Roman" w:hAnsi="Times New Roman" w:cs="Times New Roman"/>
          <w:color w:val="000000"/>
          <w:sz w:val="28"/>
          <w:szCs w:val="28"/>
          <w:shd w:val="clear" w:color="auto" w:fill="FFFFFF"/>
          <w:lang w:val="kk-KZ"/>
        </w:rPr>
      </w:pPr>
    </w:p>
    <w:p w:rsidR="000A0925" w:rsidRDefault="000A0925" w:rsidP="004317CF">
      <w:pPr>
        <w:spacing w:after="0" w:line="240" w:lineRule="auto"/>
        <w:ind w:firstLine="709"/>
        <w:jc w:val="both"/>
        <w:rPr>
          <w:rFonts w:ascii="Times New Roman" w:hAnsi="Times New Roman" w:cs="Times New Roman"/>
          <w:color w:val="000000"/>
          <w:sz w:val="28"/>
          <w:szCs w:val="28"/>
          <w:shd w:val="clear" w:color="auto" w:fill="FFFFFF"/>
          <w:lang w:val="kk-KZ"/>
        </w:rPr>
      </w:pPr>
    </w:p>
    <w:p w:rsidR="000A0925" w:rsidRDefault="000A0925" w:rsidP="004317CF">
      <w:pPr>
        <w:spacing w:after="0" w:line="240" w:lineRule="auto"/>
        <w:ind w:firstLine="709"/>
        <w:jc w:val="both"/>
        <w:rPr>
          <w:rFonts w:ascii="Times New Roman" w:hAnsi="Times New Roman" w:cs="Times New Roman"/>
          <w:color w:val="000000"/>
          <w:sz w:val="28"/>
          <w:szCs w:val="28"/>
          <w:shd w:val="clear" w:color="auto" w:fill="FFFFFF"/>
          <w:lang w:val="kk-KZ"/>
        </w:rPr>
      </w:pPr>
    </w:p>
    <w:p w:rsidR="000A0925" w:rsidRPr="000A0925" w:rsidRDefault="000A0925" w:rsidP="000A0925">
      <w:pPr>
        <w:spacing w:after="0" w:line="240" w:lineRule="auto"/>
        <w:ind w:firstLine="709"/>
        <w:jc w:val="right"/>
        <w:rPr>
          <w:rFonts w:ascii="Times New Roman" w:hAnsi="Times New Roman" w:cs="Times New Roman"/>
          <w:b/>
          <w:sz w:val="28"/>
          <w:szCs w:val="28"/>
          <w:lang w:val="kk-KZ"/>
        </w:rPr>
      </w:pPr>
      <w:r w:rsidRPr="000A0925">
        <w:rPr>
          <w:rFonts w:ascii="Times New Roman" w:hAnsi="Times New Roman" w:cs="Times New Roman"/>
          <w:b/>
          <w:sz w:val="28"/>
          <w:szCs w:val="28"/>
          <w:lang w:val="kk-KZ"/>
        </w:rPr>
        <w:t>ҚазҰУ докторанты Қабылбаева Нұргүл Құлмырзақызы,</w:t>
      </w:r>
    </w:p>
    <w:p w:rsidR="000A0925" w:rsidRPr="000A0925" w:rsidRDefault="000A0925" w:rsidP="000A0925">
      <w:pPr>
        <w:spacing w:after="0" w:line="240" w:lineRule="auto"/>
        <w:ind w:firstLine="709"/>
        <w:jc w:val="right"/>
        <w:rPr>
          <w:rFonts w:ascii="Times New Roman" w:hAnsi="Times New Roman" w:cs="Times New Roman"/>
          <w:b/>
          <w:sz w:val="28"/>
          <w:szCs w:val="28"/>
          <w:lang w:val="kk-KZ"/>
        </w:rPr>
      </w:pPr>
      <w:r w:rsidRPr="000A0925">
        <w:rPr>
          <w:rFonts w:ascii="Times New Roman" w:hAnsi="Times New Roman" w:cs="Times New Roman"/>
          <w:b/>
          <w:sz w:val="28"/>
          <w:szCs w:val="28"/>
          <w:lang w:val="kk-KZ"/>
        </w:rPr>
        <w:t>Ғылыми жетекшісі: Бегалинова Калимаш Капсамаровна</w:t>
      </w:r>
    </w:p>
    <w:sectPr w:rsidR="000A0925" w:rsidRPr="000A0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CF"/>
    <w:rsid w:val="000A0925"/>
    <w:rsid w:val="004317CF"/>
    <w:rsid w:val="00EB3B65"/>
    <w:rsid w:val="00ED6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AEA03-74E0-44BF-90B8-F13C16ED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D69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2024-12-10T06:39:00Z</dcterms:created>
  <dcterms:modified xsi:type="dcterms:W3CDTF">2024-12-10T07:06:00Z</dcterms:modified>
</cp:coreProperties>
</file>