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B2" w:rsidRDefault="004E73B2" w:rsidP="004E7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Бектасов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учителя художественного труда КГУ «Школа-гимназия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образования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УОАКО</w:t>
      </w:r>
    </w:p>
    <w:p w:rsidR="004E73B2" w:rsidRDefault="004E73B2" w:rsidP="004E7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A9" w:rsidRDefault="00BC20A9" w:rsidP="004E7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0A9">
        <w:rPr>
          <w:rFonts w:ascii="Times New Roman" w:hAnsi="Times New Roman" w:cs="Times New Roman"/>
          <w:sz w:val="28"/>
          <w:szCs w:val="28"/>
        </w:rPr>
        <w:t>С</w:t>
      </w:r>
      <w:r w:rsidR="004E73B2">
        <w:rPr>
          <w:rFonts w:ascii="Times New Roman" w:hAnsi="Times New Roman" w:cs="Times New Roman"/>
          <w:sz w:val="28"/>
          <w:szCs w:val="28"/>
        </w:rPr>
        <w:t xml:space="preserve">татья на тему: </w:t>
      </w:r>
      <w:r>
        <w:rPr>
          <w:rFonts w:ascii="Times New Roman" w:hAnsi="Times New Roman" w:cs="Times New Roman"/>
          <w:sz w:val="28"/>
          <w:szCs w:val="28"/>
        </w:rPr>
        <w:t xml:space="preserve">«Применение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художественного труда</w:t>
      </w:r>
      <w:r w:rsidR="002B1218">
        <w:rPr>
          <w:rFonts w:ascii="Times New Roman" w:hAnsi="Times New Roman" w:cs="Times New Roman"/>
          <w:sz w:val="28"/>
          <w:szCs w:val="28"/>
        </w:rPr>
        <w:t xml:space="preserve"> </w:t>
      </w:r>
      <w:r w:rsidR="004E73B2">
        <w:rPr>
          <w:rFonts w:ascii="Times New Roman" w:hAnsi="Times New Roman" w:cs="Times New Roman"/>
          <w:sz w:val="28"/>
          <w:szCs w:val="28"/>
        </w:rPr>
        <w:t xml:space="preserve">как инструмент профессионального самоопределения обучающихся </w:t>
      </w:r>
      <w:r w:rsidR="002B1218">
        <w:rPr>
          <w:rFonts w:ascii="Times New Roman" w:hAnsi="Times New Roman" w:cs="Times New Roman"/>
          <w:sz w:val="28"/>
          <w:szCs w:val="28"/>
        </w:rPr>
        <w:t>(на примере сборника кейсов для 9-го класса)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73B2" w:rsidRDefault="004E73B2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F85" w:rsidRDefault="005A6FD8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Аннотация. </w:t>
      </w:r>
      <w:r w:rsidR="00DC0F85">
        <w:rPr>
          <w:rFonts w:ascii="Times New Roman" w:hAnsi="Times New Roman" w:cs="Times New Roman"/>
          <w:sz w:val="28"/>
          <w:szCs w:val="28"/>
        </w:rPr>
        <w:t xml:space="preserve">Статья раскрывает особенности применения </w:t>
      </w:r>
      <w:proofErr w:type="spellStart"/>
      <w:proofErr w:type="gramStart"/>
      <w:r w:rsidR="00DC0F85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 w:rsidR="00DC0F85">
        <w:rPr>
          <w:rFonts w:ascii="Times New Roman" w:hAnsi="Times New Roman" w:cs="Times New Roman"/>
          <w:sz w:val="28"/>
          <w:szCs w:val="28"/>
        </w:rPr>
        <w:t xml:space="preserve"> на уроках художественного труда и показывает ее эффективность на </w:t>
      </w:r>
      <w:r w:rsidR="00250293">
        <w:rPr>
          <w:rFonts w:ascii="Times New Roman" w:hAnsi="Times New Roman" w:cs="Times New Roman"/>
          <w:sz w:val="28"/>
          <w:szCs w:val="28"/>
        </w:rPr>
        <w:t>примере разработанного сборника</w:t>
      </w:r>
    </w:p>
    <w:p w:rsidR="004E73B2" w:rsidRDefault="004E73B2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FD8" w:rsidRDefault="005A6FD8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кейс-технология, художественный труд, </w:t>
      </w:r>
      <w:r w:rsidR="00250293">
        <w:rPr>
          <w:rFonts w:ascii="Times New Roman" w:hAnsi="Times New Roman" w:cs="Times New Roman"/>
          <w:sz w:val="28"/>
          <w:szCs w:val="28"/>
        </w:rPr>
        <w:t xml:space="preserve">проблемная </w:t>
      </w:r>
      <w:r>
        <w:rPr>
          <w:rFonts w:ascii="Times New Roman" w:hAnsi="Times New Roman" w:cs="Times New Roman"/>
          <w:sz w:val="28"/>
          <w:szCs w:val="28"/>
        </w:rPr>
        <w:t>ситуация</w:t>
      </w:r>
    </w:p>
    <w:p w:rsidR="004E73B2" w:rsidRDefault="004E73B2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0A9" w:rsidRDefault="00BC20A9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</w:t>
      </w:r>
      <w:r w:rsidR="002B1218">
        <w:rPr>
          <w:rFonts w:ascii="Times New Roman" w:hAnsi="Times New Roman" w:cs="Times New Roman"/>
          <w:sz w:val="28"/>
          <w:szCs w:val="28"/>
        </w:rPr>
        <w:t xml:space="preserve">образование в школе предполагает сочетание традиционных методик преподавания с инновационными методами обучения, которые ориентируются на развитие у обучающихся критического мышления, творческих способностей, </w:t>
      </w:r>
      <w:proofErr w:type="spellStart"/>
      <w:r w:rsidR="002B1218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2B1218">
        <w:rPr>
          <w:rFonts w:ascii="Times New Roman" w:hAnsi="Times New Roman" w:cs="Times New Roman"/>
          <w:sz w:val="28"/>
          <w:szCs w:val="28"/>
        </w:rPr>
        <w:t xml:space="preserve"> и практических навыков. Предмет «Художественный труд» является благоприятной средой для всего вышеперечисленного, так как сочетает теоретическую базу с практикой, конструирование и проектирование, творческое самовыражение и художественно-эстетическую деятельность.</w:t>
      </w:r>
    </w:p>
    <w:p w:rsidR="00DC0F85" w:rsidRDefault="002B1218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современных методов обучения, позволяющих сочетать теорию с практической деятельностью, является кейс-технология. </w:t>
      </w:r>
      <w:r w:rsidR="00DC0F85">
        <w:rPr>
          <w:rFonts w:ascii="Times New Roman" w:hAnsi="Times New Roman" w:cs="Times New Roman"/>
          <w:sz w:val="28"/>
          <w:szCs w:val="28"/>
        </w:rPr>
        <w:t>Кейс-технология (от англ. «</w:t>
      </w:r>
      <w:r w:rsidR="00DC0F85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DC0F85">
        <w:rPr>
          <w:rFonts w:ascii="Times New Roman" w:hAnsi="Times New Roman" w:cs="Times New Roman"/>
          <w:sz w:val="28"/>
          <w:szCs w:val="28"/>
        </w:rPr>
        <w:t xml:space="preserve">» </w:t>
      </w:r>
      <w:r w:rsidR="00250293">
        <w:rPr>
          <w:rFonts w:ascii="Times New Roman" w:hAnsi="Times New Roman" w:cs="Times New Roman"/>
          <w:sz w:val="28"/>
          <w:szCs w:val="28"/>
        </w:rPr>
        <w:t xml:space="preserve">- </w:t>
      </w:r>
      <w:r w:rsidR="00DC0F85">
        <w:rPr>
          <w:rFonts w:ascii="Times New Roman" w:hAnsi="Times New Roman" w:cs="Times New Roman"/>
          <w:sz w:val="28"/>
          <w:szCs w:val="28"/>
        </w:rPr>
        <w:t>случай, другие названия кейс-метод, метод анализа ситуаций) – это интерактивная образовательная технология, направленная на приобретение у обучающихся знаний, умений и навыков на основе анализа и решения реальной или спроектированной проблемной ситуации в виде кейса и вспомогательного материала к нему. Проблемная ситуация</w:t>
      </w:r>
      <w:r w:rsidR="00250293">
        <w:rPr>
          <w:rFonts w:ascii="Times New Roman" w:hAnsi="Times New Roman" w:cs="Times New Roman"/>
          <w:sz w:val="28"/>
          <w:szCs w:val="28"/>
        </w:rPr>
        <w:t>,</w:t>
      </w:r>
      <w:r w:rsidR="00DC0F85">
        <w:rPr>
          <w:rFonts w:ascii="Times New Roman" w:hAnsi="Times New Roman" w:cs="Times New Roman"/>
          <w:sz w:val="28"/>
          <w:szCs w:val="28"/>
        </w:rPr>
        <w:t xml:space="preserve"> чаще всего</w:t>
      </w:r>
      <w:r w:rsidR="00250293">
        <w:rPr>
          <w:rFonts w:ascii="Times New Roman" w:hAnsi="Times New Roman" w:cs="Times New Roman"/>
          <w:sz w:val="28"/>
          <w:szCs w:val="28"/>
        </w:rPr>
        <w:t>,</w:t>
      </w:r>
      <w:r w:rsidR="00DC0F85">
        <w:rPr>
          <w:rFonts w:ascii="Times New Roman" w:hAnsi="Times New Roman" w:cs="Times New Roman"/>
          <w:sz w:val="28"/>
          <w:szCs w:val="28"/>
        </w:rPr>
        <w:t xml:space="preserve"> представляется в контексте будущей профессиональной деятельности. Обучающимся на основе </w:t>
      </w:r>
      <w:r w:rsidR="00250293">
        <w:rPr>
          <w:rFonts w:ascii="Times New Roman" w:hAnsi="Times New Roman" w:cs="Times New Roman"/>
          <w:sz w:val="28"/>
          <w:szCs w:val="28"/>
        </w:rPr>
        <w:t>имеющихся знаний,</w:t>
      </w:r>
      <w:r w:rsidR="00DC0F85">
        <w:rPr>
          <w:rFonts w:ascii="Times New Roman" w:hAnsi="Times New Roman" w:cs="Times New Roman"/>
          <w:sz w:val="28"/>
          <w:szCs w:val="28"/>
        </w:rPr>
        <w:t xml:space="preserve"> представленного кейса, дополнительных источников информации предлагается проанализировать проблемную ситуацию, предложить возможные варианты решения и выбрать </w:t>
      </w:r>
      <w:proofErr w:type="gramStart"/>
      <w:r w:rsidR="00DC0F85">
        <w:rPr>
          <w:rFonts w:ascii="Times New Roman" w:hAnsi="Times New Roman" w:cs="Times New Roman"/>
          <w:sz w:val="28"/>
          <w:szCs w:val="28"/>
        </w:rPr>
        <w:t>оптимальный</w:t>
      </w:r>
      <w:proofErr w:type="gramEnd"/>
      <w:r w:rsidR="00DC0F85">
        <w:rPr>
          <w:rFonts w:ascii="Times New Roman" w:hAnsi="Times New Roman" w:cs="Times New Roman"/>
          <w:sz w:val="28"/>
          <w:szCs w:val="28"/>
        </w:rPr>
        <w:t>.</w:t>
      </w:r>
    </w:p>
    <w:p w:rsidR="00DC0F85" w:rsidRDefault="00DC0F85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Учителями художественного труда был разработан и апробирован сборник кейсов по предмету «Художественный труд» для 9-го класса общеобразовательных школ согласно учебной программе для мальчиков.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Сборник включает в себя все темы учебной программы, выстроен логически последовательно, является практическим инструментом профессионального самоопределения, творческого развития обучающихся.</w:t>
      </w:r>
      <w:proofErr w:type="gramEnd"/>
    </w:p>
    <w:p w:rsidR="00A51BF8" w:rsidRDefault="00DC0F85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особенности применения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художественного труда. В основе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метода обучения лежат следующие принципы:</w:t>
      </w:r>
    </w:p>
    <w:p w:rsidR="00DC0F85" w:rsidRDefault="00DC0F85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кейсе содержится реальная или спроектированная учителем проблемная ситуация, требующая нестандартного пути решения;</w:t>
      </w:r>
    </w:p>
    <w:p w:rsidR="00DC0F85" w:rsidRDefault="00DC0F85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вариативность – в кейсе отсутствует единственно правильное решение, так как ситуация требует творческого подхода;</w:t>
      </w:r>
    </w:p>
    <w:p w:rsidR="00DC0F85" w:rsidRDefault="00DC0F85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55CE0">
        <w:rPr>
          <w:rFonts w:ascii="Times New Roman" w:hAnsi="Times New Roman" w:cs="Times New Roman"/>
          <w:sz w:val="28"/>
          <w:szCs w:val="28"/>
        </w:rPr>
        <w:t>контекстность</w:t>
      </w:r>
      <w:proofErr w:type="spellEnd"/>
      <w:r w:rsidR="00455CE0">
        <w:rPr>
          <w:rFonts w:ascii="Times New Roman" w:hAnsi="Times New Roman" w:cs="Times New Roman"/>
          <w:sz w:val="28"/>
          <w:szCs w:val="28"/>
        </w:rPr>
        <w:t xml:space="preserve"> – реальная связь ситуации с окружающей действительностью, заданными условиями профессиональной деятельности;</w:t>
      </w:r>
    </w:p>
    <w:p w:rsidR="00455CE0" w:rsidRDefault="00455CE0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активность обучающегося – вовлечение обучающегося в самостоятельную деятельность, изучение кейса, разработка путей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55CE0" w:rsidRDefault="00455CE0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направленность – применение имеющихся знаний на практике, вовлечение в профессиональную деятельность.</w:t>
      </w:r>
    </w:p>
    <w:p w:rsidR="00455CE0" w:rsidRDefault="00455CE0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«Художественный труд» предполагает овладение обучающимися широкого спектра теоретических </w:t>
      </w:r>
      <w:r w:rsidR="005A5E29">
        <w:rPr>
          <w:rFonts w:ascii="Times New Roman" w:hAnsi="Times New Roman" w:cs="Times New Roman"/>
          <w:sz w:val="28"/>
          <w:szCs w:val="28"/>
        </w:rPr>
        <w:t xml:space="preserve">и практических задач: работа с различными материалами, </w:t>
      </w:r>
      <w:r w:rsidR="00250293">
        <w:rPr>
          <w:rFonts w:ascii="Times New Roman" w:hAnsi="Times New Roman" w:cs="Times New Roman"/>
          <w:sz w:val="28"/>
          <w:szCs w:val="28"/>
        </w:rPr>
        <w:t>знание основ декоративно-прикладного искусства</w:t>
      </w:r>
      <w:r w:rsidR="005A5E29">
        <w:rPr>
          <w:rFonts w:ascii="Times New Roman" w:hAnsi="Times New Roman" w:cs="Times New Roman"/>
          <w:sz w:val="28"/>
          <w:szCs w:val="28"/>
        </w:rPr>
        <w:t>, проектирование и конструирование изделий. Кейс-технология позволяет решать следующие задачи:</w:t>
      </w:r>
    </w:p>
    <w:p w:rsidR="005A5E29" w:rsidRDefault="005A5E29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изучение инструкционных карт, материалов, инструментов, технологических процессов;</w:t>
      </w:r>
    </w:p>
    <w:p w:rsidR="005A5E29" w:rsidRDefault="005A5E29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подбор материалов, стилей, форм;</w:t>
      </w:r>
    </w:p>
    <w:p w:rsidR="005A5E29" w:rsidRDefault="005A5E29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практико-</w:t>
      </w:r>
      <w:r w:rsidR="00250293">
        <w:rPr>
          <w:rFonts w:ascii="Times New Roman" w:hAnsi="Times New Roman" w:cs="Times New Roman"/>
          <w:sz w:val="28"/>
          <w:szCs w:val="28"/>
        </w:rPr>
        <w:t>ориентированные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разработка эскизов, моделей, макетов;</w:t>
      </w:r>
    </w:p>
    <w:p w:rsidR="005A5E29" w:rsidRDefault="005A5E29" w:rsidP="00D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3D6">
        <w:rPr>
          <w:rFonts w:ascii="Times New Roman" w:hAnsi="Times New Roman" w:cs="Times New Roman"/>
          <w:sz w:val="28"/>
          <w:szCs w:val="28"/>
        </w:rPr>
        <w:t>аналитические – подбор оптимального варианта решения кейса;</w:t>
      </w:r>
    </w:p>
    <w:p w:rsidR="008C343B" w:rsidRDefault="009B53D6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кейс </w:t>
      </w:r>
      <w:r w:rsidR="008C343B">
        <w:rPr>
          <w:rFonts w:ascii="Times New Roman" w:hAnsi="Times New Roman" w:cs="Times New Roman"/>
          <w:sz w:val="28"/>
          <w:szCs w:val="28"/>
        </w:rPr>
        <w:t>могут быть как индивидуальными, так и рассчитанными на работу в группах.</w:t>
      </w:r>
    </w:p>
    <w:p w:rsidR="00C8633F" w:rsidRDefault="00C8633F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Кейс-технология имитирует реальные ситуации, с которыми сталкиваются</w:t>
      </w:r>
      <w:r w:rsidR="00B9326C">
        <w:rPr>
          <w:rFonts w:ascii="Times New Roman" w:hAnsi="Times New Roman" w:cs="Times New Roman"/>
          <w:sz w:val="28"/>
          <w:szCs w:val="28"/>
        </w:rPr>
        <w:t xml:space="preserve"> архитекторы, дизайнеры, столяры, плотники, проектировщики. Разбирая кейсы, обучающиеся получают возможность попробовать себя в роли профессионала, понять специфику разных профессий</w:t>
      </w:r>
      <w:r w:rsidR="00250293">
        <w:rPr>
          <w:rFonts w:ascii="Times New Roman" w:hAnsi="Times New Roman" w:cs="Times New Roman"/>
          <w:sz w:val="28"/>
          <w:szCs w:val="28"/>
        </w:rPr>
        <w:t>, осознать требования к знаниям</w:t>
      </w:r>
      <w:r w:rsidR="00B9326C">
        <w:rPr>
          <w:rFonts w:ascii="Times New Roman" w:hAnsi="Times New Roman" w:cs="Times New Roman"/>
          <w:sz w:val="28"/>
          <w:szCs w:val="28"/>
        </w:rPr>
        <w:t xml:space="preserve"> и навыкам в той или иной профессии, оценить собственные способности к профессии.</w:t>
      </w:r>
    </w:p>
    <w:p w:rsidR="007A5F64" w:rsidRDefault="007A5F64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Кейсы из сборника </w:t>
      </w:r>
      <w:r w:rsidR="00B96A03">
        <w:rPr>
          <w:rFonts w:ascii="Times New Roman" w:hAnsi="Times New Roman" w:cs="Times New Roman"/>
          <w:sz w:val="28"/>
          <w:szCs w:val="28"/>
        </w:rPr>
        <w:t xml:space="preserve">позволяют развивать у </w:t>
      </w:r>
      <w:proofErr w:type="gramStart"/>
      <w:r w:rsidR="00B96A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96A03">
        <w:rPr>
          <w:rFonts w:ascii="Times New Roman" w:hAnsi="Times New Roman" w:cs="Times New Roman"/>
          <w:sz w:val="28"/>
          <w:szCs w:val="28"/>
        </w:rPr>
        <w:t xml:space="preserve"> навыки:</w:t>
      </w:r>
    </w:p>
    <w:p w:rsidR="00B96A03" w:rsidRDefault="00B96A03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инженера-конструктора – обучающиеся делают анализ конструкции изделия, строят чертежи</w:t>
      </w:r>
      <w:r w:rsidR="00250293">
        <w:rPr>
          <w:rFonts w:ascii="Times New Roman" w:hAnsi="Times New Roman" w:cs="Times New Roman"/>
          <w:sz w:val="28"/>
          <w:szCs w:val="28"/>
        </w:rPr>
        <w:t>, подбирают оптимальную технологию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изготовления;</w:t>
      </w:r>
    </w:p>
    <w:p w:rsidR="00B96A03" w:rsidRDefault="00B96A03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50E">
        <w:rPr>
          <w:rFonts w:ascii="Times New Roman" w:hAnsi="Times New Roman" w:cs="Times New Roman"/>
          <w:sz w:val="28"/>
          <w:szCs w:val="28"/>
        </w:rPr>
        <w:t xml:space="preserve">дизайнера </w:t>
      </w:r>
      <w:r w:rsidR="008002E7">
        <w:rPr>
          <w:rFonts w:ascii="Times New Roman" w:hAnsi="Times New Roman" w:cs="Times New Roman"/>
          <w:sz w:val="28"/>
          <w:szCs w:val="28"/>
        </w:rPr>
        <w:t>–</w:t>
      </w:r>
      <w:r w:rsidR="00EE450E">
        <w:rPr>
          <w:rFonts w:ascii="Times New Roman" w:hAnsi="Times New Roman" w:cs="Times New Roman"/>
          <w:sz w:val="28"/>
          <w:szCs w:val="28"/>
        </w:rPr>
        <w:t xml:space="preserve"> </w:t>
      </w:r>
      <w:r w:rsidR="008002E7">
        <w:rPr>
          <w:rFonts w:ascii="Times New Roman" w:hAnsi="Times New Roman" w:cs="Times New Roman"/>
          <w:sz w:val="28"/>
          <w:szCs w:val="28"/>
        </w:rPr>
        <w:t>создают эскизы, подбирают стиль и декоративные элементы;</w:t>
      </w:r>
    </w:p>
    <w:p w:rsidR="008002E7" w:rsidRDefault="008002E7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технолога – составляют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инструкционно-технологические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карты, разрабатывают последовательность операций;</w:t>
      </w:r>
    </w:p>
    <w:p w:rsidR="008002E7" w:rsidRDefault="008002E7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мастера производственного участка – распределение задач (в групповых кейсах), оценка готового результата.</w:t>
      </w:r>
    </w:p>
    <w:p w:rsidR="007C0534" w:rsidRDefault="007C0534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обучающиеся учатся мыслить </w:t>
      </w:r>
      <w:r w:rsidR="007404E3">
        <w:rPr>
          <w:rFonts w:ascii="Times New Roman" w:hAnsi="Times New Roman" w:cs="Times New Roman"/>
          <w:sz w:val="28"/>
          <w:szCs w:val="28"/>
        </w:rPr>
        <w:t>как специалисты</w:t>
      </w:r>
      <w:r>
        <w:rPr>
          <w:rFonts w:ascii="Times New Roman" w:hAnsi="Times New Roman" w:cs="Times New Roman"/>
          <w:sz w:val="28"/>
          <w:szCs w:val="28"/>
        </w:rPr>
        <w:t>, применяя знания в практической модели реальной профессии.</w:t>
      </w:r>
    </w:p>
    <w:p w:rsidR="008C343B" w:rsidRDefault="000F63B1" w:rsidP="000F6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 сборник охватывает следующие разделы учебной программы по предмету «Художественный труд»: «Декоративно-прикладное искусство», «Дизайн и технология», «Культура дома». </w:t>
      </w:r>
      <w:r w:rsidR="008C343B">
        <w:rPr>
          <w:rFonts w:ascii="Times New Roman" w:hAnsi="Times New Roman" w:cs="Times New Roman"/>
          <w:sz w:val="28"/>
          <w:szCs w:val="28"/>
        </w:rPr>
        <w:t xml:space="preserve">Структура разработанного сборника кейсов для 9-го класса позволяет интегрировать его в учебный процесс и обеспечивает развитие трудовых и творческих навыков обучающихся. Каждый кейс имеет идентичные </w:t>
      </w:r>
      <w:r>
        <w:rPr>
          <w:rFonts w:ascii="Times New Roman" w:hAnsi="Times New Roman" w:cs="Times New Roman"/>
          <w:sz w:val="28"/>
          <w:szCs w:val="28"/>
        </w:rPr>
        <w:t xml:space="preserve">структуру и </w:t>
      </w:r>
      <w:r w:rsidR="008C343B">
        <w:rPr>
          <w:rFonts w:ascii="Times New Roman" w:hAnsi="Times New Roman" w:cs="Times New Roman"/>
          <w:sz w:val="28"/>
          <w:szCs w:val="28"/>
        </w:rPr>
        <w:t>разделы:</w:t>
      </w:r>
    </w:p>
    <w:p w:rsidR="008C343B" w:rsidRDefault="008C343B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номер кейса, соответствующий порядковой теме учебной программы;</w:t>
      </w:r>
    </w:p>
    <w:p w:rsidR="008C343B" w:rsidRDefault="008C343B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обучения, соответствующие теме учебной программы;</w:t>
      </w:r>
    </w:p>
    <w:p w:rsidR="008C343B" w:rsidRDefault="008C343B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уровни мыслительных навыков – понимание, анализ, синтез, применение, оценка;</w:t>
      </w:r>
    </w:p>
    <w:p w:rsidR="008C343B" w:rsidRDefault="008C343B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кейс, содержащий проблемную ситуацию;</w:t>
      </w:r>
    </w:p>
    <w:p w:rsidR="008C343B" w:rsidRDefault="008C343B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/ задания для работы с кейсом, определяющие спектр деятельности обучающегося;</w:t>
      </w:r>
    </w:p>
    <w:p w:rsidR="008C343B" w:rsidRDefault="008C343B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дополнительный материал к кейсу – схемы, образцы таблицы, инструкционные карты, иллюстрации.</w:t>
      </w:r>
    </w:p>
    <w:p w:rsidR="000F63B1" w:rsidRDefault="000F63B1" w:rsidP="004A74E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использует кейс для постановки проблемной ситуации. Например: «Вы являетесь архитектором. Вам поступило задание – разработать проект аквапарка для вашего города. Условие – здание должно быть в форме морского животного и вписываться в архитектурный ансамбль района, основным стилем которого является минимализм». Обучающимся предлагается продумать варианты дизайна аквапарка, цветовое решение, а также разработать эскиз будущего аквапарка в цвете. Данная ситуация предполагает знание основ стиля минимализм, владение конструкторскими навыками построения эскиза, применение </w:t>
      </w:r>
      <w:r w:rsidR="004A74EE">
        <w:rPr>
          <w:rFonts w:ascii="Times New Roman" w:hAnsi="Times New Roman" w:cs="Times New Roman"/>
          <w:sz w:val="28"/>
          <w:szCs w:val="28"/>
        </w:rPr>
        <w:t xml:space="preserve">творческого мышления. </w:t>
      </w:r>
      <w:r>
        <w:rPr>
          <w:rFonts w:ascii="Times New Roman" w:hAnsi="Times New Roman" w:cs="Times New Roman"/>
          <w:sz w:val="28"/>
          <w:szCs w:val="28"/>
        </w:rPr>
        <w:t>Обучающиеся знакомятся с ситуацией, анализируют имеющиеся данные и предлагают собствен</w:t>
      </w:r>
      <w:r w:rsidR="004A74EE">
        <w:rPr>
          <w:rFonts w:ascii="Times New Roman" w:hAnsi="Times New Roman" w:cs="Times New Roman"/>
          <w:sz w:val="28"/>
          <w:szCs w:val="28"/>
        </w:rPr>
        <w:t xml:space="preserve">ные индивидуальные пути решения, при этом примеряя на себя </w:t>
      </w:r>
      <w:r w:rsidR="00834894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4A74EE">
        <w:rPr>
          <w:rFonts w:ascii="Times New Roman" w:hAnsi="Times New Roman" w:cs="Times New Roman"/>
          <w:sz w:val="28"/>
          <w:szCs w:val="28"/>
        </w:rPr>
        <w:t>роль архитектора.</w:t>
      </w:r>
    </w:p>
    <w:p w:rsidR="000F63B1" w:rsidRDefault="00BF048D" w:rsidP="008C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рассчитан на формирование у обучающихся всех уровней мышления:</w:t>
      </w:r>
    </w:p>
    <w:p w:rsidR="00BF048D" w:rsidRDefault="007B3532" w:rsidP="007B35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32">
        <w:rPr>
          <w:rFonts w:ascii="Times New Roman" w:hAnsi="Times New Roman" w:cs="Times New Roman"/>
          <w:sz w:val="28"/>
          <w:szCs w:val="28"/>
        </w:rPr>
        <w:t xml:space="preserve">Понимание. </w:t>
      </w:r>
      <w:r>
        <w:rPr>
          <w:rFonts w:ascii="Times New Roman" w:hAnsi="Times New Roman" w:cs="Times New Roman"/>
          <w:sz w:val="28"/>
          <w:szCs w:val="28"/>
        </w:rPr>
        <w:t>Обучающиеся подбирают подходящие материалы, инструменты, которые можно использовать в работе. Знают основы технологий, стилей, техники декоративно-прикладного искусства.</w:t>
      </w:r>
    </w:p>
    <w:p w:rsidR="007B3532" w:rsidRDefault="007B3532" w:rsidP="007B35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Применение. Выполняют необходимые измерения, операции по обработке материалов.</w:t>
      </w:r>
    </w:p>
    <w:p w:rsidR="007B3532" w:rsidRDefault="007B3532" w:rsidP="007B35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Анализ. Сравнивают варианты конструкций, выявляют ошибки, обосновывают выбор решения.</w:t>
      </w:r>
    </w:p>
    <w:p w:rsidR="007B3532" w:rsidRDefault="007B3532" w:rsidP="007B35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Синтез. Создают собственные проекты изделий – макеты, чертежи, инструкционные карты.</w:t>
      </w:r>
    </w:p>
    <w:p w:rsidR="007B3532" w:rsidRDefault="007B3532" w:rsidP="007B35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Оценка. Сравнивают качество выполненного изделия, предлагают способы усовершенствования конструкции.</w:t>
      </w:r>
    </w:p>
    <w:p w:rsidR="007B3532" w:rsidRPr="007B3532" w:rsidRDefault="007B3532" w:rsidP="007B353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подход полностью соответствует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модели обучения.</w:t>
      </w:r>
    </w:p>
    <w:p w:rsidR="00A51BF8" w:rsidRDefault="007B3532" w:rsidP="007B3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использования </w:t>
      </w:r>
      <w:r w:rsidR="006246D4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>
        <w:rPr>
          <w:rFonts w:ascii="Times New Roman" w:hAnsi="Times New Roman" w:cs="Times New Roman"/>
          <w:sz w:val="28"/>
          <w:szCs w:val="28"/>
        </w:rPr>
        <w:t xml:space="preserve">сборника </w:t>
      </w:r>
      <w:r w:rsidR="006246D4">
        <w:rPr>
          <w:rFonts w:ascii="Times New Roman" w:hAnsi="Times New Roman" w:cs="Times New Roman"/>
          <w:sz w:val="28"/>
          <w:szCs w:val="28"/>
        </w:rPr>
        <w:t xml:space="preserve">кейсов </w:t>
      </w:r>
      <w:r>
        <w:rPr>
          <w:rFonts w:ascii="Times New Roman" w:hAnsi="Times New Roman" w:cs="Times New Roman"/>
          <w:sz w:val="28"/>
          <w:szCs w:val="28"/>
        </w:rPr>
        <w:t xml:space="preserve">учителя отмечают </w:t>
      </w:r>
      <w:r w:rsidR="006246D4">
        <w:rPr>
          <w:rFonts w:ascii="Times New Roman" w:hAnsi="Times New Roman" w:cs="Times New Roman"/>
          <w:sz w:val="28"/>
          <w:szCs w:val="28"/>
        </w:rPr>
        <w:t>следующие положительные результаты:</w:t>
      </w:r>
    </w:p>
    <w:p w:rsidR="006246D4" w:rsidRDefault="006246D4" w:rsidP="007B3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включенности учащихся в учебную деятельность;</w:t>
      </w:r>
    </w:p>
    <w:p w:rsidR="006246D4" w:rsidRDefault="006246D4" w:rsidP="007B3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инженерного </w:t>
      </w:r>
      <w:r w:rsidR="00B426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мышления;</w:t>
      </w:r>
    </w:p>
    <w:p w:rsidR="006246D4" w:rsidRDefault="006246D4" w:rsidP="007B3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принятии решения;</w:t>
      </w:r>
    </w:p>
    <w:p w:rsidR="006246D4" w:rsidRDefault="006246D4" w:rsidP="007B3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– исследование, презентация, самооценка</w:t>
      </w:r>
      <w:r w:rsidR="003507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070E" w:rsidRDefault="0035070E" w:rsidP="007B3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анализа и проектирования.</w:t>
      </w:r>
    </w:p>
    <w:p w:rsidR="00376431" w:rsidRDefault="00376431" w:rsidP="007B3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кейс-технология позволяет сделать урок не только учебным, но и исследовательским, практическим, професси</w:t>
      </w:r>
      <w:r w:rsidR="00C8633F">
        <w:rPr>
          <w:rFonts w:ascii="Times New Roman" w:hAnsi="Times New Roman" w:cs="Times New Roman"/>
          <w:sz w:val="28"/>
          <w:szCs w:val="28"/>
        </w:rPr>
        <w:t xml:space="preserve">онально определяющим, обеспечивает гармоничное сочетание теории </w:t>
      </w:r>
      <w:r w:rsidR="00C8633F">
        <w:rPr>
          <w:rFonts w:ascii="Times New Roman" w:hAnsi="Times New Roman" w:cs="Times New Roman"/>
          <w:sz w:val="28"/>
          <w:szCs w:val="28"/>
        </w:rPr>
        <w:lastRenderedPageBreak/>
        <w:t xml:space="preserve">и практики, ориентирует на реальные условия труда, развивает творческие, критическое и проектное мышление </w:t>
      </w:r>
      <w:proofErr w:type="gramStart"/>
      <w:r w:rsidR="00C863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8633F">
        <w:rPr>
          <w:rFonts w:ascii="Times New Roman" w:hAnsi="Times New Roman" w:cs="Times New Roman"/>
          <w:sz w:val="28"/>
          <w:szCs w:val="28"/>
        </w:rPr>
        <w:t xml:space="preserve">. Кейс-подход готовит </w:t>
      </w:r>
      <w:proofErr w:type="gramStart"/>
      <w:r w:rsidR="00C863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8633F">
        <w:rPr>
          <w:rFonts w:ascii="Times New Roman" w:hAnsi="Times New Roman" w:cs="Times New Roman"/>
          <w:sz w:val="28"/>
          <w:szCs w:val="28"/>
        </w:rPr>
        <w:t xml:space="preserve"> к будущей профессиональной деятельности, способствует развитию творческого потенциала. Такой опыт демонстрирует, что внедрение </w:t>
      </w:r>
      <w:proofErr w:type="spellStart"/>
      <w:proofErr w:type="gramStart"/>
      <w:r w:rsidR="00C8633F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 w:rsidR="00C8633F">
        <w:rPr>
          <w:rFonts w:ascii="Times New Roman" w:hAnsi="Times New Roman" w:cs="Times New Roman"/>
          <w:sz w:val="28"/>
          <w:szCs w:val="28"/>
        </w:rPr>
        <w:t xml:space="preserve"> способно качественно улучшить содержание уроков художес</w:t>
      </w:r>
      <w:r w:rsidR="00B4262D">
        <w:rPr>
          <w:rFonts w:ascii="Times New Roman" w:hAnsi="Times New Roman" w:cs="Times New Roman"/>
          <w:sz w:val="28"/>
          <w:szCs w:val="28"/>
        </w:rPr>
        <w:t>твенного труда и вывести учебный</w:t>
      </w:r>
      <w:r w:rsidR="00C8633F">
        <w:rPr>
          <w:rFonts w:ascii="Times New Roman" w:hAnsi="Times New Roman" w:cs="Times New Roman"/>
          <w:sz w:val="28"/>
          <w:szCs w:val="28"/>
        </w:rPr>
        <w:t xml:space="preserve"> процесс на </w:t>
      </w:r>
      <w:r w:rsidR="00B4262D">
        <w:rPr>
          <w:rFonts w:ascii="Times New Roman" w:hAnsi="Times New Roman" w:cs="Times New Roman"/>
          <w:sz w:val="28"/>
          <w:szCs w:val="28"/>
        </w:rPr>
        <w:t xml:space="preserve">качественно </w:t>
      </w:r>
      <w:r w:rsidR="00C8633F">
        <w:rPr>
          <w:rFonts w:ascii="Times New Roman" w:hAnsi="Times New Roman" w:cs="Times New Roman"/>
          <w:sz w:val="28"/>
          <w:szCs w:val="28"/>
        </w:rPr>
        <w:t>новый уровень.</w:t>
      </w:r>
    </w:p>
    <w:p w:rsidR="00F27CE4" w:rsidRDefault="00F27CE4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CE4" w:rsidRDefault="00F27CE4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CE4" w:rsidRPr="00BC20A9" w:rsidRDefault="00F27CE4" w:rsidP="004E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7CE4" w:rsidRPr="00BC20A9" w:rsidSect="007C05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C122D"/>
    <w:multiLevelType w:val="hybridMultilevel"/>
    <w:tmpl w:val="D006F520"/>
    <w:lvl w:ilvl="0" w:tplc="FA845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BC20A9"/>
    <w:rsid w:val="00087671"/>
    <w:rsid w:val="000F63B1"/>
    <w:rsid w:val="001964E4"/>
    <w:rsid w:val="00250293"/>
    <w:rsid w:val="002B1218"/>
    <w:rsid w:val="0035070E"/>
    <w:rsid w:val="00376431"/>
    <w:rsid w:val="00455CE0"/>
    <w:rsid w:val="004A74EE"/>
    <w:rsid w:val="004E73B2"/>
    <w:rsid w:val="005A5E29"/>
    <w:rsid w:val="005A6FD8"/>
    <w:rsid w:val="006246D4"/>
    <w:rsid w:val="0067233D"/>
    <w:rsid w:val="007404E3"/>
    <w:rsid w:val="007A5F64"/>
    <w:rsid w:val="007B3532"/>
    <w:rsid w:val="007C0534"/>
    <w:rsid w:val="008002E7"/>
    <w:rsid w:val="00834894"/>
    <w:rsid w:val="008C343B"/>
    <w:rsid w:val="00955E1B"/>
    <w:rsid w:val="009B53D6"/>
    <w:rsid w:val="00A51BF8"/>
    <w:rsid w:val="00AE2081"/>
    <w:rsid w:val="00B4262D"/>
    <w:rsid w:val="00B9326C"/>
    <w:rsid w:val="00B96A03"/>
    <w:rsid w:val="00BC20A9"/>
    <w:rsid w:val="00BF048D"/>
    <w:rsid w:val="00C8633F"/>
    <w:rsid w:val="00DC0F85"/>
    <w:rsid w:val="00E12B37"/>
    <w:rsid w:val="00EE450E"/>
    <w:rsid w:val="00F2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C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2025-12-02T09:18:00Z</dcterms:created>
  <dcterms:modified xsi:type="dcterms:W3CDTF">2025-12-02T12:02:00Z</dcterms:modified>
</cp:coreProperties>
</file>