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756" w:rsidRPr="00374756" w:rsidRDefault="00374756" w:rsidP="0037475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4756">
        <w:rPr>
          <w:rFonts w:ascii="Times New Roman" w:hAnsi="Times New Roman" w:cs="Times New Roman"/>
          <w:b/>
          <w:sz w:val="24"/>
          <w:szCs w:val="24"/>
        </w:rPr>
        <w:t xml:space="preserve">Каиргалеев Р. А., студент 4-го курса, </w:t>
      </w:r>
    </w:p>
    <w:p w:rsidR="00374756" w:rsidRPr="00374756" w:rsidRDefault="00374756" w:rsidP="00374756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74756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Pr="003747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6B03101 Социология 1351</w:t>
      </w:r>
      <w:r w:rsidRPr="003747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</w:p>
    <w:p w:rsidR="00590E76" w:rsidRPr="00374756" w:rsidRDefault="00374756" w:rsidP="00374756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747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Казахский Национальный университет им. аль-</w:t>
      </w:r>
      <w:proofErr w:type="spellStart"/>
      <w:r w:rsidRPr="003747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Фараби</w:t>
      </w:r>
      <w:proofErr w:type="spellEnd"/>
      <w:r w:rsidRPr="003747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374756" w:rsidRDefault="00374756" w:rsidP="00374756">
      <w:pPr>
        <w:jc w:val="right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374756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https://farabi.university/</w:t>
        </w:r>
      </w:hyperlink>
      <w:r w:rsidRPr="003747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4756" w:rsidRDefault="00374756" w:rsidP="0037475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4756" w:rsidRDefault="00374756" w:rsidP="00374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 на кафедре «Социологии и социальной работы» в КазНУ им. аль-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60AEA" w:rsidRPr="00960AEA" w:rsidRDefault="00960AEA" w:rsidP="00960A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AEA">
        <w:rPr>
          <w:rFonts w:ascii="Times New Roman" w:hAnsi="Times New Roman" w:cs="Times New Roman"/>
          <w:sz w:val="24"/>
          <w:szCs w:val="24"/>
        </w:rPr>
        <w:t>Кафедра социологии и социальной работы Казахского национального университета имени аль-</w:t>
      </w:r>
      <w:proofErr w:type="spellStart"/>
      <w:r w:rsidRPr="00960AEA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960AEA">
        <w:rPr>
          <w:rFonts w:ascii="Times New Roman" w:hAnsi="Times New Roman" w:cs="Times New Roman"/>
          <w:sz w:val="24"/>
          <w:szCs w:val="24"/>
        </w:rPr>
        <w:t xml:space="preserve"> — это центр научных исследований, академического развития и практической подготовки специалистов, способных понимать и анализировать сложные социальные процессы. Будучи студентом этой кафедры, я, </w:t>
      </w:r>
      <w:proofErr w:type="spellStart"/>
      <w:r w:rsidRPr="00960AEA">
        <w:rPr>
          <w:rFonts w:ascii="Times New Roman" w:hAnsi="Times New Roman" w:cs="Times New Roman"/>
          <w:sz w:val="24"/>
          <w:szCs w:val="24"/>
        </w:rPr>
        <w:t>Каигралее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Рафаэль Асланович, с уверенностью</w:t>
      </w:r>
      <w:r w:rsidRPr="00960AEA">
        <w:rPr>
          <w:rFonts w:ascii="Times New Roman" w:hAnsi="Times New Roman" w:cs="Times New Roman"/>
          <w:sz w:val="24"/>
          <w:szCs w:val="24"/>
        </w:rPr>
        <w:t xml:space="preserve"> могу сказать, что обучение здесь не только формирует теоретические знания, но и дает возможность применять их на практике, делая вклад в развитие общества</w:t>
      </w:r>
      <w:r>
        <w:rPr>
          <w:rFonts w:ascii="Times New Roman" w:hAnsi="Times New Roman" w:cs="Times New Roman"/>
          <w:sz w:val="24"/>
          <w:szCs w:val="24"/>
        </w:rPr>
        <w:t>, помимо этого, предоставляет возможность для отличного нетворкинга с единомышленниками</w:t>
      </w:r>
      <w:r w:rsidRPr="00960AEA">
        <w:rPr>
          <w:rFonts w:ascii="Times New Roman" w:hAnsi="Times New Roman" w:cs="Times New Roman"/>
          <w:sz w:val="24"/>
          <w:szCs w:val="24"/>
        </w:rPr>
        <w:t>.</w:t>
      </w:r>
    </w:p>
    <w:p w:rsidR="00960AEA" w:rsidRPr="00960AEA" w:rsidRDefault="00960AEA" w:rsidP="00960A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AEA">
        <w:rPr>
          <w:rFonts w:ascii="Times New Roman" w:hAnsi="Times New Roman" w:cs="Times New Roman"/>
          <w:sz w:val="24"/>
          <w:szCs w:val="24"/>
        </w:rPr>
        <w:t>На протяжении четырех лет учебы я убедился, что наша кафедра — это не просто место, где передают знания, но и пространство для научных дискуссий, креативных исследований и личностного роста. Огромную роль</w:t>
      </w:r>
      <w:r>
        <w:rPr>
          <w:rFonts w:ascii="Times New Roman" w:hAnsi="Times New Roman" w:cs="Times New Roman"/>
          <w:sz w:val="24"/>
          <w:szCs w:val="24"/>
        </w:rPr>
        <w:t xml:space="preserve"> с начала нашего обучения в Университете,</w:t>
      </w:r>
      <w:r w:rsidRPr="00960AEA">
        <w:rPr>
          <w:rFonts w:ascii="Times New Roman" w:hAnsi="Times New Roman" w:cs="Times New Roman"/>
          <w:sz w:val="24"/>
          <w:szCs w:val="24"/>
        </w:rPr>
        <w:t xml:space="preserve"> в образовательном процессе играет наш куратор-</w:t>
      </w:r>
      <w:proofErr w:type="spellStart"/>
      <w:r w:rsidRPr="00960AEA">
        <w:rPr>
          <w:rFonts w:ascii="Times New Roman" w:hAnsi="Times New Roman" w:cs="Times New Roman"/>
          <w:sz w:val="24"/>
          <w:szCs w:val="24"/>
        </w:rPr>
        <w:t>эдвайзер</w:t>
      </w:r>
      <w:proofErr w:type="spellEnd"/>
      <w:r w:rsidRPr="00960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EA">
        <w:rPr>
          <w:rFonts w:ascii="Times New Roman" w:hAnsi="Times New Roman" w:cs="Times New Roman"/>
          <w:sz w:val="24"/>
          <w:szCs w:val="24"/>
        </w:rPr>
        <w:t>Шеденова</w:t>
      </w:r>
      <w:proofErr w:type="spellEnd"/>
      <w:r w:rsidRPr="00960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EA">
        <w:rPr>
          <w:rFonts w:ascii="Times New Roman" w:hAnsi="Times New Roman" w:cs="Times New Roman"/>
          <w:sz w:val="24"/>
          <w:szCs w:val="24"/>
        </w:rPr>
        <w:t>Назым</w:t>
      </w:r>
      <w:proofErr w:type="spellEnd"/>
      <w:r w:rsidRPr="00960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EA">
        <w:rPr>
          <w:rFonts w:ascii="Times New Roman" w:hAnsi="Times New Roman" w:cs="Times New Roman"/>
          <w:sz w:val="24"/>
          <w:szCs w:val="24"/>
        </w:rPr>
        <w:t>Утегаливна</w:t>
      </w:r>
      <w:proofErr w:type="spellEnd"/>
      <w:r w:rsidRPr="00960AEA">
        <w:rPr>
          <w:rFonts w:ascii="Times New Roman" w:hAnsi="Times New Roman" w:cs="Times New Roman"/>
          <w:sz w:val="24"/>
          <w:szCs w:val="24"/>
        </w:rPr>
        <w:t>, которая не только направляет студентов, но и помогает им находить себя в профессии</w:t>
      </w:r>
      <w:r>
        <w:rPr>
          <w:rFonts w:ascii="Times New Roman" w:hAnsi="Times New Roman" w:cs="Times New Roman"/>
          <w:sz w:val="24"/>
          <w:szCs w:val="24"/>
        </w:rPr>
        <w:t>, а также на протяжении обучения сопровождает каждого студента и всегда готова дать нужный совет</w:t>
      </w:r>
      <w:r w:rsidRPr="00960AEA">
        <w:rPr>
          <w:rFonts w:ascii="Times New Roman" w:hAnsi="Times New Roman" w:cs="Times New Roman"/>
          <w:sz w:val="24"/>
          <w:szCs w:val="24"/>
        </w:rPr>
        <w:t>. Благодаря ее поддержке многие студенты смогли раскрыть свой потенциал, участвуя в научных проектах, конференциях и исследовательских инициативах.</w:t>
      </w:r>
    </w:p>
    <w:p w:rsidR="00960AEA" w:rsidRPr="00960AEA" w:rsidRDefault="00960AEA" w:rsidP="00960A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60AEA">
        <w:rPr>
          <w:rFonts w:ascii="Times New Roman" w:hAnsi="Times New Roman" w:cs="Times New Roman"/>
          <w:sz w:val="24"/>
          <w:szCs w:val="24"/>
        </w:rPr>
        <w:t>собое место в образовательном процессе занимает производственная практика, которая на четвертом курсе приобретает ключевое значение. Руководителем нашей практики является Морозова Татьяна Анатольевна — специалист, чье мастерство и профессиональный опыт</w:t>
      </w:r>
      <w:r>
        <w:rPr>
          <w:rFonts w:ascii="Times New Roman" w:hAnsi="Times New Roman" w:cs="Times New Roman"/>
          <w:sz w:val="24"/>
          <w:szCs w:val="24"/>
        </w:rPr>
        <w:t xml:space="preserve"> сопровождали нас на протяжении всей производственной практики</w:t>
      </w:r>
      <w:r w:rsidRPr="00960AEA">
        <w:rPr>
          <w:rFonts w:ascii="Times New Roman" w:hAnsi="Times New Roman" w:cs="Times New Roman"/>
          <w:sz w:val="24"/>
          <w:szCs w:val="24"/>
        </w:rPr>
        <w:t>. Благодаря ее руководству мы получаем неоценимый опыт,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CCD">
        <w:rPr>
          <w:rFonts w:ascii="Times New Roman" w:hAnsi="Times New Roman" w:cs="Times New Roman"/>
          <w:sz w:val="24"/>
          <w:szCs w:val="24"/>
        </w:rPr>
        <w:t>влияет на желание и стремление к познанию новой информации</w:t>
      </w:r>
      <w:r w:rsidRPr="00960AEA">
        <w:rPr>
          <w:rFonts w:ascii="Times New Roman" w:hAnsi="Times New Roman" w:cs="Times New Roman"/>
          <w:sz w:val="24"/>
          <w:szCs w:val="24"/>
        </w:rPr>
        <w:t xml:space="preserve"> и применять ее на практике, взаимодействуя с различными организациями и социальными институтами.</w:t>
      </w:r>
    </w:p>
    <w:p w:rsidR="00960AEA" w:rsidRPr="00960AEA" w:rsidRDefault="00960AEA" w:rsidP="00960A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AEA">
        <w:rPr>
          <w:rFonts w:ascii="Times New Roman" w:hAnsi="Times New Roman" w:cs="Times New Roman"/>
          <w:sz w:val="24"/>
          <w:szCs w:val="24"/>
        </w:rPr>
        <w:t>Кафедра социологии и социальной работы КазНУ не только сохраняет лучшие традиции отечествен</w:t>
      </w:r>
      <w:r w:rsidR="002F0CCD">
        <w:rPr>
          <w:rFonts w:ascii="Times New Roman" w:hAnsi="Times New Roman" w:cs="Times New Roman"/>
          <w:sz w:val="24"/>
          <w:szCs w:val="24"/>
        </w:rPr>
        <w:t xml:space="preserve">ной социологической школы и является ведущей по Казахстану, помимо этого </w:t>
      </w:r>
      <w:r w:rsidRPr="00960AEA">
        <w:rPr>
          <w:rFonts w:ascii="Times New Roman" w:hAnsi="Times New Roman" w:cs="Times New Roman"/>
          <w:sz w:val="24"/>
          <w:szCs w:val="24"/>
        </w:rPr>
        <w:t>активно развивается, адаптируясь к вызовам современности. Здесь изучаются такие актуальные темы, как цифровая социология,</w:t>
      </w:r>
      <w:r w:rsidR="002F0CCD">
        <w:rPr>
          <w:rFonts w:ascii="Times New Roman" w:hAnsi="Times New Roman" w:cs="Times New Roman"/>
          <w:sz w:val="24"/>
          <w:szCs w:val="24"/>
        </w:rPr>
        <w:t xml:space="preserve"> визуальная социология,</w:t>
      </w:r>
      <w:r w:rsidRPr="00960AEA">
        <w:rPr>
          <w:rFonts w:ascii="Times New Roman" w:hAnsi="Times New Roman" w:cs="Times New Roman"/>
          <w:sz w:val="24"/>
          <w:szCs w:val="24"/>
        </w:rPr>
        <w:t xml:space="preserve"> социальные трансфо</w:t>
      </w:r>
      <w:r w:rsidR="002F0CCD">
        <w:rPr>
          <w:rFonts w:ascii="Times New Roman" w:hAnsi="Times New Roman" w:cs="Times New Roman"/>
          <w:sz w:val="24"/>
          <w:szCs w:val="24"/>
        </w:rPr>
        <w:t xml:space="preserve">рмации, </w:t>
      </w:r>
      <w:r w:rsidRPr="00960AEA">
        <w:rPr>
          <w:rFonts w:ascii="Times New Roman" w:hAnsi="Times New Roman" w:cs="Times New Roman"/>
          <w:sz w:val="24"/>
          <w:szCs w:val="24"/>
        </w:rPr>
        <w:t xml:space="preserve">молодежные исследования, </w:t>
      </w:r>
      <w:proofErr w:type="spellStart"/>
      <w:r w:rsidRPr="00960AEA">
        <w:rPr>
          <w:rFonts w:ascii="Times New Roman" w:hAnsi="Times New Roman" w:cs="Times New Roman"/>
          <w:sz w:val="24"/>
          <w:szCs w:val="24"/>
        </w:rPr>
        <w:t>урбанистика</w:t>
      </w:r>
      <w:proofErr w:type="spellEnd"/>
      <w:r w:rsidRPr="00960AEA">
        <w:rPr>
          <w:rFonts w:ascii="Times New Roman" w:hAnsi="Times New Roman" w:cs="Times New Roman"/>
          <w:sz w:val="24"/>
          <w:szCs w:val="24"/>
        </w:rPr>
        <w:t xml:space="preserve"> и многие другие направления, позволяющие студентам стать востребованными специалистами</w:t>
      </w:r>
      <w:r w:rsidR="002F0CCD">
        <w:rPr>
          <w:rFonts w:ascii="Times New Roman" w:hAnsi="Times New Roman" w:cs="Times New Roman"/>
          <w:sz w:val="24"/>
          <w:szCs w:val="24"/>
        </w:rPr>
        <w:t xml:space="preserve"> и гордо представлять свою кафедру и преподавателей</w:t>
      </w:r>
      <w:r w:rsidRPr="00960AEA">
        <w:rPr>
          <w:rFonts w:ascii="Times New Roman" w:hAnsi="Times New Roman" w:cs="Times New Roman"/>
          <w:sz w:val="24"/>
          <w:szCs w:val="24"/>
        </w:rPr>
        <w:t>.</w:t>
      </w:r>
    </w:p>
    <w:p w:rsidR="00960AEA" w:rsidRPr="00960AEA" w:rsidRDefault="00960AEA" w:rsidP="00960A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AEA">
        <w:rPr>
          <w:rFonts w:ascii="Times New Roman" w:hAnsi="Times New Roman" w:cs="Times New Roman"/>
          <w:sz w:val="24"/>
          <w:szCs w:val="24"/>
        </w:rPr>
        <w:t>Выпускники кафедры</w:t>
      </w:r>
      <w:r w:rsidR="002F0CCD">
        <w:rPr>
          <w:rFonts w:ascii="Times New Roman" w:hAnsi="Times New Roman" w:cs="Times New Roman"/>
          <w:sz w:val="24"/>
          <w:szCs w:val="24"/>
        </w:rPr>
        <w:t>, которые закончили обучение в прошлые года, нашли</w:t>
      </w:r>
      <w:r w:rsidRPr="00960AEA">
        <w:rPr>
          <w:rFonts w:ascii="Times New Roman" w:hAnsi="Times New Roman" w:cs="Times New Roman"/>
          <w:sz w:val="24"/>
          <w:szCs w:val="24"/>
        </w:rPr>
        <w:t xml:space="preserve"> себя в самых разных сферах — от аналитики и маркетинговых исследований до государственной службы и международных организаций. Полученные знания помогают им не только успешно строить карьеру, но и быть полезными обществу, предлагая решения социальных проблем и работая над их профилактикой.</w:t>
      </w:r>
    </w:p>
    <w:p w:rsidR="00374756" w:rsidRDefault="002F0CCD" w:rsidP="00960A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CCD">
        <w:rPr>
          <w:rFonts w:ascii="Times New Roman" w:hAnsi="Times New Roman" w:cs="Times New Roman"/>
          <w:sz w:val="24"/>
          <w:szCs w:val="24"/>
        </w:rPr>
        <w:t>Таким образом, кафедра социологии и социальной работы Казахского национального университета имени аль-</w:t>
      </w:r>
      <w:proofErr w:type="spellStart"/>
      <w:r w:rsidRPr="002F0CCD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2F0CCD">
        <w:rPr>
          <w:rFonts w:ascii="Times New Roman" w:hAnsi="Times New Roman" w:cs="Times New Roman"/>
          <w:sz w:val="24"/>
          <w:szCs w:val="24"/>
        </w:rPr>
        <w:t xml:space="preserve"> является не просто академическим </w:t>
      </w:r>
      <w:r w:rsidRPr="002F0CCD">
        <w:rPr>
          <w:rFonts w:ascii="Times New Roman" w:hAnsi="Times New Roman" w:cs="Times New Roman"/>
          <w:sz w:val="24"/>
          <w:szCs w:val="24"/>
        </w:rPr>
        <w:lastRenderedPageBreak/>
        <w:t>подразделением, а настоящим центром подготовки высококлассных специалистов, способных анализировать, прогнозировать и решать актуальные социальные проблемы. Здесь формируется особая интеллектуальная среда, где студенты получают не только фундаментальные знания, но и практический опыт, позволяющий им успешно адаптироваться к реалиям современного общества.</w:t>
      </w:r>
    </w:p>
    <w:p w:rsidR="008F3521" w:rsidRDefault="008F3521" w:rsidP="00960A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521">
        <w:rPr>
          <w:rFonts w:ascii="Times New Roman" w:hAnsi="Times New Roman" w:cs="Times New Roman"/>
          <w:sz w:val="24"/>
          <w:szCs w:val="24"/>
        </w:rPr>
        <w:t xml:space="preserve">Сегодня социология и социальная работа становятся все более значимыми направлениями, поскольку общество сталкивается с новыми вызовами — </w:t>
      </w:r>
      <w:proofErr w:type="spellStart"/>
      <w:r w:rsidRPr="008F3521">
        <w:rPr>
          <w:rFonts w:ascii="Times New Roman" w:hAnsi="Times New Roman" w:cs="Times New Roman"/>
          <w:sz w:val="24"/>
          <w:szCs w:val="24"/>
        </w:rPr>
        <w:t>цифровизацией</w:t>
      </w:r>
      <w:proofErr w:type="spellEnd"/>
      <w:r w:rsidRPr="008F3521">
        <w:rPr>
          <w:rFonts w:ascii="Times New Roman" w:hAnsi="Times New Roman" w:cs="Times New Roman"/>
          <w:sz w:val="24"/>
          <w:szCs w:val="24"/>
        </w:rPr>
        <w:t>, социальной неравномерностью, изменением структуры труда и семьи, миграцией, демографическими изменениями. В этом контексте подготовка квалифицированных специалистов, способных разрабатывать эффективные стратегии управления и социальной поддержки, становится особенно важной. Кафедра социологии и социальной работы КазНУ уверенно справляется с этой задачей, оставаясь ведущей образовательной площадкой в своей сфере.</w:t>
      </w:r>
      <w:bookmarkStart w:id="0" w:name="_GoBack"/>
      <w:bookmarkEnd w:id="0"/>
    </w:p>
    <w:p w:rsidR="008F3521" w:rsidRPr="00960AEA" w:rsidRDefault="008F3521" w:rsidP="00960A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521">
        <w:rPr>
          <w:rFonts w:ascii="Times New Roman" w:hAnsi="Times New Roman" w:cs="Times New Roman"/>
          <w:sz w:val="24"/>
          <w:szCs w:val="24"/>
        </w:rPr>
        <w:t>Лично для меня обучение здесь стало не просто этапом в жизни, а настоящим путешествием, полным открытий, возможностей и бесценного опыта. Я убежден, что выпускники нашей кафедры будут играть важную роль в развитии общества, предлагая инновационные решения и внося вклад в построение справедливого, устойчивого и гармоничного мира. И если кто-то ищет место, где можно не только получить качественное образование, но и стать частью большого научного и профессионального сообщества, кафедра социологии и социальной работы КазНУ — лучший выбор.</w:t>
      </w:r>
    </w:p>
    <w:sectPr w:rsidR="008F3521" w:rsidRPr="0096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D9"/>
    <w:rsid w:val="00293FDC"/>
    <w:rsid w:val="002F0CCD"/>
    <w:rsid w:val="00374756"/>
    <w:rsid w:val="008F3521"/>
    <w:rsid w:val="00960AEA"/>
    <w:rsid w:val="00D972E8"/>
    <w:rsid w:val="00DA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AD77"/>
  <w15:chartTrackingRefBased/>
  <w15:docId w15:val="{8FFE6F14-6E49-4269-AC43-FD8BEFBE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rabi.univers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Каиргалеев Рафаэль Асланович</dc:creator>
  <cp:keywords/>
  <dc:description/>
  <cp:lastModifiedBy>Каиргалеев Рафаэль Асланович</cp:lastModifiedBy>
  <cp:revision>2</cp:revision>
  <dcterms:created xsi:type="dcterms:W3CDTF">2025-03-14T07:05:00Z</dcterms:created>
  <dcterms:modified xsi:type="dcterms:W3CDTF">2025-03-14T07:37:00Z</dcterms:modified>
</cp:coreProperties>
</file>