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686"/>
        <w:gridCol w:w="2551"/>
        <w:gridCol w:w="284"/>
        <w:gridCol w:w="2977"/>
        <w:gridCol w:w="2039"/>
      </w:tblGrid>
      <w:tr w:rsidR="007C689D" w:rsidTr="007C689D">
        <w:trPr>
          <w:trHeight w:val="25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tabs>
                <w:tab w:val="left" w:pos="2340"/>
              </w:tabs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Школа </w:t>
            </w:r>
          </w:p>
        </w:tc>
        <w:tc>
          <w:tcPr>
            <w:tcW w:w="1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Областная специальная школа-интернат 3 </w:t>
            </w:r>
          </w:p>
        </w:tc>
      </w:tr>
      <w:tr w:rsidR="007C689D" w:rsidTr="007C689D">
        <w:trPr>
          <w:trHeight w:val="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FFFFFF"/>
                <w:lang w:val="kk-KZ"/>
              </w:rPr>
              <w:t>4</w:t>
            </w:r>
          </w:p>
        </w:tc>
        <w:tc>
          <w:tcPr>
            <w:tcW w:w="1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Традиции празднования Нового года в Казахстане и за рубежом</w:t>
            </w:r>
          </w:p>
        </w:tc>
      </w:tr>
      <w:tr w:rsidR="007C689D" w:rsidTr="007C689D">
        <w:trPr>
          <w:trHeight w:val="15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1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C689D" w:rsidTr="007C689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C689D" w:rsidTr="007C689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Класс</w:t>
            </w:r>
            <w:proofErr w:type="gramStart"/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 xml:space="preserve"> 6 «б»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Количество присутствующих: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отсутствующих:</w:t>
            </w:r>
          </w:p>
        </w:tc>
      </w:tr>
      <w:tr w:rsidR="007C689D" w:rsidTr="007C689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tabs>
                <w:tab w:val="left" w:pos="3870"/>
              </w:tabs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r w:rsidR="002B1ECB">
              <w:rPr>
                <w:rFonts w:ascii="Times New Roman" w:hAnsi="Times New Roman"/>
                <w:b/>
                <w:lang w:val="kk-KZ"/>
              </w:rPr>
              <w:t>Празд</w:t>
            </w:r>
            <w:r>
              <w:rPr>
                <w:rFonts w:ascii="Times New Roman" w:hAnsi="Times New Roman"/>
                <w:b/>
                <w:lang w:val="kk-KZ"/>
              </w:rPr>
              <w:t>ник Нового года.</w:t>
            </w:r>
            <w:bookmarkEnd w:id="0"/>
            <w:r>
              <w:rPr>
                <w:rFonts w:ascii="Times New Roman" w:hAnsi="Times New Roman"/>
                <w:b/>
                <w:lang w:val="kk-KZ"/>
              </w:rPr>
              <w:t xml:space="preserve">Имя числительное </w:t>
            </w:r>
          </w:p>
        </w:tc>
      </w:tr>
      <w:tr w:rsidR="007C689D" w:rsidTr="007C689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 обучения в соответствии с учебной программой</w:t>
            </w:r>
          </w:p>
        </w:tc>
        <w:tc>
          <w:tcPr>
            <w:tcW w:w="1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6.1.2.1 - определять основную мысль, опираясь на ключевые слова, словосочетания;</w:t>
            </w:r>
          </w:p>
          <w:p w:rsidR="007C689D" w:rsidRDefault="007C689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6.1.4.1 - прогнозировать развитие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сюже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ключевым словам;</w:t>
            </w:r>
          </w:p>
          <w:p w:rsidR="007C689D" w:rsidRDefault="007C689D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6.4.3.1 - использовать правильно падежные формы числительных, прилагательных, местоимений;</w:t>
            </w:r>
          </w:p>
        </w:tc>
      </w:tr>
      <w:tr w:rsidR="007C689D" w:rsidTr="007C689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 урока</w:t>
            </w:r>
          </w:p>
        </w:tc>
        <w:tc>
          <w:tcPr>
            <w:tcW w:w="1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определя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>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основную мысль, опираясь на ключевые слова, словосочетания;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прогнози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>рует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развитие сюжета по ключевым словам;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 xml:space="preserve">ует </w:t>
            </w:r>
            <w:r>
              <w:rPr>
                <w:rFonts w:ascii="Times New Roman" w:eastAsia="Times New Roman" w:hAnsi="Times New Roman"/>
                <w:lang w:eastAsia="ru-RU"/>
              </w:rPr>
              <w:t>правильно падежные формы числительных, прилагательных, местоимений;</w:t>
            </w:r>
          </w:p>
        </w:tc>
      </w:tr>
      <w:tr w:rsidR="007C689D" w:rsidTr="007C689D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7C689D" w:rsidTr="007C68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</w:t>
            </w:r>
            <w:r>
              <w:rPr>
                <w:rFonts w:ascii="Times New Roman" w:hAnsi="Times New Roman"/>
                <w:b/>
                <w:lang w:val="kk-KZ"/>
              </w:rPr>
              <w:t>ы</w:t>
            </w:r>
            <w:r>
              <w:rPr>
                <w:rFonts w:ascii="Times New Roman" w:hAnsi="Times New Roman"/>
                <w:b/>
              </w:rPr>
              <w:t xml:space="preserve"> урока/время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 педагога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Действия </w:t>
            </w: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Оценивание</w:t>
            </w: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</w:tc>
      </w:tr>
      <w:tr w:rsidR="007C689D" w:rsidTr="007C689D">
        <w:trPr>
          <w:trHeight w:val="7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Начало урока</w:t>
            </w: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мин.</w:t>
            </w:r>
          </w:p>
          <w:p w:rsidR="007C689D" w:rsidRDefault="007C689D">
            <w:pPr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color w:val="0D0D0D"/>
                <w:lang w:val="kk-KZ"/>
              </w:rPr>
            </w:pPr>
            <w:r>
              <w:rPr>
                <w:rFonts w:ascii="Times New Roman" w:hAnsi="Times New Roman"/>
                <w:b/>
                <w:color w:val="0D0D0D"/>
                <w:lang w:val="kk-KZ"/>
              </w:rPr>
              <w:t>I.Организационный момент.</w:t>
            </w: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  <w:r>
              <w:rPr>
                <w:rFonts w:ascii="Times New Roman" w:hAnsi="Times New Roman"/>
                <w:color w:val="0D0D0D"/>
                <w:lang w:val="kk-KZ"/>
              </w:rPr>
              <w:t>1.Позитивный настрой на урок.</w:t>
            </w: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  <w:r>
              <w:rPr>
                <w:rFonts w:ascii="Times New Roman" w:hAnsi="Times New Roman"/>
                <w:color w:val="0D0D0D"/>
                <w:lang w:val="kk-KZ"/>
              </w:rPr>
              <w:t>(Звучит музыка)</w:t>
            </w:r>
          </w:p>
          <w:p w:rsidR="007C689D" w:rsidRDefault="007C689D" w:rsidP="000D1BA3">
            <w:pPr>
              <w:pStyle w:val="a4"/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color w:val="0D0D0D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0D0D0D"/>
                <w:sz w:val="22"/>
                <w:szCs w:val="22"/>
                <w:lang w:val="kk-KZ" w:eastAsia="en-US"/>
              </w:rPr>
              <w:t>Как вы думаете, почему мы начали свой урок с просмотра видеоролика</w:t>
            </w:r>
            <w:r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D0D0D"/>
                <w:lang w:val="kk-KZ"/>
              </w:rPr>
              <w:t>Позитивный настрой на урок.</w:t>
            </w:r>
          </w:p>
          <w:p w:rsidR="007C689D" w:rsidRDefault="007C68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D83BDE2" wp14:editId="72186941">
                  <wp:extent cx="523875" cy="464820"/>
                  <wp:effectExtent l="0" t="0" r="9525" b="0"/>
                  <wp:docPr id="1" name="Рисунок 3" descr="Картинки по запросу картинки хорошее на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картинки хорошее на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Определяют цели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Cs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Стратеги</w:t>
            </w:r>
            <w:r>
              <w:rPr>
                <w:rFonts w:ascii="Times New Roman" w:hAnsi="Times New Roman"/>
                <w:b/>
                <w:lang w:val="kk-KZ"/>
              </w:rPr>
              <w:t>я</w:t>
            </w:r>
            <w:r>
              <w:rPr>
                <w:rFonts w:ascii="Times New Roman" w:hAnsi="Times New Roman"/>
                <w:b/>
              </w:rPr>
              <w:t xml:space="preserve"> «Похвала»</w:t>
            </w: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Презентация</w:t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Слайд 1</w:t>
            </w:r>
          </w:p>
          <w:p w:rsidR="007C689D" w:rsidRDefault="002B1ECB">
            <w:pPr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hyperlink r:id="rId7" w:history="1">
              <w:r w:rsidR="007C689D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kk-KZ"/>
                </w:rPr>
                <w:t>https://www.youtube.com/watch?v=IlBd1yVh2KA</w:t>
              </w:r>
            </w:hyperlink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2D8AE105" wp14:editId="43E740C7">
                  <wp:extent cx="1083945" cy="523875"/>
                  <wp:effectExtent l="0" t="0" r="1905" b="9525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9D" w:rsidTr="007C689D">
        <w:trPr>
          <w:trHeight w:val="24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Середина урока</w:t>
            </w: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30</w:t>
            </w:r>
            <w:r>
              <w:rPr>
                <w:rFonts w:ascii="Times New Roman" w:hAnsi="Times New Roman"/>
                <w:b/>
              </w:rPr>
              <w:t xml:space="preserve"> мин.</w:t>
            </w:r>
          </w:p>
          <w:p w:rsidR="007C689D" w:rsidRDefault="007C689D">
            <w:pPr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Изучение нового материала</w:t>
            </w:r>
          </w:p>
          <w:p w:rsidR="007C689D" w:rsidRDefault="007C689D">
            <w:pPr>
              <w:spacing w:before="6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Мотивация учебной деятельности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.                     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Приём «Ассоциация» </w:t>
            </w:r>
          </w:p>
          <w:p w:rsidR="007C689D" w:rsidRDefault="007C689D">
            <w:pPr>
              <w:spacing w:before="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Какие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же слова-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ассоциации </w:t>
            </w:r>
            <w:r>
              <w:rPr>
                <w:rFonts w:ascii="Times New Roman" w:eastAsia="Times New Roman" w:hAnsi="Times New Roman"/>
                <w:lang w:val="kk-KZ" w:eastAsia="ru-RU"/>
              </w:rPr>
              <w:t>возникают в нашем сознании , когда мы произносим праздничное слово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Новы</w:t>
            </w:r>
            <w:r>
              <w:rPr>
                <w:rFonts w:ascii="Times New Roman" w:eastAsia="Times New Roman" w:hAnsi="Times New Roman"/>
                <w:lang w:val="kk-KZ" w:eastAsia="ru-RU"/>
              </w:rPr>
              <w:t>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? </w:t>
            </w: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Изучите ассоциативную карту </w:t>
            </w:r>
            <w:r>
              <w:rPr>
                <w:rFonts w:ascii="Times New Roman" w:eastAsia="Times New Roman" w:hAnsi="Times New Roman"/>
                <w:lang w:val="kk-KZ" w:eastAsia="ru-RU"/>
              </w:rPr>
              <w:t>слайда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Какие из приведенных ассоциаций совпали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вашими?</w:t>
            </w: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Предтекстовый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этап. Прием «Прогнозирование»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>.</w:t>
            </w: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en-GB"/>
              </w:rPr>
              <w:t xml:space="preserve">Задание. </w:t>
            </w:r>
          </w:p>
          <w:p w:rsidR="007C689D" w:rsidRDefault="007C689D">
            <w:pPr>
              <w:widowControl w:val="0"/>
              <w:suppressAutoHyphens/>
              <w:rPr>
                <w:rFonts w:ascii="Times New Roman" w:eastAsia="Times New Roman" w:hAnsi="Times New Roman"/>
                <w:lang w:val="kk-KZ" w:eastAsia="en-GB"/>
              </w:rPr>
            </w:pPr>
            <w:r>
              <w:rPr>
                <w:rFonts w:ascii="Times New Roman" w:eastAsia="Times New Roman" w:hAnsi="Times New Roman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lang w:eastAsia="en-GB"/>
              </w:rPr>
              <w:t>Прочитайте слова и словосочетания. Как вы думаете, о чем текст, в котором эти слова и словосочетания являются ключевыми?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Записывают слова-ассоциации к праздничному слову «Новый год».</w:t>
            </w:r>
          </w:p>
          <w:p w:rsidR="007C689D" w:rsidRDefault="007C6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Прогнозиру</w:t>
            </w:r>
            <w:proofErr w:type="spellEnd"/>
            <w:r>
              <w:rPr>
                <w:rFonts w:ascii="Times New Roman" w:hAnsi="Times New Roman"/>
                <w:bCs/>
                <w:lang w:val="kk-KZ"/>
              </w:rPr>
              <w:t>ю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  <w:lang w:val="kk-KZ"/>
              </w:rPr>
              <w:t xml:space="preserve"> лексическую </w:t>
            </w:r>
            <w:r>
              <w:rPr>
                <w:rFonts w:ascii="Times New Roman" w:hAnsi="Times New Roman"/>
                <w:bCs/>
              </w:rPr>
              <w:t xml:space="preserve"> тему урока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/>
              </w:rPr>
              <w:t>Записывает слова-ассоциации</w:t>
            </w:r>
            <w:r>
              <w:rPr>
                <w:rFonts w:ascii="Times New Roman" w:hAnsi="Times New Roman"/>
                <w:bCs/>
              </w:rPr>
              <w:t>-1б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lang w:val="kk-KZ" w:eastAsia="en-GB"/>
              </w:rPr>
              <w:t xml:space="preserve"> </w:t>
            </w: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Прогнозирует</w:t>
            </w:r>
            <w:r>
              <w:rPr>
                <w:rFonts w:ascii="Times New Roman" w:hAnsi="Times New Roman"/>
                <w:bCs/>
                <w:lang w:val="kk-KZ"/>
              </w:rPr>
              <w:t xml:space="preserve"> лексическую </w:t>
            </w:r>
            <w:r>
              <w:rPr>
                <w:rFonts w:ascii="Times New Roman" w:hAnsi="Times New Roman"/>
                <w:bCs/>
              </w:rPr>
              <w:t xml:space="preserve"> тему урока-1б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Слайд 2</w:t>
            </w:r>
          </w:p>
          <w:p w:rsidR="007C689D" w:rsidRDefault="007C689D">
            <w:pPr>
              <w:jc w:val="center"/>
              <w:rPr>
                <w:rFonts w:ascii="Times New Roman" w:hAnsi="Times New Roman"/>
                <w:b/>
                <w:color w:val="0000CC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color w:val="0000CC"/>
                <w:sz w:val="16"/>
                <w:szCs w:val="16"/>
                <w:lang w:val="kk-KZ"/>
              </w:rPr>
              <w:t>Слова-ассоциации</w:t>
            </w:r>
          </w:p>
          <w:p w:rsidR="007C689D" w:rsidRDefault="007C689D">
            <w:pP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  <w:t>Дед Мороз и Снегурочка;</w:t>
            </w:r>
          </w:p>
          <w:p w:rsidR="007C689D" w:rsidRDefault="007C689D">
            <w:pP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  <w:t>радостное настроение;</w:t>
            </w:r>
          </w:p>
          <w:p w:rsidR="007C689D" w:rsidRDefault="007C689D">
            <w:pP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  <w:t>подарки;</w:t>
            </w:r>
          </w:p>
          <w:p w:rsidR="007C689D" w:rsidRDefault="007C689D">
            <w:pP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  <w:t>исполнение желаний;</w:t>
            </w:r>
          </w:p>
          <w:p w:rsidR="007C689D" w:rsidRDefault="007C689D">
            <w:pP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  <w:t>праздничный стол;</w:t>
            </w:r>
          </w:p>
          <w:p w:rsidR="007C689D" w:rsidRDefault="007C689D">
            <w:pP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color w:val="0000CC"/>
                <w:sz w:val="14"/>
                <w:szCs w:val="14"/>
                <w:lang w:val="kk-KZ"/>
              </w:rPr>
              <w:t>новогодние атрибуты</w:t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Слайд 3</w:t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C689D" w:rsidTr="007C689D">
        <w:trPr>
          <w:trHeight w:val="76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widowControl w:val="0"/>
              <w:suppressAutoHyphens/>
              <w:spacing w:before="60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val="kk-KZ"/>
              </w:rPr>
              <w:t>3.</w:t>
            </w:r>
            <w:r>
              <w:rPr>
                <w:rFonts w:ascii="Times New Roman" w:hAnsi="Times New Roman"/>
                <w:b/>
                <w:lang w:eastAsia="en-GB"/>
              </w:rPr>
              <w:t xml:space="preserve"> Текстовый этап. Прием «Погружение в текст».</w:t>
            </w:r>
          </w:p>
          <w:p w:rsidR="007C689D" w:rsidRDefault="007C689D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val="kk-KZ" w:eastAsia="en-GB"/>
              </w:rPr>
              <w:t>1)Прочитайте,о</w:t>
            </w:r>
            <w:proofErr w:type="spellStart"/>
            <w:r>
              <w:rPr>
                <w:rFonts w:ascii="Times New Roman" w:eastAsia="Times New Roman" w:hAnsi="Times New Roman"/>
                <w:lang w:eastAsia="en-GB"/>
              </w:rPr>
              <w:t>пределите</w:t>
            </w:r>
            <w:proofErr w:type="spellEnd"/>
            <w:r>
              <w:rPr>
                <w:rFonts w:ascii="Times New Roman" w:eastAsia="Times New Roman" w:hAnsi="Times New Roman"/>
                <w:lang w:eastAsia="en-GB"/>
              </w:rPr>
              <w:t xml:space="preserve"> тему и основную мысль текста.</w:t>
            </w:r>
          </w:p>
          <w:p w:rsidR="007C689D" w:rsidRDefault="007C689D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val="kk-KZ" w:eastAsia="en-GB"/>
              </w:rPr>
              <w:t>2)</w:t>
            </w:r>
            <w:r>
              <w:rPr>
                <w:rFonts w:ascii="Times New Roman" w:eastAsia="Times New Roman" w:hAnsi="Times New Roman"/>
                <w:lang w:eastAsia="en-GB"/>
              </w:rPr>
              <w:t>Озаглавьте текст так, чтобы  в заголовке отражалась основная мысль.</w:t>
            </w:r>
          </w:p>
          <w:p w:rsidR="007C689D" w:rsidRDefault="007C689D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bCs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lang w:val="kk-KZ" w:eastAsia="en-GB"/>
              </w:rPr>
              <w:t>4.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en-GB"/>
              </w:rPr>
              <w:t>Послетекстовый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en-GB"/>
              </w:rPr>
              <w:t xml:space="preserve"> этап. Приём «Подумай и ответь».</w:t>
            </w: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lang w:eastAsia="en-GB"/>
              </w:rPr>
              <w:t>Задание</w:t>
            </w:r>
            <w:r>
              <w:rPr>
                <w:rFonts w:ascii="Times New Roman" w:eastAsia="Times New Roman" w:hAnsi="Times New Roman"/>
                <w:b/>
                <w:lang w:val="kk-KZ" w:eastAsia="en-GB"/>
              </w:rPr>
              <w:t>.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 w:eastAsia="en-GB"/>
              </w:rPr>
              <w:t>1)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Прокомментируйте подчеркнутые орфограммы</w:t>
            </w:r>
            <w:r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eastAsia="+mn-ea" w:hAnsi="Times New Roman"/>
                <w:b/>
                <w:bCs/>
                <w:kern w:val="24"/>
                <w:lang w:val="kk-KZ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.</w:t>
            </w:r>
            <w:r>
              <w:rPr>
                <w:rFonts w:ascii="Times New Roman" w:eastAsia="+mn-ea" w:hAnsi="Times New Roman"/>
                <w:b/>
                <w:bCs/>
                <w:kern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Работа с грамматическим материалом</w:t>
            </w:r>
            <w:r>
              <w:rPr>
                <w:rFonts w:ascii="Times New Roman" w:eastAsia="+mn-ea" w:hAnsi="Times New Roman"/>
                <w:b/>
                <w:bCs/>
                <w:kern w:val="24"/>
                <w:lang w:val="kk-KZ"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.</w:t>
            </w:r>
            <w:r>
              <w:rPr>
                <w:rFonts w:ascii="Times New Roman" w:hAnsi="Times New Roman"/>
                <w:b/>
                <w:lang w:val="kk-KZ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</w:rPr>
              <w:t>Приём «Расскажи соседу».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</w:t>
            </w:r>
            <w:r>
              <w:rPr>
                <w:rFonts w:ascii="Times New Roman" w:hAnsi="Times New Roman"/>
              </w:rPr>
              <w:t>Изучение теоретического материала учебника.</w:t>
            </w:r>
          </w:p>
          <w:p w:rsidR="007C689D" w:rsidRDefault="007C689D">
            <w:pPr>
              <w:spacing w:before="60" w:after="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2)П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риём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«Расскажи соседу».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Освоение изученного материала. </w:t>
            </w:r>
          </w:p>
          <w:p w:rsidR="007C689D" w:rsidRDefault="007C689D">
            <w:pPr>
              <w:spacing w:after="6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Задания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</w:p>
          <w:p w:rsidR="007C689D" w:rsidRDefault="007C689D">
            <w:pPr>
              <w:spacing w:after="6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1) Спишите текст.</w:t>
            </w:r>
          </w:p>
          <w:p w:rsidR="007C689D" w:rsidRDefault="007C689D">
            <w:pPr>
              <w:spacing w:after="60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2)Определите числительные в тексте, задайте к ним вопросы.                                                                                     </w:t>
            </w: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Музыкально-ритмическая нейроигра «Кулачки-ладошки»</w:t>
            </w: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V. Закрепление изученного материала.</w:t>
            </w:r>
          </w:p>
          <w:p w:rsidR="007C689D" w:rsidRDefault="007C689D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Задания.</w:t>
            </w: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1)Дополните каждый ряд словами.</w:t>
            </w: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2)Решите примеры,замените числа словами.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Определяют тему и основную мысль текста,озаглавливают текст.</w:t>
            </w: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  <w:r>
              <w:rPr>
                <w:rFonts w:ascii="Times New Roman" w:hAnsi="Times New Roman"/>
                <w:color w:val="0D0D0D"/>
                <w:lang w:val="kk-KZ"/>
              </w:rPr>
              <w:t>Комментируют подчеркнутые орфограммы.</w:t>
            </w: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color w:val="0D0D0D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D0D0D"/>
              </w:rPr>
              <w:t>Изуч</w:t>
            </w:r>
            <w:proofErr w:type="spellEnd"/>
            <w:r>
              <w:rPr>
                <w:rFonts w:ascii="Times New Roman" w:hAnsi="Times New Roman"/>
                <w:color w:val="0D0D0D"/>
                <w:lang w:val="kk-KZ"/>
              </w:rPr>
              <w:t>ают</w:t>
            </w:r>
            <w:r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теор</w:t>
            </w:r>
            <w:proofErr w:type="spellEnd"/>
            <w:r>
              <w:rPr>
                <w:rFonts w:ascii="Times New Roman" w:hAnsi="Times New Roman"/>
                <w:color w:val="0D0D0D"/>
                <w:lang w:val="kk-KZ"/>
              </w:rPr>
              <w:t>е</w:t>
            </w:r>
            <w:proofErr w:type="spellStart"/>
            <w:r>
              <w:rPr>
                <w:rFonts w:ascii="Times New Roman" w:hAnsi="Times New Roman"/>
                <w:color w:val="0D0D0D"/>
              </w:rPr>
              <w:t>тическ</w:t>
            </w:r>
            <w:proofErr w:type="spellEnd"/>
            <w:r>
              <w:rPr>
                <w:rFonts w:ascii="Times New Roman" w:hAnsi="Times New Roman"/>
                <w:color w:val="0D0D0D"/>
                <w:lang w:val="kk-KZ"/>
              </w:rPr>
              <w:t>ий</w:t>
            </w:r>
            <w:r>
              <w:rPr>
                <w:rFonts w:ascii="Times New Roman" w:hAnsi="Times New Roman"/>
                <w:color w:val="0D0D0D"/>
              </w:rPr>
              <w:t xml:space="preserve"> материал </w:t>
            </w:r>
            <w:r>
              <w:rPr>
                <w:rFonts w:ascii="Times New Roman" w:hAnsi="Times New Roman"/>
                <w:color w:val="0D0D0D"/>
                <w:lang w:val="kk-KZ"/>
              </w:rPr>
              <w:t>учебника</w:t>
            </w:r>
            <w:proofErr w:type="gramStart"/>
            <w:r>
              <w:rPr>
                <w:rFonts w:ascii="Times New Roman" w:hAnsi="Times New Roman"/>
                <w:color w:val="0D0D0D"/>
                <w:lang w:val="kk-KZ"/>
              </w:rPr>
              <w:t>,с</w:t>
            </w:r>
            <w:proofErr w:type="gramEnd"/>
            <w:r>
              <w:rPr>
                <w:rFonts w:ascii="Times New Roman" w:hAnsi="Times New Roman"/>
                <w:color w:val="0D0D0D"/>
                <w:lang w:val="kk-KZ"/>
              </w:rPr>
              <w:t>оставляют «словесный портрет числительного» и рассказывают соседу</w:t>
            </w:r>
            <w:r>
              <w:rPr>
                <w:rFonts w:ascii="Times New Roman" w:hAnsi="Times New Roman"/>
                <w:color w:val="0D0D0D"/>
              </w:rPr>
              <w:t>.</w:t>
            </w: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Выполняют задания к тексту.</w:t>
            </w: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Cs/>
              </w:rPr>
            </w:pPr>
          </w:p>
          <w:p w:rsidR="007C689D" w:rsidRDefault="007C689D">
            <w:pPr>
              <w:rPr>
                <w:rFonts w:ascii="Times New Roman" w:hAnsi="Times New Roman"/>
                <w:bCs/>
              </w:rPr>
            </w:pP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Выполняют музыкально-ритмическую нейроигру «Кулачки-ладошки».</w:t>
            </w: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/>
              </w:rPr>
              <w:t>Выполняют задания.</w:t>
            </w: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Определяет тему и основную мысль текста,озаглавливает текст -3б.</w:t>
            </w: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Cs/>
              </w:rPr>
            </w:pP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  <w:r>
              <w:rPr>
                <w:rFonts w:ascii="Times New Roman" w:hAnsi="Times New Roman"/>
                <w:color w:val="0D0D0D"/>
                <w:lang w:val="kk-KZ"/>
              </w:rPr>
              <w:t>Комментирует подчеркнутые орфограммы-1б.</w:t>
            </w: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color w:val="0D0D0D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color w:val="0D0D0D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D0D0D"/>
              </w:rPr>
              <w:t>Изуч</w:t>
            </w:r>
            <w:proofErr w:type="spellEnd"/>
            <w:r>
              <w:rPr>
                <w:rFonts w:ascii="Times New Roman" w:hAnsi="Times New Roman"/>
                <w:color w:val="0D0D0D"/>
                <w:lang w:val="kk-KZ"/>
              </w:rPr>
              <w:t>ает</w:t>
            </w:r>
            <w:r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теор</w:t>
            </w:r>
            <w:proofErr w:type="spellEnd"/>
            <w:r>
              <w:rPr>
                <w:rFonts w:ascii="Times New Roman" w:hAnsi="Times New Roman"/>
                <w:color w:val="0D0D0D"/>
                <w:lang w:val="kk-KZ"/>
              </w:rPr>
              <w:t>е</w:t>
            </w:r>
            <w:proofErr w:type="spellStart"/>
            <w:r>
              <w:rPr>
                <w:rFonts w:ascii="Times New Roman" w:hAnsi="Times New Roman"/>
                <w:color w:val="0D0D0D"/>
              </w:rPr>
              <w:t>тическ</w:t>
            </w:r>
            <w:proofErr w:type="spellEnd"/>
            <w:r>
              <w:rPr>
                <w:rFonts w:ascii="Times New Roman" w:hAnsi="Times New Roman"/>
                <w:color w:val="0D0D0D"/>
                <w:lang w:val="kk-KZ"/>
              </w:rPr>
              <w:t>ий</w:t>
            </w:r>
            <w:r>
              <w:rPr>
                <w:rFonts w:ascii="Times New Roman" w:hAnsi="Times New Roman"/>
                <w:color w:val="0D0D0D"/>
              </w:rPr>
              <w:t xml:space="preserve"> материал </w:t>
            </w:r>
            <w:r>
              <w:rPr>
                <w:rFonts w:ascii="Times New Roman" w:hAnsi="Times New Roman"/>
                <w:color w:val="0D0D0D"/>
                <w:lang w:val="kk-KZ"/>
              </w:rPr>
              <w:t xml:space="preserve"> и рассказывает соседу.</w:t>
            </w:r>
          </w:p>
          <w:p w:rsidR="007C689D" w:rsidRDefault="007C689D">
            <w:pPr>
              <w:rPr>
                <w:rFonts w:ascii="Times New Roman" w:hAnsi="Times New Roman"/>
                <w:b/>
                <w:color w:val="0070C0"/>
                <w:u w:val="single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u w:val="single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u w:val="single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Определяет числительные в тексте, задает к ним вопросы-2б. Взаимооценивание.</w:t>
            </w: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u w:val="single"/>
              </w:rPr>
            </w:pP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Дополняет каждый ряд словами-1б.</w:t>
            </w:r>
          </w:p>
          <w:p w:rsidR="007C689D" w:rsidRDefault="007C689D">
            <w:pPr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Решает примеры,записывает числа словами-1б.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Слайд 4</w:t>
            </w: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Учебник «Русский язык» (6 класс)</w:t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Слайд 5</w:t>
            </w:r>
          </w:p>
          <w:p w:rsidR="007C689D" w:rsidRDefault="007C68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9ACE278" wp14:editId="1878D6B6">
                  <wp:extent cx="1179830" cy="715010"/>
                  <wp:effectExtent l="0" t="0" r="1270" b="889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Слайд 6</w:t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Слайд 7 </w:t>
            </w:r>
            <w:r>
              <w:rPr>
                <w:rFonts w:ascii="Times New Roman" w:hAnsi="Times New Roman"/>
                <w:b/>
                <w:color w:val="0000CC"/>
                <w:sz w:val="16"/>
                <w:szCs w:val="16"/>
                <w:lang w:val="kk-KZ"/>
              </w:rPr>
              <w:t>https://yandex.kz/video/preview/7222490601106907249</w:t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Слайд 8</w:t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ED1B1AC" wp14:editId="7D99FE1B">
                  <wp:extent cx="1179830" cy="501650"/>
                  <wp:effectExtent l="0" t="0" r="127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9D" w:rsidRDefault="007C689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Слайд 9 </w:t>
            </w: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B63DEF" wp14:editId="4572B17F">
                  <wp:extent cx="1113790" cy="412750"/>
                  <wp:effectExtent l="0" t="0" r="0" b="635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9D" w:rsidTr="007C68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Конец урока </w:t>
            </w: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мин.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D" w:rsidRDefault="007C689D">
            <w:pPr>
              <w:widowControl w:val="0"/>
              <w:suppressAutoHyphens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val="en-US" w:eastAsia="en-GB"/>
              </w:rPr>
              <w:t>VI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lang w:eastAsia="en-GB"/>
              </w:rPr>
              <w:t>Подведение итогов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                                                                                           1</w:t>
            </w:r>
            <w:proofErr w:type="gramStart"/>
            <w:r>
              <w:rPr>
                <w:rFonts w:ascii="Times New Roman" w:hAnsi="Times New Roman"/>
                <w:b/>
                <w:lang w:val="kk-KZ" w:eastAsia="en-GB"/>
              </w:rPr>
              <w:t>.</w:t>
            </w:r>
            <w:r>
              <w:rPr>
                <w:rFonts w:ascii="Times New Roman" w:hAnsi="Times New Roman"/>
                <w:b/>
                <w:lang w:eastAsia="en-GB"/>
              </w:rPr>
              <w:t>«</w:t>
            </w:r>
            <w:proofErr w:type="gramEnd"/>
            <w:r>
              <w:rPr>
                <w:rFonts w:ascii="Times New Roman" w:hAnsi="Times New Roman"/>
                <w:b/>
                <w:lang w:val="kk-KZ" w:eastAsia="en-GB"/>
              </w:rPr>
              <w:t>Собери пазл</w:t>
            </w:r>
            <w:r>
              <w:rPr>
                <w:rFonts w:ascii="Times New Roman" w:hAnsi="Times New Roman"/>
                <w:b/>
                <w:lang w:eastAsia="en-GB"/>
              </w:rPr>
              <w:t>»</w:t>
            </w:r>
            <w:r>
              <w:rPr>
                <w:rFonts w:ascii="Times New Roman" w:hAnsi="Times New Roman"/>
                <w:b/>
                <w:lang w:val="kk-KZ" w:eastAsia="en-GB"/>
              </w:rPr>
              <w:t>(*</w:t>
            </w:r>
            <w:r>
              <w:rPr>
                <w:rFonts w:ascii="Times New Roman" w:eastAsia="Times New Roman" w:hAnsi="Times New Roman"/>
                <w:i/>
                <w:lang w:eastAsia="en-GB"/>
              </w:rPr>
              <w:t>По теме урока сегодня я узнал(а</w:t>
            </w:r>
            <w:r>
              <w:rPr>
                <w:rFonts w:ascii="Times New Roman" w:eastAsia="Times New Roman" w:hAnsi="Times New Roman"/>
                <w:i/>
                <w:lang w:val="kk-KZ" w:eastAsia="en-GB"/>
              </w:rPr>
              <w:t>)...)</w:t>
            </w: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>2.</w:t>
            </w:r>
            <w:r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b/>
                <w:lang w:eastAsia="en-GB"/>
              </w:rPr>
              <w:t>Возвращение к целям урока.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kk-KZ"/>
              </w:rPr>
              <w:t>-Р</w:t>
            </w:r>
            <w:proofErr w:type="gramEnd"/>
            <w:r>
              <w:rPr>
                <w:rFonts w:ascii="Times New Roman" w:hAnsi="Times New Roman"/>
                <w:bCs/>
                <w:lang w:val="kk-KZ"/>
              </w:rPr>
              <w:t xml:space="preserve">ебята, давайте вспомним какие цели мы ставили перед собой? </w:t>
            </w:r>
            <w:r>
              <w:rPr>
                <w:rFonts w:ascii="Times New Roman" w:hAnsi="Times New Roman"/>
                <w:bCs/>
                <w:lang w:val="kk-KZ"/>
              </w:rPr>
              <w:br/>
              <w:t xml:space="preserve">-Достигли ли мы поставленных целей?                                                 </w:t>
            </w:r>
            <w:r>
              <w:rPr>
                <w:rFonts w:ascii="Times New Roman" w:hAnsi="Times New Roman"/>
                <w:bCs/>
                <w:lang w:val="kk-KZ"/>
              </w:rPr>
              <w:lastRenderedPageBreak/>
              <w:t>3.</w:t>
            </w:r>
            <w:r>
              <w:rPr>
                <w:rFonts w:ascii="Times New Roman" w:hAnsi="Times New Roman"/>
              </w:rPr>
              <w:t>Домашнее задание:</w:t>
            </w: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1.Учить теорию (страница  71).</w:t>
            </w:r>
          </w:p>
          <w:p w:rsidR="007C689D" w:rsidRDefault="007C689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2.Упражнение 6,страница 71.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Рефлексия «Подарок»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Сбирают пазл.</w:t>
            </w: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Рисуют изображение </w:t>
            </w:r>
            <w:r>
              <w:rPr>
                <w:rFonts w:ascii="Times New Roman" w:hAnsi="Times New Roman"/>
                <w:lang w:val="kk-KZ"/>
              </w:rPr>
              <w:lastRenderedPageBreak/>
              <w:t>подарка и пишут,что нужно подарит ученику для успешной работы на уроке.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eastAsia="Times New Roman" w:hAnsi="Times New Roman"/>
                <w:lang w:val="kk-KZ" w:eastAsia="en-GB"/>
              </w:rPr>
            </w:pPr>
          </w:p>
          <w:p w:rsidR="007C689D" w:rsidRDefault="007C689D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lang w:val="kk-KZ" w:eastAsia="en-GB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lang w:eastAsia="en-GB"/>
              </w:rPr>
              <w:t>заимооценивание</w:t>
            </w:r>
            <w:proofErr w:type="spellEnd"/>
            <w:r>
              <w:rPr>
                <w:rFonts w:ascii="Times New Roman" w:eastAsia="Times New Roman" w:hAnsi="Times New Roman"/>
                <w:lang w:eastAsia="en-GB"/>
              </w:rPr>
              <w:t xml:space="preserve"> «Волшебная линейка»</w:t>
            </w:r>
          </w:p>
          <w:p w:rsidR="007C689D" w:rsidRDefault="007C68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D" w:rsidRDefault="007C689D">
            <w:pPr>
              <w:rPr>
                <w:rFonts w:ascii="Times New Roman" w:hAnsi="Times New Roman"/>
                <w:b/>
                <w:bCs/>
                <w:i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bCs/>
                <w:iCs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lang w:val="kk-KZ"/>
              </w:rPr>
              <w:t>Слайд 10</w:t>
            </w:r>
          </w:p>
          <w:p w:rsidR="007C689D" w:rsidRDefault="007C689D">
            <w:pPr>
              <w:rPr>
                <w:rFonts w:ascii="Times New Roman" w:hAnsi="Times New Roman"/>
                <w:b/>
                <w:bCs/>
                <w:i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bCs/>
                <w:iCs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lang w:val="kk-KZ"/>
              </w:rPr>
              <w:t>Слайд 11</w:t>
            </w:r>
          </w:p>
          <w:p w:rsidR="007C689D" w:rsidRDefault="007C689D">
            <w:pPr>
              <w:rPr>
                <w:rFonts w:ascii="Times New Roman" w:hAnsi="Times New Roman"/>
                <w:b/>
                <w:bCs/>
                <w:iCs/>
                <w:lang w:val="kk-KZ"/>
              </w:rPr>
            </w:pPr>
          </w:p>
          <w:p w:rsidR="007C689D" w:rsidRDefault="007C689D">
            <w:pPr>
              <w:rPr>
                <w:rFonts w:ascii="Times New Roman" w:hAnsi="Times New Roman"/>
                <w:b/>
                <w:bCs/>
                <w:iCs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lang w:val="kk-KZ"/>
              </w:rPr>
              <w:t>Слайд 12</w:t>
            </w:r>
            <w:r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102D67" wp14:editId="73AAA135">
                  <wp:extent cx="877570" cy="663575"/>
                  <wp:effectExtent l="0" t="0" r="0" b="3175"/>
                  <wp:docPr id="6" name="Рисунок 15" descr="https://winx-fan.ru/800/600/https/www.clipartkey.com/mpngs/m/9-97226_give-someone-the-gift-of-carsharing-small-g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winx-fan.ru/800/600/https/www.clipartkey.com/mpngs/m/9-97226_give-someone-the-gift-of-carsharing-small-g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9D" w:rsidRDefault="007C689D" w:rsidP="007C689D">
      <w:pPr>
        <w:spacing w:after="0" w:line="240" w:lineRule="auto"/>
        <w:rPr>
          <w:rFonts w:ascii="Times New Roman" w:eastAsia="Times New Roman" w:hAnsi="Times New Roman"/>
          <w:b/>
          <w:lang w:val="kk-KZ" w:eastAsia="ru-RU"/>
        </w:rPr>
      </w:pPr>
    </w:p>
    <w:p w:rsidR="007C689D" w:rsidRDefault="007C689D" w:rsidP="007C689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689D" w:rsidRDefault="007C689D" w:rsidP="007C689D">
      <w:pPr>
        <w:rPr>
          <w:rFonts w:ascii="Times New Roman" w:eastAsia="Times New Roman" w:hAnsi="Times New Roman"/>
          <w:lang w:eastAsia="ru-RU"/>
        </w:rPr>
      </w:pPr>
    </w:p>
    <w:p w:rsidR="007C689D" w:rsidRDefault="007C689D" w:rsidP="007C689D">
      <w:pPr>
        <w:rPr>
          <w:rFonts w:ascii="Times New Roman" w:hAnsi="Times New Roman"/>
        </w:rPr>
      </w:pPr>
    </w:p>
    <w:p w:rsidR="00F04B21" w:rsidRDefault="00F04B21"/>
    <w:sectPr w:rsidR="00F04B21" w:rsidSect="007C6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343"/>
    <w:multiLevelType w:val="hybridMultilevel"/>
    <w:tmpl w:val="26AE3248"/>
    <w:lvl w:ilvl="0" w:tplc="28E0A5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8"/>
    <w:rsid w:val="002B1ECB"/>
    <w:rsid w:val="007C689D"/>
    <w:rsid w:val="00927288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8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6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7C6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8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6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7C6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lBd1yVh2K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5</cp:revision>
  <dcterms:created xsi:type="dcterms:W3CDTF">2023-03-17T15:15:00Z</dcterms:created>
  <dcterms:modified xsi:type="dcterms:W3CDTF">2023-03-17T15:21:00Z</dcterms:modified>
</cp:coreProperties>
</file>