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AD" w:rsidRPr="000E26AD" w:rsidRDefault="000E26AD" w:rsidP="000E26AD">
      <w:pPr>
        <w:shd w:val="clear" w:color="auto" w:fill="FFFFFF"/>
        <w:spacing w:after="100" w:line="338" w:lineRule="atLeast"/>
        <w:outlineLvl w:val="0"/>
        <w:rPr>
          <w:rFonts w:ascii="Times New Roman" w:eastAsia="Times New Roman" w:hAnsi="Times New Roman" w:cs="Times New Roman"/>
          <w:b/>
          <w:bCs/>
          <w:color w:val="1E4E70"/>
          <w:kern w:val="36"/>
          <w:sz w:val="28"/>
          <w:szCs w:val="28"/>
          <w:lang w:eastAsia="ru-RU"/>
        </w:rPr>
      </w:pPr>
      <w:r w:rsidRPr="000E26AD">
        <w:rPr>
          <w:rFonts w:ascii="Times New Roman" w:eastAsia="Times New Roman" w:hAnsi="Times New Roman" w:cs="Times New Roman"/>
          <w:b/>
          <w:bCs/>
          <w:color w:val="1E4E70"/>
          <w:kern w:val="36"/>
          <w:sz w:val="28"/>
          <w:szCs w:val="28"/>
          <w:lang w:eastAsia="ru-RU"/>
        </w:rPr>
        <w:t>Использование ИКТ технологий в деятельности учителя начальных классов.</w:t>
      </w:r>
    </w:p>
    <w:p w:rsidR="000E26AD" w:rsidRPr="000E26AD" w:rsidRDefault="000E26AD" w:rsidP="000E26AD">
      <w:pPr>
        <w:shd w:val="clear" w:color="auto" w:fill="FFFFFF"/>
        <w:spacing w:after="125" w:line="250" w:lineRule="atLeast"/>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Использование ИКТ на уроках в начальных классах.</w:t>
      </w:r>
    </w:p>
    <w:p w:rsidR="000E26AD" w:rsidRPr="000E26AD" w:rsidRDefault="000E26AD" w:rsidP="000E26AD">
      <w:pPr>
        <w:shd w:val="clear" w:color="auto" w:fill="FFFFFF"/>
        <w:spacing w:after="125" w:line="240" w:lineRule="auto"/>
        <w:jc w:val="center"/>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Тема самообразования : Использование ИКТ технологий в деятельности учителя начальных классов.</w:t>
      </w:r>
    </w:p>
    <w:p w:rsidR="000E26AD" w:rsidRPr="000E26AD" w:rsidRDefault="000E26AD" w:rsidP="000E26AD">
      <w:pPr>
        <w:shd w:val="clear" w:color="auto" w:fill="FFFFFF"/>
        <w:spacing w:after="125" w:line="240" w:lineRule="auto"/>
        <w:jc w:val="center"/>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br/>
      </w:r>
    </w:p>
    <w:p w:rsidR="000E26AD" w:rsidRPr="000E26AD" w:rsidRDefault="000E26AD" w:rsidP="000E26AD">
      <w:pPr>
        <w:shd w:val="clear" w:color="auto" w:fill="FFFFFF"/>
        <w:spacing w:after="125" w:line="240" w:lineRule="auto"/>
        <w:jc w:val="right"/>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i/>
          <w:iCs/>
          <w:color w:val="000000"/>
          <w:sz w:val="28"/>
          <w:szCs w:val="28"/>
          <w:lang w:eastAsia="ru-RU"/>
        </w:rPr>
        <w:t>Дитя требует деятельности беспрестанно, а утомляется не деятельностью, а ее однообразием " </w:t>
      </w:r>
      <w:r w:rsidRPr="000E26AD">
        <w:rPr>
          <w:rFonts w:ascii="Times New Roman" w:eastAsia="Times New Roman" w:hAnsi="Times New Roman" w:cs="Times New Roman"/>
          <w:i/>
          <w:iCs/>
          <w:color w:val="000000"/>
          <w:sz w:val="28"/>
          <w:szCs w:val="28"/>
          <w:lang w:eastAsia="ru-RU"/>
        </w:rPr>
        <w:br/>
        <w:t>К.Д. Ушинский </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br/>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21 век – эпоха информационного общества. Необходимость новых знаний, информационной грамотности, умения самостоятельно получать знания способствовала возникновению нового вида образования – инновационного, в котором информационные технологии призваны сыграть системообразующую, интегрирующую роль. Под использованием «новых информационных технологий» в начальной школе следует понимать комплексное преобразование «среды обитания» учащегося.Учитель, идущий в ногу со временем, сегодня психологически и технически готов использовать информационные технологии в преподавании. Любой этап урока можно оживить внедрением новых технических средств. Включение ИКТ в учебный процесс позволяет учителю организовать разные формы учебно-познавательной деятельности на уроках, сделать активной и целенаправленной самостоятельную работу учащихся. ИКТ можно рассматривать как средство доступа к учебной информации, обеспечивающее возможности поиска, сбора и работы с источником, в том числе в сети Интернет, а также средство доставки и хранения информации. Использование ИКТ в учебном процессе позволяет повысить качество учебного материала и усилить образовательные эффекты.Одним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возникает необходимость применения учителем начальных классов информационно-коммуникативных технологий в учебно-воспитательном процессе.</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Использование ИКТ на различных уроках в начальной школе позволяет:</w:t>
      </w:r>
    </w:p>
    <w:p w:rsidR="000E26AD" w:rsidRPr="000E26AD" w:rsidRDefault="000E26AD" w:rsidP="000E26AD">
      <w:pPr>
        <w:numPr>
          <w:ilvl w:val="0"/>
          <w:numId w:val="1"/>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развивать умение учащихся ориентироваться в информационных потоках окружающего мира;</w:t>
      </w:r>
    </w:p>
    <w:p w:rsidR="000E26AD" w:rsidRPr="000E26AD" w:rsidRDefault="000E26AD" w:rsidP="000E26AD">
      <w:pPr>
        <w:numPr>
          <w:ilvl w:val="0"/>
          <w:numId w:val="1"/>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овладевать практическими способами работы с информацией;</w:t>
      </w:r>
    </w:p>
    <w:p w:rsidR="000E26AD" w:rsidRPr="000E26AD" w:rsidRDefault="000E26AD" w:rsidP="000E26AD">
      <w:pPr>
        <w:numPr>
          <w:ilvl w:val="0"/>
          <w:numId w:val="1"/>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lastRenderedPageBreak/>
        <w:t>развивать умения, позволяющие обмениваться информацией с помощью современных технических средств;</w:t>
      </w:r>
    </w:p>
    <w:p w:rsidR="000E26AD" w:rsidRPr="000E26AD" w:rsidRDefault="000E26AD" w:rsidP="000E26AD">
      <w:pPr>
        <w:numPr>
          <w:ilvl w:val="0"/>
          <w:numId w:val="1"/>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активизировать познавательную деятельность учащихся;</w:t>
      </w:r>
    </w:p>
    <w:p w:rsidR="000E26AD" w:rsidRPr="000E26AD" w:rsidRDefault="000E26AD" w:rsidP="000E26AD">
      <w:pPr>
        <w:numPr>
          <w:ilvl w:val="0"/>
          <w:numId w:val="1"/>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проводить уроки на высоком эстетическом уровне; индивидуально подойти к ученику, применяя разноуровневые задания.</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Компьютер позволяет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 При разработке презентации учитывается, что она:</w:t>
      </w:r>
    </w:p>
    <w:p w:rsidR="000E26AD" w:rsidRPr="000E26AD" w:rsidRDefault="000E26AD" w:rsidP="000E26AD">
      <w:pPr>
        <w:numPr>
          <w:ilvl w:val="0"/>
          <w:numId w:val="2"/>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быстро и доходчиво изображает вещи, которые невозможно передать словами;</w:t>
      </w:r>
    </w:p>
    <w:p w:rsidR="000E26AD" w:rsidRPr="000E26AD" w:rsidRDefault="000E26AD" w:rsidP="000E26AD">
      <w:pPr>
        <w:numPr>
          <w:ilvl w:val="0"/>
          <w:numId w:val="2"/>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вызывает интерес и делает разнообразным процесс передачи информации;</w:t>
      </w:r>
    </w:p>
    <w:p w:rsidR="000E26AD" w:rsidRPr="000E26AD" w:rsidRDefault="000E26AD" w:rsidP="000E26AD">
      <w:pPr>
        <w:numPr>
          <w:ilvl w:val="0"/>
          <w:numId w:val="2"/>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усиливает воздействие выступления.</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Использовать презентации можно на всех этапах урока. Это и во время актуализации знаний, и при объяснении нового материала, и при закреплении. Более эффективное применение мультимедиа на каждом уроке будет тогда, когда используем не весь урок, а фрагменты более сложных вопросов. Использование богатых графических, звуковых и интерактивных возможностей компьютера создаёт благоприятный эмоциональный фон на занятиях, способствуя развитию учащегося как бы незаметно для него, играючи.Возможные направления педагогического использования компьютеров в начальной школе многообразны. Вот лишь некоторые из них:</w:t>
      </w:r>
    </w:p>
    <w:p w:rsidR="000E26AD" w:rsidRPr="000E26AD" w:rsidRDefault="000E26AD" w:rsidP="000E26AD">
      <w:pPr>
        <w:numPr>
          <w:ilvl w:val="0"/>
          <w:numId w:val="3"/>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 xml:space="preserve">Использование средств новых информационных технологий для усиления мотивации учения благодаря новизне работы с компьютером. Компьютер помогает раскрыть практическую значимость изучаемого </w:t>
      </w:r>
      <w:r w:rsidRPr="000E26AD">
        <w:rPr>
          <w:rFonts w:ascii="Times New Roman" w:eastAsia="Times New Roman" w:hAnsi="Times New Roman" w:cs="Times New Roman"/>
          <w:color w:val="000000"/>
          <w:sz w:val="28"/>
          <w:szCs w:val="28"/>
          <w:lang w:eastAsia="ru-RU"/>
        </w:rPr>
        <w:lastRenderedPageBreak/>
        <w:t>материала, проявить свою оригинальность, задать вопросы и предложить собственные решения.</w:t>
      </w:r>
    </w:p>
    <w:p w:rsidR="000E26AD" w:rsidRPr="000E26AD" w:rsidRDefault="000E26AD" w:rsidP="000E26AD">
      <w:pPr>
        <w:numPr>
          <w:ilvl w:val="0"/>
          <w:numId w:val="3"/>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Развитие индивидуальных особенностей. Индивидуальная работа ребенка за компьютером создает условия комфортности при выполнении заданий, предусмотренных программой: каждый ученик работает с оптимальной для него нагрузкой, так как не чувствует влияния окружающих.</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Расширение возможностей получаемой учебной информации. Информационные технологии позволяют не только воссоздавать реальную обстановку, но и показывать процессы, которые в реальности не могут быть замечены. В результате осуществляется познавательное развитие ребенка. В любом случае задачи обучения остаются неизменны:</w:t>
      </w:r>
    </w:p>
    <w:p w:rsidR="000E26AD" w:rsidRPr="000E26AD" w:rsidRDefault="000E26AD" w:rsidP="000E26AD">
      <w:pPr>
        <w:numPr>
          <w:ilvl w:val="0"/>
          <w:numId w:val="4"/>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познакомить школьников с основными свойствами информации, научить их приемам организации и планирования деятельности, в частности в учебной, при решении поставленных задач;</w:t>
      </w:r>
    </w:p>
    <w:p w:rsidR="000E26AD" w:rsidRPr="000E26AD" w:rsidRDefault="000E26AD" w:rsidP="000E26AD">
      <w:pPr>
        <w:numPr>
          <w:ilvl w:val="0"/>
          <w:numId w:val="4"/>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дать школьникам первоначальное представление о компьютере и современных информационных технологиях;</w:t>
      </w:r>
    </w:p>
    <w:p w:rsidR="000E26AD" w:rsidRPr="000E26AD" w:rsidRDefault="000E26AD" w:rsidP="000E26AD">
      <w:pPr>
        <w:numPr>
          <w:ilvl w:val="0"/>
          <w:numId w:val="4"/>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дать школьникам представление о современном информационном обществе.</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Выполнение этих задач приведет к интенсификации процесса обучения, реализации идей развивающего обучения, совершенствованию форм и методов организации учебного процесса, овладению школьниками знаниями, умениями и навыками работы с информацией, умениями самостоятельно приобретать новые знания.Использование компьютеров в школьной практике способствует совершенствованию традиционного процесса обучения, повышая его эффективность в области моделирования изучаемых процессов и явлений, управления процессом обучения, тренажа учебной деятельности, автоматизации контроля уровня знаний. 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 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средств ИКТ:</w:t>
      </w:r>
    </w:p>
    <w:p w:rsidR="000E26AD" w:rsidRPr="000E26AD" w:rsidRDefault="000E26AD" w:rsidP="000E26AD">
      <w:pPr>
        <w:numPr>
          <w:ilvl w:val="0"/>
          <w:numId w:val="5"/>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комплексное решение образовательных, воспитательных и развивающих задач;</w:t>
      </w:r>
    </w:p>
    <w:p w:rsidR="000E26AD" w:rsidRPr="000E26AD" w:rsidRDefault="000E26AD" w:rsidP="000E26AD">
      <w:pPr>
        <w:numPr>
          <w:ilvl w:val="0"/>
          <w:numId w:val="5"/>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постановка каждому обучающемуся (за счет возможностей, предоставляемых средствами ИКТ) конкретных задач в зависимости от его способностей, мотивации, уровня подготовки;</w:t>
      </w:r>
    </w:p>
    <w:p w:rsidR="000E26AD" w:rsidRPr="000E26AD" w:rsidRDefault="000E26AD" w:rsidP="000E26AD">
      <w:pPr>
        <w:numPr>
          <w:ilvl w:val="0"/>
          <w:numId w:val="5"/>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применение различных типов электронных средств учебного назначения, активизирующих учебную деятельность;</w:t>
      </w:r>
    </w:p>
    <w:p w:rsidR="000E26AD" w:rsidRPr="000E26AD" w:rsidRDefault="000E26AD" w:rsidP="000E26AD">
      <w:pPr>
        <w:numPr>
          <w:ilvl w:val="0"/>
          <w:numId w:val="5"/>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lastRenderedPageBreak/>
        <w:t>частичное освобождение учителя от выполнения информационной, тренировочной, контролирующей функций;</w:t>
      </w:r>
    </w:p>
    <w:p w:rsidR="000E26AD" w:rsidRPr="000E26AD" w:rsidRDefault="000E26AD" w:rsidP="000E26AD">
      <w:pPr>
        <w:numPr>
          <w:ilvl w:val="0"/>
          <w:numId w:val="5"/>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формирование у обучаемых навыков самостоятельного овладения знаниями, развитие навыков поиска, сбора и обработки информации в сети Интернет;</w:t>
      </w:r>
    </w:p>
    <w:p w:rsidR="000E26AD" w:rsidRPr="000E26AD" w:rsidRDefault="000E26AD" w:rsidP="000E26AD">
      <w:pPr>
        <w:numPr>
          <w:ilvl w:val="0"/>
          <w:numId w:val="5"/>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стимулирование положительной мотивации учения за счет интегрирования всех форм наглядности, осуществления учебной деятельности с немедленной обратной связью и развитой системой помощи.</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Я использую готовые электронные ресурсы, приложения к уроку, составляю тестовые задания по отдельным темам, использую ИКТ для оформления презентаций, слайдов. Использование электронных учебных пособий позволяет повысить качество обучения, сделать его динамичным, решать несколько задач – наглядность, доступность, индивидуальность, контроль, самостоятельность. На уроках для большей эффективности я использую предметные коллекции, портреты, видеоэкскурсии, фотографии, иллюстрации объектов (в основном, это энциклопедии, которые очень помогают при подготовке к уроку). При объяснении нового материала информацию, появляющуюся на экране - комментирую, по необходимости сопровождаю дополнительными объяснениями и примерами. Применяю ИКТ при подготовке и проведении нетрадиционных форм урока: например, урок-игра по природным зонам России, конкурс знатоков «Природа и мы», игра-путешествие «В глубь времен», игра «Ты –мне, я – тебе», конкурс «Крестики и нолики», КВН по разделу «Чудесный мир классики»олимпиады по предметам и др. Для развития творческих способностей учащихся и активизации их познавательной деятельности предлагаю им творческие задания. Работа обучающихся над заданиями такого типа привлекательна тем, что проявляется личностная ориентация педагогического процесса, происходит поиск и развитие способностей, заложенных природой в каждом ребенке. Материал, традиционно трудно усваиваемый, при использовании электронных приложений к урокам, тестов, у ребят вызывает интерес к предмету, и углубляются знания по предметам. Элементы методики преподавания предметов с использованием ИКТ такие:</w:t>
      </w:r>
    </w:p>
    <w:p w:rsidR="000E26AD" w:rsidRPr="000E26AD" w:rsidRDefault="000E26AD" w:rsidP="000E26AD">
      <w:pPr>
        <w:numPr>
          <w:ilvl w:val="0"/>
          <w:numId w:val="6"/>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Создание "проблемных ситуаций" в процессе изложения учебного материала.</w:t>
      </w:r>
    </w:p>
    <w:p w:rsidR="000E26AD" w:rsidRPr="000E26AD" w:rsidRDefault="000E26AD" w:rsidP="000E26AD">
      <w:pPr>
        <w:numPr>
          <w:ilvl w:val="0"/>
          <w:numId w:val="6"/>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Виды занятия: рассказ, беседа, киноурок (использование аудио-видео материалов; виртуальная экскурсия.</w:t>
      </w:r>
    </w:p>
    <w:p w:rsidR="000E26AD" w:rsidRPr="000E26AD" w:rsidRDefault="000E26AD" w:rsidP="000E26AD">
      <w:pPr>
        <w:numPr>
          <w:ilvl w:val="0"/>
          <w:numId w:val="7"/>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Формы работы учеников: работа с книгой, анализ произведения, сочинение, создание презентаций.</w:t>
      </w:r>
    </w:p>
    <w:p w:rsidR="000E26AD" w:rsidRPr="000E26AD" w:rsidRDefault="000E26AD" w:rsidP="000E26AD">
      <w:pPr>
        <w:numPr>
          <w:ilvl w:val="0"/>
          <w:numId w:val="7"/>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Оценка качества усвоенных знаний на занятиях в форме тестирования, тест – опрос. Продуктивность таких уроков очень высокая.</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lastRenderedPageBreak/>
        <w:t>Благодаря компьютеру,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развитие орфографической зоркости, что способствует повышению грамотности. У учащихся повышается интерес к процессу обучения, развивается навык самоконтроля и самостоятельной деятельности. Мультипликационный или видеосюжет электронной энциклопедии не только расширяет спектр предъявляемой информации, но и активизирует внимание школьников за счёт активной работы зрительного и слухового анализаторов. Компьютер формирует навыки рационального запоминания материала.Учащимся легче запомнить трудный материал с помощью схем и таблиц, в которых кратко и наглядно показан изучаемый материал.</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Чтобы учащиеся были активно вовлечены в процесс обучения, а не являлись лишь пассивными зрителями, в своей работе начинаю внедрять метод проектов.</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Благодаря современной технике и оптимальным методам обучения учитель даёт возможность каждому ребёнку «путешествовать» по миру знаний, подобно тому, как он путешествует по игровым сценам какой- нибудь развлекательной игры, что даёт новый мощный импульс для развития самостоятельной познавательной активности.</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Трудно представить себе современный урок без использования компьютерных технологий. Они могут быть органично включены в любой этап урока – во время индивидуальной или словарной работы, при введении новых знаний, их обобщении, закреплении, для контроля ЗУНов. Использование компьютерных технологий позволяет нам вовлечь детей в активную работу и заразить их стремлением овладеть компьютерной грамотностью. В итоге возрастает интерес не только к основным предметам, но и к внеурочной деятельности.</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Я работаю по учебникам Образовательной системы « IШкола России». В своей работе использую компьютер как</w:t>
      </w:r>
    </w:p>
    <w:p w:rsidR="000E26AD" w:rsidRPr="000E26AD" w:rsidRDefault="000E26AD" w:rsidP="000E26AD">
      <w:pPr>
        <w:numPr>
          <w:ilvl w:val="0"/>
          <w:numId w:val="8"/>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индивидуальное средство обучения;</w:t>
      </w:r>
    </w:p>
    <w:p w:rsidR="000E26AD" w:rsidRPr="000E26AD" w:rsidRDefault="000E26AD" w:rsidP="000E26AD">
      <w:pPr>
        <w:numPr>
          <w:ilvl w:val="0"/>
          <w:numId w:val="8"/>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средство организации контроля усвоения учебного материала, мгновенного оценивания успехов учеников и получения информации о затруднениях, испытываемых учениками на уроке.</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Компьютер также является мощным мотивационным средством, способствует активизации процесса обучения и воспитания.</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В начальных классах проводится тестирование по целому ряду тем:</w:t>
      </w:r>
    </w:p>
    <w:p w:rsidR="000E26AD" w:rsidRPr="000E26AD" w:rsidRDefault="000E26AD" w:rsidP="000E26AD">
      <w:pPr>
        <w:numPr>
          <w:ilvl w:val="0"/>
          <w:numId w:val="9"/>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Математика – «Числа, которые больше 1000», « Сложение и вычитание», « Умножение и деление», «Деление на однозначное число», «Деление на трехзначное число»,</w:t>
      </w:r>
    </w:p>
    <w:p w:rsidR="000E26AD" w:rsidRPr="000E26AD" w:rsidRDefault="000E26AD" w:rsidP="000E26AD">
      <w:pPr>
        <w:numPr>
          <w:ilvl w:val="0"/>
          <w:numId w:val="9"/>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lastRenderedPageBreak/>
        <w:t>Русский язык – « Правописание проверяемых гласных и согласных в корнях слов», « Правописание непроверяемых гласных и согласных в корнях слов», « Части речи», « Падежные окончания имен существительных», « Падежные окончания имен прилагательных», « Спряжение глаголов».</w:t>
      </w:r>
    </w:p>
    <w:p w:rsidR="000E26AD" w:rsidRPr="000E26AD" w:rsidRDefault="000E26AD" w:rsidP="000E26AD">
      <w:pPr>
        <w:numPr>
          <w:ilvl w:val="0"/>
          <w:numId w:val="9"/>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Окружающий мир - «Планеты Солнечной системы», «Земля и человечество», «Моря, озера и реки России», «Арктика», « Природная зона лесов» и др.</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школьников – необходимое условие включения подрастающего поколения в мировое информационное пространство.</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Таким образом,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Одной из наиболее удачных форм представления учебного материала на уроках, на мой взгляд, является применение мультимедийных презентаций. Благодаря использованию компьютера, интерактивной доски и проектора способ представления информации становится удобным и эффективным. Презентация дает возможность скомпоновать учебный материал, исходя из особенностей класса, темы, предмета, что позволяет построить урок так, чтобы добиться максимального учебного эффекта. Использование богатых графических, звуковых и интерактивных возможностей компьютера создаёт благоприятный эмоциональный фон на занятиях.</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В своей работе использую готовые электронные учебники, составляю электронные приложения к уроку, к отдельным темам, разрабатываю тестовые задания по отдельным темам, использую ИКТ для оформления исследовательских работ, презентаций, а также раздаточного материала. Это позволяет повысить качество обучения, наглядность, доступность, индивидуальность, контроль и самостоятельность. На уроках для большей эффективности использую видеофильмы, анимации, фотографии и иллюстрации объектов.</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Предложив учителям начальных классов проранжировать применения ИКТ по мере значимости их использования в педагогической деятельности звания в педагогической деятельности, (начиная с наиболее важной области при</w:t>
      </w:r>
      <w:r w:rsidRPr="000E26AD">
        <w:rPr>
          <w:rFonts w:ascii="Times New Roman" w:eastAsia="Times New Roman" w:hAnsi="Times New Roman" w:cs="Times New Roman"/>
          <w:color w:val="000000"/>
          <w:sz w:val="28"/>
          <w:szCs w:val="28"/>
          <w:lang w:eastAsia="ru-RU"/>
        </w:rPr>
        <w:softHyphen/>
        <w:t>менения), мы получили следующие ре</w:t>
      </w:r>
      <w:r w:rsidRPr="000E26AD">
        <w:rPr>
          <w:rFonts w:ascii="Times New Roman" w:eastAsia="Times New Roman" w:hAnsi="Times New Roman" w:cs="Times New Roman"/>
          <w:color w:val="000000"/>
          <w:sz w:val="28"/>
          <w:szCs w:val="28"/>
          <w:lang w:eastAsia="ru-RU"/>
        </w:rPr>
        <w:softHyphen/>
        <w:t>зультаты:</w:t>
      </w:r>
    </w:p>
    <w:p w:rsidR="000E26AD" w:rsidRPr="000E26AD" w:rsidRDefault="000E26AD" w:rsidP="000E26AD">
      <w:pPr>
        <w:numPr>
          <w:ilvl w:val="0"/>
          <w:numId w:val="10"/>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использование компьютера на уроках (готовые и разработанные учителями муль</w:t>
      </w:r>
      <w:r w:rsidRPr="000E26AD">
        <w:rPr>
          <w:rFonts w:ascii="Times New Roman" w:eastAsia="Times New Roman" w:hAnsi="Times New Roman" w:cs="Times New Roman"/>
          <w:color w:val="000000"/>
          <w:sz w:val="28"/>
          <w:szCs w:val="28"/>
          <w:lang w:eastAsia="ru-RU"/>
        </w:rPr>
        <w:softHyphen/>
        <w:t>тимедийные продукты);</w:t>
      </w:r>
    </w:p>
    <w:p w:rsidR="000E26AD" w:rsidRPr="000E26AD" w:rsidRDefault="000E26AD" w:rsidP="000E26AD">
      <w:pPr>
        <w:numPr>
          <w:ilvl w:val="0"/>
          <w:numId w:val="10"/>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электронная обработка документов;</w:t>
      </w:r>
    </w:p>
    <w:p w:rsidR="000E26AD" w:rsidRPr="000E26AD" w:rsidRDefault="000E26AD" w:rsidP="000E26AD">
      <w:pPr>
        <w:numPr>
          <w:ilvl w:val="0"/>
          <w:numId w:val="10"/>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lastRenderedPageBreak/>
        <w:t>поиск информации в сети Интернет для подготовки к урокам, внеклассным ме</w:t>
      </w:r>
      <w:r w:rsidRPr="000E26AD">
        <w:rPr>
          <w:rFonts w:ascii="Times New Roman" w:eastAsia="Times New Roman" w:hAnsi="Times New Roman" w:cs="Times New Roman"/>
          <w:color w:val="000000"/>
          <w:sz w:val="28"/>
          <w:szCs w:val="28"/>
          <w:lang w:eastAsia="ru-RU"/>
        </w:rPr>
        <w:softHyphen/>
        <w:t>роприятиям и т.п.;</w:t>
      </w:r>
    </w:p>
    <w:p w:rsidR="000E26AD" w:rsidRPr="000E26AD" w:rsidRDefault="000E26AD" w:rsidP="000E26AD">
      <w:pPr>
        <w:numPr>
          <w:ilvl w:val="0"/>
          <w:numId w:val="10"/>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использование компьютерных техно</w:t>
      </w:r>
      <w:r w:rsidRPr="000E26AD">
        <w:rPr>
          <w:rFonts w:ascii="Times New Roman" w:eastAsia="Times New Roman" w:hAnsi="Times New Roman" w:cs="Times New Roman"/>
          <w:color w:val="000000"/>
          <w:sz w:val="28"/>
          <w:szCs w:val="28"/>
          <w:lang w:eastAsia="ru-RU"/>
        </w:rPr>
        <w:softHyphen/>
        <w:t>логий во внеурочной деятельности;</w:t>
      </w:r>
    </w:p>
    <w:p w:rsidR="000E26AD" w:rsidRPr="000E26AD" w:rsidRDefault="000E26AD" w:rsidP="000E26AD">
      <w:pPr>
        <w:numPr>
          <w:ilvl w:val="0"/>
          <w:numId w:val="10"/>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использование компьютерных техно</w:t>
      </w:r>
      <w:r w:rsidRPr="000E26AD">
        <w:rPr>
          <w:rFonts w:ascii="Times New Roman" w:eastAsia="Times New Roman" w:hAnsi="Times New Roman" w:cs="Times New Roman"/>
          <w:color w:val="000000"/>
          <w:sz w:val="28"/>
          <w:szCs w:val="28"/>
          <w:lang w:eastAsia="ru-RU"/>
        </w:rPr>
        <w:softHyphen/>
        <w:t>логий для цифровой обработки фото- и ви</w:t>
      </w:r>
      <w:r w:rsidRPr="000E26AD">
        <w:rPr>
          <w:rFonts w:ascii="Times New Roman" w:eastAsia="Times New Roman" w:hAnsi="Times New Roman" w:cs="Times New Roman"/>
          <w:color w:val="000000"/>
          <w:sz w:val="28"/>
          <w:szCs w:val="28"/>
          <w:lang w:eastAsia="ru-RU"/>
        </w:rPr>
        <w:softHyphen/>
        <w:t>деоматериалов.</w:t>
      </w:r>
    </w:p>
    <w:p w:rsidR="000E26AD" w:rsidRPr="000E26AD" w:rsidRDefault="000E26AD" w:rsidP="000E26AD">
      <w:pPr>
        <w:numPr>
          <w:ilvl w:val="0"/>
          <w:numId w:val="10"/>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использование компьютерных техно</w:t>
      </w:r>
      <w:r w:rsidRPr="000E26AD">
        <w:rPr>
          <w:rFonts w:ascii="Times New Roman" w:eastAsia="Times New Roman" w:hAnsi="Times New Roman" w:cs="Times New Roman"/>
          <w:color w:val="000000"/>
          <w:sz w:val="28"/>
          <w:szCs w:val="28"/>
          <w:lang w:eastAsia="ru-RU"/>
        </w:rPr>
        <w:softHyphen/>
        <w:t>логий в работе с родителями (родительские встречи, родительский клуб), на педсове</w:t>
      </w:r>
      <w:r w:rsidRPr="000E26AD">
        <w:rPr>
          <w:rFonts w:ascii="Times New Roman" w:eastAsia="Times New Roman" w:hAnsi="Times New Roman" w:cs="Times New Roman"/>
          <w:color w:val="000000"/>
          <w:sz w:val="28"/>
          <w:szCs w:val="28"/>
          <w:lang w:eastAsia="ru-RU"/>
        </w:rPr>
        <w:softHyphen/>
        <w:t>тах, заседаниях городских методобъедине</w:t>
      </w:r>
      <w:r w:rsidRPr="000E26AD">
        <w:rPr>
          <w:rFonts w:ascii="Times New Roman" w:eastAsia="Times New Roman" w:hAnsi="Times New Roman" w:cs="Times New Roman"/>
          <w:color w:val="000000"/>
          <w:sz w:val="28"/>
          <w:szCs w:val="28"/>
          <w:lang w:eastAsia="ru-RU"/>
        </w:rPr>
        <w:softHyphen/>
        <w:t>ний и т.н.;</w:t>
      </w:r>
    </w:p>
    <w:p w:rsidR="000E26AD" w:rsidRPr="000E26AD" w:rsidRDefault="000E26AD" w:rsidP="000E26AD">
      <w:pPr>
        <w:numPr>
          <w:ilvl w:val="0"/>
          <w:numId w:val="10"/>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поиск информации в сети Интернет для саморазвития;</w:t>
      </w:r>
    </w:p>
    <w:p w:rsidR="000E26AD" w:rsidRPr="000E26AD" w:rsidRDefault="000E26AD" w:rsidP="000E26AD">
      <w:pPr>
        <w:numPr>
          <w:ilvl w:val="0"/>
          <w:numId w:val="11"/>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использование сети Интернет для участия в дистанционных конкурсах, кон</w:t>
      </w:r>
      <w:r w:rsidRPr="000E26AD">
        <w:rPr>
          <w:rFonts w:ascii="Times New Roman" w:eastAsia="Times New Roman" w:hAnsi="Times New Roman" w:cs="Times New Roman"/>
          <w:color w:val="000000"/>
          <w:sz w:val="28"/>
          <w:szCs w:val="28"/>
          <w:lang w:eastAsia="ru-RU"/>
        </w:rPr>
        <w:softHyphen/>
        <w:t>ференциях </w:t>
      </w:r>
      <w:r w:rsidRPr="000E26AD">
        <w:rPr>
          <w:rFonts w:ascii="Times New Roman" w:eastAsia="Times New Roman" w:hAnsi="Times New Roman" w:cs="Times New Roman"/>
          <w:b/>
          <w:bCs/>
          <w:color w:val="000000"/>
          <w:sz w:val="28"/>
          <w:szCs w:val="28"/>
          <w:lang w:eastAsia="ru-RU"/>
        </w:rPr>
        <w:t>разного </w:t>
      </w:r>
      <w:r w:rsidRPr="000E26AD">
        <w:rPr>
          <w:rFonts w:ascii="Times New Roman" w:eastAsia="Times New Roman" w:hAnsi="Times New Roman" w:cs="Times New Roman"/>
          <w:color w:val="000000"/>
          <w:sz w:val="28"/>
          <w:szCs w:val="28"/>
          <w:lang w:eastAsia="ru-RU"/>
        </w:rPr>
        <w:t>уровня;</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b/>
          <w:bCs/>
          <w:color w:val="000000"/>
          <w:sz w:val="28"/>
          <w:szCs w:val="28"/>
          <w:lang w:eastAsia="ru-RU"/>
        </w:rPr>
        <w:t>Использование ИКТ учителями начальных классов, в </w:t>
      </w:r>
      <w:r w:rsidRPr="000E26AD">
        <w:rPr>
          <w:rFonts w:ascii="Times New Roman" w:eastAsia="Times New Roman" w:hAnsi="Times New Roman" w:cs="Times New Roman"/>
          <w:color w:val="000000"/>
          <w:sz w:val="28"/>
          <w:szCs w:val="28"/>
          <w:lang w:eastAsia="ru-RU"/>
        </w:rPr>
        <w:t>%</w:t>
      </w:r>
    </w:p>
    <w:tbl>
      <w:tblPr>
        <w:tblW w:w="9330" w:type="dxa"/>
        <w:tblCellMar>
          <w:top w:w="45" w:type="dxa"/>
          <w:left w:w="45" w:type="dxa"/>
          <w:bottom w:w="45" w:type="dxa"/>
          <w:right w:w="45" w:type="dxa"/>
        </w:tblCellMar>
        <w:tblLook w:val="04A0"/>
      </w:tblPr>
      <w:tblGrid>
        <w:gridCol w:w="8747"/>
        <w:gridCol w:w="583"/>
      </w:tblGrid>
      <w:tr w:rsidR="000E26AD" w:rsidRPr="000E26AD" w:rsidTr="000E26AD">
        <w:trPr>
          <w:trHeight w:val="675"/>
        </w:trPr>
        <w:tc>
          <w:tcPr>
            <w:tcW w:w="855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Создание собственных мультимедийных про</w:t>
            </w:r>
            <w:r w:rsidRPr="000E26AD">
              <w:rPr>
                <w:rFonts w:ascii="Times New Roman" w:eastAsia="Times New Roman" w:hAnsi="Times New Roman" w:cs="Times New Roman"/>
                <w:color w:val="000000"/>
                <w:sz w:val="28"/>
                <w:szCs w:val="28"/>
                <w:lang w:eastAsia="ru-RU"/>
              </w:rPr>
              <w:softHyphen/>
              <w:t>дуктов</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45</w:t>
            </w:r>
          </w:p>
        </w:tc>
      </w:tr>
      <w:tr w:rsidR="000E26AD" w:rsidRPr="000E26AD" w:rsidTr="000E26AD">
        <w:trPr>
          <w:trHeight w:val="705"/>
        </w:trPr>
        <w:tc>
          <w:tcPr>
            <w:tcW w:w="855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Использование готовых мультимедийных про</w:t>
            </w:r>
            <w:r w:rsidRPr="000E26AD">
              <w:rPr>
                <w:rFonts w:ascii="Times New Roman" w:eastAsia="Times New Roman" w:hAnsi="Times New Roman" w:cs="Times New Roman"/>
                <w:color w:val="000000"/>
                <w:sz w:val="28"/>
                <w:szCs w:val="28"/>
                <w:lang w:eastAsia="ru-RU"/>
              </w:rPr>
              <w:softHyphen/>
              <w:t>дуктов</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63</w:t>
            </w:r>
          </w:p>
        </w:tc>
      </w:tr>
      <w:tr w:rsidR="000E26AD" w:rsidRPr="000E26AD" w:rsidTr="000E26AD">
        <w:trPr>
          <w:trHeight w:val="705"/>
        </w:trPr>
        <w:tc>
          <w:tcPr>
            <w:tcW w:w="855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Использование готовых программных средств, электронных ресурсов</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63</w:t>
            </w:r>
          </w:p>
        </w:tc>
      </w:tr>
      <w:tr w:rsidR="000E26AD" w:rsidRPr="000E26AD" w:rsidTr="000E26AD">
        <w:trPr>
          <w:trHeight w:val="705"/>
        </w:trPr>
        <w:tc>
          <w:tcPr>
            <w:tcW w:w="855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Использование ресурсов сети Интернет для подготовки к урокам для самообразования</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54</w:t>
            </w:r>
          </w:p>
        </w:tc>
      </w:tr>
      <w:tr w:rsidR="000E26AD" w:rsidRPr="000E26AD" w:rsidTr="000E26AD">
        <w:trPr>
          <w:trHeight w:val="705"/>
        </w:trPr>
        <w:tc>
          <w:tcPr>
            <w:tcW w:w="855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Дистанционное образование (курсы повыше</w:t>
            </w:r>
            <w:r w:rsidRPr="000E26AD">
              <w:rPr>
                <w:rFonts w:ascii="Times New Roman" w:eastAsia="Times New Roman" w:hAnsi="Times New Roman" w:cs="Times New Roman"/>
                <w:color w:val="000000"/>
                <w:sz w:val="28"/>
                <w:szCs w:val="28"/>
                <w:lang w:eastAsia="ru-RU"/>
              </w:rPr>
              <w:softHyphen/>
              <w:t>ния квалификации и переподготовки)</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27</w:t>
            </w:r>
          </w:p>
        </w:tc>
      </w:tr>
      <w:tr w:rsidR="000E26AD" w:rsidRPr="000E26AD" w:rsidTr="000E26AD">
        <w:trPr>
          <w:trHeight w:val="705"/>
        </w:trPr>
        <w:tc>
          <w:tcPr>
            <w:tcW w:w="855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Профессиональные форумы, работа в сетевых профессиональных ассоциациях</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18</w:t>
            </w:r>
          </w:p>
        </w:tc>
      </w:tr>
      <w:tr w:rsidR="000E26AD" w:rsidRPr="000E26AD" w:rsidTr="000E26AD">
        <w:trPr>
          <w:trHeight w:val="705"/>
        </w:trPr>
        <w:tc>
          <w:tcPr>
            <w:tcW w:w="855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Электронная обработка документов</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82</w:t>
            </w:r>
          </w:p>
        </w:tc>
      </w:tr>
      <w:tr w:rsidR="000E26AD" w:rsidRPr="000E26AD" w:rsidTr="000E26AD">
        <w:trPr>
          <w:trHeight w:val="675"/>
        </w:trPr>
        <w:tc>
          <w:tcPr>
            <w:tcW w:w="855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Использование электронной почты для пере</w:t>
            </w:r>
            <w:r w:rsidRPr="000E26AD">
              <w:rPr>
                <w:rFonts w:ascii="Times New Roman" w:eastAsia="Times New Roman" w:hAnsi="Times New Roman" w:cs="Times New Roman"/>
                <w:color w:val="000000"/>
                <w:sz w:val="28"/>
                <w:szCs w:val="28"/>
                <w:lang w:eastAsia="ru-RU"/>
              </w:rPr>
              <w:softHyphen/>
              <w:t>писки, общения с коллегами</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top w:w="0" w:type="dxa"/>
              <w:left w:w="43" w:type="dxa"/>
              <w:bottom w:w="0" w:type="dxa"/>
              <w:right w:w="43" w:type="dxa"/>
            </w:tcMar>
            <w:hideMark/>
          </w:tcPr>
          <w:p w:rsidR="000E26AD" w:rsidRPr="000E26AD" w:rsidRDefault="000E26AD" w:rsidP="000E26AD">
            <w:pPr>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9</w:t>
            </w:r>
          </w:p>
        </w:tc>
      </w:tr>
    </w:tbl>
    <w:p w:rsidR="000E26AD" w:rsidRPr="000E26AD" w:rsidRDefault="000E26AD" w:rsidP="000E26AD">
      <w:pPr>
        <w:numPr>
          <w:ilvl w:val="0"/>
          <w:numId w:val="12"/>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использование сети Интернет для дистанционного обучения на курсах повы</w:t>
      </w:r>
      <w:r w:rsidRPr="000E26AD">
        <w:rPr>
          <w:rFonts w:ascii="Times New Roman" w:eastAsia="Times New Roman" w:hAnsi="Times New Roman" w:cs="Times New Roman"/>
          <w:color w:val="000000"/>
          <w:sz w:val="28"/>
          <w:szCs w:val="28"/>
          <w:lang w:eastAsia="ru-RU"/>
        </w:rPr>
        <w:softHyphen/>
        <w:t>шения квалификации;</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10) использование электронной почты переписки, общения с коллегами;</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11) общение на профессиональных фо</w:t>
      </w:r>
      <w:r w:rsidRPr="000E26AD">
        <w:rPr>
          <w:rFonts w:ascii="Times New Roman" w:eastAsia="Times New Roman" w:hAnsi="Times New Roman" w:cs="Times New Roman"/>
          <w:color w:val="000000"/>
          <w:sz w:val="28"/>
          <w:szCs w:val="28"/>
          <w:lang w:eastAsia="ru-RU"/>
        </w:rPr>
        <w:softHyphen/>
        <w:t>румах, работа в сетевых профессиональных ассоциациях.</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Из этого списка видно, что учителя на</w:t>
      </w:r>
      <w:r w:rsidRPr="000E26AD">
        <w:rPr>
          <w:rFonts w:ascii="Times New Roman" w:eastAsia="Times New Roman" w:hAnsi="Times New Roman" w:cs="Times New Roman"/>
          <w:color w:val="000000"/>
          <w:sz w:val="28"/>
          <w:szCs w:val="28"/>
          <w:lang w:eastAsia="ru-RU"/>
        </w:rPr>
        <w:softHyphen/>
        <w:t>чальной школы больше нацелены на пот</w:t>
      </w:r>
      <w:r w:rsidRPr="000E26AD">
        <w:rPr>
          <w:rFonts w:ascii="Times New Roman" w:eastAsia="Times New Roman" w:hAnsi="Times New Roman" w:cs="Times New Roman"/>
          <w:color w:val="000000"/>
          <w:sz w:val="28"/>
          <w:szCs w:val="28"/>
          <w:lang w:eastAsia="ru-RU"/>
        </w:rPr>
        <w:softHyphen/>
        <w:t xml:space="preserve">ребление готового продукта, использование компьютера из соображения удобства. Они практически не видят его значимости для самообразования, </w:t>
      </w:r>
      <w:r w:rsidRPr="000E26AD">
        <w:rPr>
          <w:rFonts w:ascii="Times New Roman" w:eastAsia="Times New Roman" w:hAnsi="Times New Roman" w:cs="Times New Roman"/>
          <w:color w:val="000000"/>
          <w:sz w:val="28"/>
          <w:szCs w:val="28"/>
          <w:lang w:eastAsia="ru-RU"/>
        </w:rPr>
        <w:lastRenderedPageBreak/>
        <w:t>профессионального об</w:t>
      </w:r>
      <w:r w:rsidRPr="000E26AD">
        <w:rPr>
          <w:rFonts w:ascii="Times New Roman" w:eastAsia="Times New Roman" w:hAnsi="Times New Roman" w:cs="Times New Roman"/>
          <w:color w:val="000000"/>
          <w:sz w:val="28"/>
          <w:szCs w:val="28"/>
          <w:lang w:eastAsia="ru-RU"/>
        </w:rPr>
        <w:softHyphen/>
        <w:t>щения, дистанционного обмена опытом ра</w:t>
      </w:r>
      <w:r w:rsidRPr="000E26AD">
        <w:rPr>
          <w:rFonts w:ascii="Times New Roman" w:eastAsia="Times New Roman" w:hAnsi="Times New Roman" w:cs="Times New Roman"/>
          <w:color w:val="000000"/>
          <w:sz w:val="28"/>
          <w:szCs w:val="28"/>
          <w:lang w:eastAsia="ru-RU"/>
        </w:rPr>
        <w:softHyphen/>
        <w:t>боты и дистанционного обучения.</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Для более глубокого и содержательного вывода необходимо увеличение числа рес</w:t>
      </w:r>
      <w:r w:rsidRPr="000E26AD">
        <w:rPr>
          <w:rFonts w:ascii="Times New Roman" w:eastAsia="Times New Roman" w:hAnsi="Times New Roman" w:cs="Times New Roman"/>
          <w:color w:val="000000"/>
          <w:sz w:val="28"/>
          <w:szCs w:val="28"/>
          <w:lang w:eastAsia="ru-RU"/>
        </w:rPr>
        <w:softHyphen/>
        <w:t>пондентов, участвующих в опросах. Однако уже сейчас можно сделать вывод, что активная работа учителей начального звена по внедрению ИКТ в педагогическую деятельность, общность понимания подходов к инновационным процессам, проходящим в Об</w:t>
      </w:r>
      <w:r w:rsidRPr="000E26AD">
        <w:rPr>
          <w:rFonts w:ascii="Times New Roman" w:eastAsia="Times New Roman" w:hAnsi="Times New Roman" w:cs="Times New Roman"/>
          <w:color w:val="000000"/>
          <w:sz w:val="28"/>
          <w:szCs w:val="28"/>
          <w:lang w:eastAsia="ru-RU"/>
        </w:rPr>
        <w:softHyphen/>
        <w:t>разовательном пространстве школы, невоз</w:t>
      </w:r>
      <w:r w:rsidRPr="000E26AD">
        <w:rPr>
          <w:rFonts w:ascii="Times New Roman" w:eastAsia="Times New Roman" w:hAnsi="Times New Roman" w:cs="Times New Roman"/>
          <w:color w:val="000000"/>
          <w:sz w:val="28"/>
          <w:szCs w:val="28"/>
          <w:lang w:eastAsia="ru-RU"/>
        </w:rPr>
        <w:softHyphen/>
        <w:t>можны без:</w:t>
      </w:r>
    </w:p>
    <w:p w:rsidR="000E26AD" w:rsidRPr="000E26AD" w:rsidRDefault="000E26AD" w:rsidP="000E26AD">
      <w:pPr>
        <w:numPr>
          <w:ilvl w:val="0"/>
          <w:numId w:val="13"/>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совершенствования системы управле</w:t>
      </w:r>
      <w:r w:rsidRPr="000E26AD">
        <w:rPr>
          <w:rFonts w:ascii="Times New Roman" w:eastAsia="Times New Roman" w:hAnsi="Times New Roman" w:cs="Times New Roman"/>
          <w:color w:val="000000"/>
          <w:sz w:val="28"/>
          <w:szCs w:val="28"/>
          <w:lang w:eastAsia="ru-RU"/>
        </w:rPr>
        <w:softHyphen/>
        <w:t>ния школой;</w:t>
      </w:r>
    </w:p>
    <w:p w:rsidR="000E26AD" w:rsidRPr="000E26AD" w:rsidRDefault="000E26AD" w:rsidP="000E26AD">
      <w:pPr>
        <w:numPr>
          <w:ilvl w:val="0"/>
          <w:numId w:val="13"/>
        </w:num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заинтересованности администраторов образовательных учреждений;</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 развития технической базы и информационно – образовательных учреждений;</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 непрерывного образования педагогического коллектива всей школы и, в част</w:t>
      </w:r>
      <w:r w:rsidRPr="000E26AD">
        <w:rPr>
          <w:rFonts w:ascii="Times New Roman" w:eastAsia="Times New Roman" w:hAnsi="Times New Roman" w:cs="Times New Roman"/>
          <w:color w:val="000000"/>
          <w:sz w:val="28"/>
          <w:szCs w:val="28"/>
          <w:lang w:eastAsia="ru-RU"/>
        </w:rPr>
        <w:softHyphen/>
        <w:t>ности, начального звена;</w:t>
      </w:r>
    </w:p>
    <w:p w:rsidR="000E26AD" w:rsidRPr="000E26AD" w:rsidRDefault="000E26AD" w:rsidP="000E26AD">
      <w:pPr>
        <w:shd w:val="clear" w:color="auto" w:fill="FFFFFF"/>
        <w:spacing w:after="125" w:line="240" w:lineRule="auto"/>
        <w:rPr>
          <w:rFonts w:ascii="Times New Roman" w:eastAsia="Times New Roman" w:hAnsi="Times New Roman" w:cs="Times New Roman"/>
          <w:color w:val="000000"/>
          <w:sz w:val="28"/>
          <w:szCs w:val="28"/>
          <w:lang w:eastAsia="ru-RU"/>
        </w:rPr>
      </w:pPr>
      <w:r w:rsidRPr="000E26AD">
        <w:rPr>
          <w:rFonts w:ascii="Times New Roman" w:eastAsia="Times New Roman" w:hAnsi="Times New Roman" w:cs="Times New Roman"/>
          <w:color w:val="000000"/>
          <w:sz w:val="28"/>
          <w:szCs w:val="28"/>
          <w:lang w:eastAsia="ru-RU"/>
        </w:rPr>
        <w:t>— личностной мотивации педагогов к использованию современных информацио</w:t>
      </w:r>
      <w:r w:rsidRPr="000E26AD">
        <w:rPr>
          <w:rFonts w:ascii="Times New Roman" w:eastAsia="Times New Roman" w:hAnsi="Times New Roman" w:cs="Times New Roman"/>
          <w:color w:val="000000"/>
          <w:sz w:val="28"/>
          <w:szCs w:val="28"/>
          <w:lang w:eastAsia="ru-RU"/>
        </w:rPr>
        <w:softHyphen/>
        <w:t>нных технологий в преподавании</w:t>
      </w:r>
    </w:p>
    <w:p w:rsidR="00C04F55" w:rsidRDefault="000E26AD">
      <w:pPr>
        <w:rPr>
          <w:rFonts w:ascii="Times New Roman" w:hAnsi="Times New Roman" w:cs="Times New Roman"/>
          <w:sz w:val="28"/>
          <w:szCs w:val="28"/>
        </w:rPr>
      </w:pPr>
      <w:r w:rsidRPr="000E26AD">
        <w:rPr>
          <w:rFonts w:ascii="Times New Roman" w:hAnsi="Times New Roman" w:cs="Times New Roman"/>
          <w:sz w:val="28"/>
          <w:szCs w:val="28"/>
        </w:rPr>
        <w:t xml:space="preserve"> </w:t>
      </w:r>
    </w:p>
    <w:p w:rsidR="000E26AD" w:rsidRDefault="000E26AD">
      <w:pPr>
        <w:rPr>
          <w:rFonts w:ascii="Times New Roman" w:hAnsi="Times New Roman" w:cs="Times New Roman"/>
          <w:sz w:val="28"/>
          <w:szCs w:val="28"/>
        </w:rPr>
      </w:pPr>
    </w:p>
    <w:p w:rsidR="000E26AD" w:rsidRDefault="000E26AD">
      <w:pPr>
        <w:rPr>
          <w:rFonts w:ascii="Times New Roman" w:hAnsi="Times New Roman" w:cs="Times New Roman"/>
          <w:sz w:val="28"/>
          <w:szCs w:val="28"/>
        </w:rPr>
      </w:pPr>
    </w:p>
    <w:p w:rsidR="000E26AD" w:rsidRDefault="000E26AD">
      <w:pPr>
        <w:rPr>
          <w:rFonts w:ascii="Times New Roman" w:hAnsi="Times New Roman" w:cs="Times New Roman"/>
          <w:sz w:val="28"/>
          <w:szCs w:val="28"/>
        </w:rPr>
      </w:pPr>
    </w:p>
    <w:p w:rsidR="000E26AD" w:rsidRDefault="000E26AD">
      <w:pPr>
        <w:rPr>
          <w:rFonts w:ascii="Times New Roman" w:hAnsi="Times New Roman" w:cs="Times New Roman"/>
          <w:sz w:val="28"/>
          <w:szCs w:val="28"/>
        </w:rPr>
      </w:pPr>
    </w:p>
    <w:p w:rsidR="000E26AD" w:rsidRDefault="000E26AD">
      <w:pPr>
        <w:rPr>
          <w:rFonts w:ascii="Times New Roman" w:hAnsi="Times New Roman" w:cs="Times New Roman"/>
          <w:sz w:val="28"/>
          <w:szCs w:val="28"/>
        </w:rPr>
      </w:pPr>
    </w:p>
    <w:p w:rsidR="000E26AD" w:rsidRDefault="000E26AD">
      <w:pPr>
        <w:rPr>
          <w:rFonts w:ascii="Times New Roman" w:hAnsi="Times New Roman" w:cs="Times New Roman"/>
          <w:sz w:val="28"/>
          <w:szCs w:val="28"/>
        </w:rPr>
      </w:pPr>
    </w:p>
    <w:p w:rsidR="000E26AD" w:rsidRDefault="000E26AD">
      <w:pPr>
        <w:rPr>
          <w:rFonts w:ascii="Times New Roman" w:hAnsi="Times New Roman" w:cs="Times New Roman"/>
          <w:sz w:val="28"/>
          <w:szCs w:val="28"/>
        </w:rPr>
      </w:pPr>
    </w:p>
    <w:p w:rsidR="000E26AD" w:rsidRDefault="000E26AD">
      <w:pPr>
        <w:rPr>
          <w:rFonts w:ascii="Times New Roman" w:hAnsi="Times New Roman" w:cs="Times New Roman"/>
          <w:sz w:val="28"/>
          <w:szCs w:val="28"/>
        </w:rPr>
      </w:pPr>
    </w:p>
    <w:p w:rsidR="000E26AD" w:rsidRDefault="000E26AD">
      <w:pPr>
        <w:rPr>
          <w:rFonts w:ascii="Times New Roman" w:hAnsi="Times New Roman" w:cs="Times New Roman"/>
          <w:sz w:val="28"/>
          <w:szCs w:val="28"/>
        </w:rPr>
      </w:pPr>
    </w:p>
    <w:p w:rsidR="000E26AD" w:rsidRDefault="000E26AD">
      <w:pPr>
        <w:rPr>
          <w:rFonts w:ascii="Times New Roman" w:hAnsi="Times New Roman" w:cs="Times New Roman"/>
          <w:sz w:val="28"/>
          <w:szCs w:val="28"/>
        </w:rPr>
      </w:pPr>
    </w:p>
    <w:p w:rsidR="000E26AD" w:rsidRDefault="000E26AD">
      <w:pPr>
        <w:rPr>
          <w:rFonts w:ascii="Times New Roman" w:hAnsi="Times New Roman" w:cs="Times New Roman"/>
          <w:sz w:val="28"/>
          <w:szCs w:val="28"/>
        </w:rPr>
      </w:pPr>
    </w:p>
    <w:p w:rsidR="000E26AD" w:rsidRDefault="000E26AD">
      <w:pPr>
        <w:rPr>
          <w:rFonts w:ascii="Times New Roman" w:hAnsi="Times New Roman" w:cs="Times New Roman"/>
          <w:sz w:val="28"/>
          <w:szCs w:val="28"/>
        </w:rPr>
      </w:pPr>
    </w:p>
    <w:p w:rsidR="000E26AD" w:rsidRDefault="000E26AD">
      <w:pPr>
        <w:rPr>
          <w:rFonts w:ascii="Times New Roman" w:hAnsi="Times New Roman" w:cs="Times New Roman"/>
          <w:sz w:val="28"/>
          <w:szCs w:val="28"/>
        </w:rPr>
      </w:pPr>
    </w:p>
    <w:p w:rsidR="000E26AD" w:rsidRPr="000E26AD" w:rsidRDefault="000E26AD" w:rsidP="000E26AD">
      <w:pPr>
        <w:tabs>
          <w:tab w:val="left" w:pos="2817"/>
        </w:tabs>
        <w:rPr>
          <w:rFonts w:ascii="Times New Roman" w:hAnsi="Times New Roman" w:cs="Times New Roman"/>
          <w:sz w:val="28"/>
          <w:szCs w:val="28"/>
        </w:rPr>
      </w:pPr>
    </w:p>
    <w:sectPr w:rsidR="000E26AD" w:rsidRPr="000E26AD" w:rsidSect="000E26AD">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695" w:rsidRDefault="00AD7695" w:rsidP="000E26AD">
      <w:pPr>
        <w:spacing w:after="0" w:line="240" w:lineRule="auto"/>
      </w:pPr>
      <w:r>
        <w:separator/>
      </w:r>
    </w:p>
  </w:endnote>
  <w:endnote w:type="continuationSeparator" w:id="0">
    <w:p w:rsidR="00AD7695" w:rsidRDefault="00AD7695" w:rsidP="000E2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695" w:rsidRDefault="00AD7695" w:rsidP="000E26AD">
      <w:pPr>
        <w:spacing w:after="0" w:line="240" w:lineRule="auto"/>
      </w:pPr>
      <w:r>
        <w:separator/>
      </w:r>
    </w:p>
  </w:footnote>
  <w:footnote w:type="continuationSeparator" w:id="0">
    <w:p w:rsidR="00AD7695" w:rsidRDefault="00AD7695" w:rsidP="000E26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EAE"/>
    <w:multiLevelType w:val="multilevel"/>
    <w:tmpl w:val="77FEB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A694E"/>
    <w:multiLevelType w:val="multilevel"/>
    <w:tmpl w:val="20A6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76FC2"/>
    <w:multiLevelType w:val="multilevel"/>
    <w:tmpl w:val="736A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44D68"/>
    <w:multiLevelType w:val="multilevel"/>
    <w:tmpl w:val="AD52A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95369B"/>
    <w:multiLevelType w:val="multilevel"/>
    <w:tmpl w:val="31D8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DD440E"/>
    <w:multiLevelType w:val="multilevel"/>
    <w:tmpl w:val="104C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22411"/>
    <w:multiLevelType w:val="multilevel"/>
    <w:tmpl w:val="CE04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2689A"/>
    <w:multiLevelType w:val="multilevel"/>
    <w:tmpl w:val="713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3D7CFB"/>
    <w:multiLevelType w:val="multilevel"/>
    <w:tmpl w:val="E01AD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7A51BB"/>
    <w:multiLevelType w:val="multilevel"/>
    <w:tmpl w:val="A4C4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501AB7"/>
    <w:multiLevelType w:val="multilevel"/>
    <w:tmpl w:val="216C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EE0806"/>
    <w:multiLevelType w:val="multilevel"/>
    <w:tmpl w:val="E2BA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C223BC"/>
    <w:multiLevelType w:val="multilevel"/>
    <w:tmpl w:val="333C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10"/>
  </w:num>
  <w:num w:numId="4">
    <w:abstractNumId w:val="2"/>
  </w:num>
  <w:num w:numId="5">
    <w:abstractNumId w:val="4"/>
  </w:num>
  <w:num w:numId="6">
    <w:abstractNumId w:val="7"/>
  </w:num>
  <w:num w:numId="7">
    <w:abstractNumId w:val="8"/>
  </w:num>
  <w:num w:numId="8">
    <w:abstractNumId w:val="11"/>
  </w:num>
  <w:num w:numId="9">
    <w:abstractNumId w:val="6"/>
  </w:num>
  <w:num w:numId="10">
    <w:abstractNumId w:val="12"/>
  </w:num>
  <w:num w:numId="11">
    <w:abstractNumId w:val="3"/>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E26AD"/>
    <w:rsid w:val="000E26AD"/>
    <w:rsid w:val="00413D25"/>
    <w:rsid w:val="004F2224"/>
    <w:rsid w:val="005E5834"/>
    <w:rsid w:val="00AD7695"/>
    <w:rsid w:val="00F82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24"/>
  </w:style>
  <w:style w:type="paragraph" w:styleId="1">
    <w:name w:val="heading 1"/>
    <w:basedOn w:val="a"/>
    <w:link w:val="10"/>
    <w:uiPriority w:val="9"/>
    <w:qFormat/>
    <w:rsid w:val="000E26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E26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6A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E26A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E26AD"/>
    <w:rPr>
      <w:color w:val="0000FF"/>
      <w:u w:val="single"/>
    </w:rPr>
  </w:style>
  <w:style w:type="paragraph" w:styleId="a4">
    <w:name w:val="Normal (Web)"/>
    <w:basedOn w:val="a"/>
    <w:uiPriority w:val="99"/>
    <w:unhideWhenUsed/>
    <w:rsid w:val="000E2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0E26A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E26AD"/>
  </w:style>
  <w:style w:type="paragraph" w:styleId="a7">
    <w:name w:val="footer"/>
    <w:basedOn w:val="a"/>
    <w:link w:val="a8"/>
    <w:uiPriority w:val="99"/>
    <w:semiHidden/>
    <w:unhideWhenUsed/>
    <w:rsid w:val="000E26A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E26AD"/>
  </w:style>
</w:styles>
</file>

<file path=word/webSettings.xml><?xml version="1.0" encoding="utf-8"?>
<w:webSettings xmlns:r="http://schemas.openxmlformats.org/officeDocument/2006/relationships" xmlns:w="http://schemas.openxmlformats.org/wordprocessingml/2006/main">
  <w:divs>
    <w:div w:id="621766862">
      <w:bodyDiv w:val="1"/>
      <w:marLeft w:val="0"/>
      <w:marRight w:val="0"/>
      <w:marTop w:val="0"/>
      <w:marBottom w:val="0"/>
      <w:divBdr>
        <w:top w:val="none" w:sz="0" w:space="0" w:color="auto"/>
        <w:left w:val="none" w:sz="0" w:space="0" w:color="auto"/>
        <w:bottom w:val="none" w:sz="0" w:space="0" w:color="auto"/>
        <w:right w:val="none" w:sz="0" w:space="0" w:color="auto"/>
      </w:divBdr>
      <w:divsChild>
        <w:div w:id="337510569">
          <w:marLeft w:val="0"/>
          <w:marRight w:val="0"/>
          <w:marTop w:val="0"/>
          <w:marBottom w:val="0"/>
          <w:divBdr>
            <w:top w:val="none" w:sz="0" w:space="0" w:color="auto"/>
            <w:left w:val="none" w:sz="0" w:space="0" w:color="auto"/>
            <w:bottom w:val="none" w:sz="0" w:space="0" w:color="auto"/>
            <w:right w:val="none" w:sz="0" w:space="0" w:color="auto"/>
          </w:divBdr>
          <w:divsChild>
            <w:div w:id="901721141">
              <w:marLeft w:val="0"/>
              <w:marRight w:val="0"/>
              <w:marTop w:val="0"/>
              <w:marBottom w:val="0"/>
              <w:divBdr>
                <w:top w:val="none" w:sz="0" w:space="0" w:color="auto"/>
                <w:left w:val="none" w:sz="0" w:space="0" w:color="auto"/>
                <w:bottom w:val="none" w:sz="0" w:space="0" w:color="auto"/>
                <w:right w:val="none" w:sz="0" w:space="0" w:color="auto"/>
              </w:divBdr>
            </w:div>
          </w:divsChild>
        </w:div>
        <w:div w:id="765267359">
          <w:marLeft w:val="0"/>
          <w:marRight w:val="0"/>
          <w:marTop w:val="0"/>
          <w:marBottom w:val="0"/>
          <w:divBdr>
            <w:top w:val="none" w:sz="0" w:space="0" w:color="auto"/>
            <w:left w:val="none" w:sz="0" w:space="0" w:color="auto"/>
            <w:bottom w:val="none" w:sz="0" w:space="0" w:color="auto"/>
            <w:right w:val="none" w:sz="0" w:space="0" w:color="auto"/>
          </w:divBdr>
          <w:divsChild>
            <w:div w:id="1622111334">
              <w:marLeft w:val="0"/>
              <w:marRight w:val="0"/>
              <w:marTop w:val="13"/>
              <w:marBottom w:val="0"/>
              <w:divBdr>
                <w:top w:val="none" w:sz="0" w:space="0" w:color="auto"/>
                <w:left w:val="none" w:sz="0" w:space="0" w:color="auto"/>
                <w:bottom w:val="none" w:sz="0" w:space="0" w:color="auto"/>
                <w:right w:val="none" w:sz="0" w:space="0" w:color="auto"/>
              </w:divBdr>
            </w:div>
            <w:div w:id="248730809">
              <w:marLeft w:val="0"/>
              <w:marRight w:val="0"/>
              <w:marTop w:val="13"/>
              <w:marBottom w:val="0"/>
              <w:divBdr>
                <w:top w:val="none" w:sz="0" w:space="0" w:color="auto"/>
                <w:left w:val="none" w:sz="0" w:space="0" w:color="auto"/>
                <w:bottom w:val="none" w:sz="0" w:space="0" w:color="auto"/>
                <w:right w:val="none" w:sz="0" w:space="0" w:color="auto"/>
              </w:divBdr>
            </w:div>
            <w:div w:id="550314334">
              <w:marLeft w:val="0"/>
              <w:marRight w:val="0"/>
              <w:marTop w:val="0"/>
              <w:marBottom w:val="0"/>
              <w:divBdr>
                <w:top w:val="none" w:sz="0" w:space="0" w:color="auto"/>
                <w:left w:val="none" w:sz="0" w:space="0" w:color="auto"/>
                <w:bottom w:val="none" w:sz="0" w:space="0" w:color="auto"/>
                <w:right w:val="none" w:sz="0" w:space="0" w:color="auto"/>
              </w:divBdr>
              <w:divsChild>
                <w:div w:id="1512912501">
                  <w:marLeft w:val="0"/>
                  <w:marRight w:val="0"/>
                  <w:marTop w:val="0"/>
                  <w:marBottom w:val="0"/>
                  <w:divBdr>
                    <w:top w:val="none" w:sz="0" w:space="0" w:color="auto"/>
                    <w:left w:val="none" w:sz="0" w:space="0" w:color="auto"/>
                    <w:bottom w:val="none" w:sz="0" w:space="0" w:color="auto"/>
                    <w:right w:val="none" w:sz="0" w:space="0" w:color="auto"/>
                  </w:divBdr>
                </w:div>
                <w:div w:id="733091809">
                  <w:marLeft w:val="0"/>
                  <w:marRight w:val="0"/>
                  <w:marTop w:val="250"/>
                  <w:marBottom w:val="0"/>
                  <w:divBdr>
                    <w:top w:val="single" w:sz="4" w:space="0" w:color="E1E8ED"/>
                    <w:left w:val="single" w:sz="4" w:space="0" w:color="E1E8ED"/>
                    <w:bottom w:val="single" w:sz="4" w:space="0" w:color="E1E8ED"/>
                    <w:right w:val="single" w:sz="4" w:space="0" w:color="E1E8ED"/>
                  </w:divBdr>
                  <w:divsChild>
                    <w:div w:id="252208913">
                      <w:marLeft w:val="0"/>
                      <w:marRight w:val="0"/>
                      <w:marTop w:val="0"/>
                      <w:marBottom w:val="0"/>
                      <w:divBdr>
                        <w:top w:val="none" w:sz="0" w:space="0" w:color="auto"/>
                        <w:left w:val="none" w:sz="0" w:space="0" w:color="auto"/>
                        <w:bottom w:val="none" w:sz="0" w:space="0" w:color="auto"/>
                        <w:right w:val="none" w:sz="0" w:space="0" w:color="auto"/>
                      </w:divBdr>
                      <w:divsChild>
                        <w:div w:id="20988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2491</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2020-11-15T15:23:00Z</cp:lastPrinted>
  <dcterms:created xsi:type="dcterms:W3CDTF">2020-11-15T15:14:00Z</dcterms:created>
  <dcterms:modified xsi:type="dcterms:W3CDTF">2020-11-15T15:31:00Z</dcterms:modified>
</cp:coreProperties>
</file>