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C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9714AC" w:rsidRPr="00F054CE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54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МИНИСТЕРСТВО ОБРАЗОВАНИЯ И НАУКИ РЕСПУБЛИКИ КАЗАХСТАН</w:t>
      </w:r>
    </w:p>
    <w:p w:rsidR="009714AC" w:rsidRPr="00F054CE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F054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КОЛЛЕДЖ ИННОВАЦИОННЫХ ТЕХНОЛОГИЙ В СФЕРЕ СЕРВИСА И ПИТАНИЯ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714AC" w:rsidRPr="00F054CE" w:rsidRDefault="009714AC" w:rsidP="009714A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714AC" w:rsidRPr="00F054CE" w:rsidRDefault="009714AC" w:rsidP="009714A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F054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СОГЛАСОВАНО   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="00054A84" w:rsidRPr="00054A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Pr="00F054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УТВЕРЖДАЮ                                                                                                                   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Директор  колледжа                                                         Зам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 xml:space="preserve">еститель 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директора по УР                                                                                                         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 xml:space="preserve">         ________ Еркенов Б.Е.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 xml:space="preserve">  __________ Кадничанская Л.В.                                                                                                         </w:t>
      </w:r>
      <w:r w:rsidR="002E46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«_____»___________2020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г.                                      </w:t>
      </w:r>
      <w:r w:rsidR="002E46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     «_____»______________2020 </w:t>
      </w:r>
      <w:r w:rsidRPr="00F054C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г.</w:t>
      </w:r>
    </w:p>
    <w:p w:rsidR="009714AC" w:rsidRPr="00F054CE" w:rsidRDefault="009714AC" w:rsidP="009714A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714AC" w:rsidRPr="006B25A1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</w:pPr>
      <w:r w:rsidRPr="006B25A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  <w:t>Рабочая учебная программа</w:t>
      </w:r>
    </w:p>
    <w:p w:rsidR="009714AC" w:rsidRPr="006B25A1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</w:pPr>
      <w:r w:rsidRPr="006B25A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  <w:t>«Профессиональный русский язык»</w:t>
      </w:r>
    </w:p>
    <w:p w:rsidR="009714AC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</w:pPr>
      <w:r w:rsidRPr="006B25A1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  <w:t>(для групп с казахским  языком обучения)</w:t>
      </w:r>
    </w:p>
    <w:p w:rsidR="009714AC" w:rsidRPr="006B25A1" w:rsidRDefault="009714AC" w:rsidP="009714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Специальность 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429E6">
        <w:rPr>
          <w:rFonts w:ascii="Times New Roman" w:hAnsi="Times New Roman" w:cs="Times New Roman"/>
          <w:sz w:val="28"/>
          <w:szCs w:val="28"/>
          <w:u w:val="single"/>
        </w:rPr>
        <w:t>0506000 «Парикмахерское искусство и декоративная косметика»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Форма обучения</w:t>
      </w: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дневная</w:t>
      </w:r>
    </w:p>
    <w:p w:rsidR="009714AC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курс: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>1</w:t>
      </w:r>
    </w:p>
    <w:p w:rsidR="009714AC" w:rsidRPr="00062837" w:rsidRDefault="009714AC" w:rsidP="009714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0628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группа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: </w:t>
      </w:r>
      <w:r w:rsidRPr="00062837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>ТУ1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cеместр: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>1-2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количество часов: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60</w:t>
      </w:r>
    </w:p>
    <w:p w:rsidR="009714AC" w:rsidRPr="009B3C53" w:rsidRDefault="009714AC" w:rsidP="009714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лекции: 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теория: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>55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практические: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4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контрольные работы: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62837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>1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kk-KZ"/>
        </w:rPr>
        <w:t>курсовая работа: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</w:t>
      </w:r>
      <w:r w:rsidRPr="00F054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9B3C5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val="kk-KZ"/>
        </w:rPr>
        <w:t>Зачёты :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single"/>
          <w:lang w:val="kk-KZ"/>
        </w:rPr>
        <w:t xml:space="preserve"> 1-2 </w:t>
      </w:r>
      <w:r w:rsidRPr="00F054C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семестр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  <w:t>ы</w:t>
      </w:r>
    </w:p>
    <w:p w:rsidR="009714AC" w:rsidRDefault="009714AC" w:rsidP="009714A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9714AC" w:rsidRDefault="009714AC" w:rsidP="009714A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9714AC" w:rsidRDefault="009714AC" w:rsidP="009714AC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9714AC" w:rsidRPr="00F054CE" w:rsidRDefault="009714AC" w:rsidP="009714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714AC" w:rsidRDefault="009714AC" w:rsidP="009714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Рабочая учебная программа  рассмотрена и утверждена на  заседании  МО гум</w:t>
      </w:r>
      <w:r w:rsidR="002E4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анитарного цикла  от  29.08.2020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(протокол №1) и  утвержд</w:t>
      </w:r>
      <w:r w:rsidR="002E4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ена  УМС колледжа от 31.08. 2020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(протокол №1)  </w:t>
      </w: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714AC" w:rsidRPr="00F054CE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Председатель  МО  ГЦ____________</w:t>
      </w:r>
      <w:r w:rsidRPr="00F054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E46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Ордабаева А.А.</w:t>
      </w:r>
    </w:p>
    <w:p w:rsidR="009714AC" w:rsidRPr="00F054CE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9714AC" w:rsidRPr="006B25A1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9714AC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9714AC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9714AC" w:rsidRPr="006B25A1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9714AC" w:rsidRPr="00062837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Пояснительная  записка</w:t>
      </w:r>
    </w:p>
    <w:p w:rsidR="009714AC" w:rsidRPr="00062837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0628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</w:t>
      </w:r>
    </w:p>
    <w:p w:rsidR="009714AC" w:rsidRPr="00062837" w:rsidRDefault="009714AC" w:rsidP="009714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062837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Рабочая  учебная  программа    составлена  в    соответствии  с  Государственным  общеобязательным  стандартом  </w:t>
      </w:r>
      <w:r w:rsidRPr="00062837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технического  и профессионального 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образования,</w:t>
      </w:r>
      <w:r w:rsidRPr="00062837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РК 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(ГОСО РК 4. 05.125-2009) по специальности </w:t>
      </w:r>
      <w:r w:rsidRPr="00062837">
        <w:rPr>
          <w:rFonts w:ascii="Times New Roman" w:hAnsi="Times New Roman" w:cs="Times New Roman"/>
          <w:sz w:val="24"/>
          <w:szCs w:val="24"/>
          <w:u w:val="single"/>
        </w:rPr>
        <w:t>0506000 «Парикмахерское искусство и декоративная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062837">
        <w:rPr>
          <w:rFonts w:ascii="Times New Roman" w:eastAsia="Calibri" w:hAnsi="Times New Roman" w:cs="Times New Roman"/>
          <w:color w:val="000000" w:themeColor="text1"/>
        </w:rPr>
        <w:t xml:space="preserve"> рекомендованной УМС Департамента </w:t>
      </w:r>
      <w:proofErr w:type="spellStart"/>
      <w:r w:rsidRPr="00062837">
        <w:rPr>
          <w:rFonts w:ascii="Times New Roman" w:eastAsia="Calibri" w:hAnsi="Times New Roman" w:cs="Times New Roman"/>
          <w:color w:val="000000" w:themeColor="text1"/>
        </w:rPr>
        <w:t>ТиПО</w:t>
      </w:r>
      <w:proofErr w:type="spellEnd"/>
      <w:r w:rsidRPr="00062837">
        <w:rPr>
          <w:rFonts w:ascii="Times New Roman" w:eastAsia="Calibri" w:hAnsi="Times New Roman" w:cs="Times New Roman"/>
          <w:color w:val="000000" w:themeColor="text1"/>
        </w:rPr>
        <w:t xml:space="preserve"> протокол № 3 от 24.08.2015 г., приказ № 115.  </w:t>
      </w:r>
      <w:proofErr w:type="gramEnd"/>
    </w:p>
    <w:p w:rsidR="009714AC" w:rsidRPr="00062837" w:rsidRDefault="009714AC" w:rsidP="00971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714AC" w:rsidRPr="009714AC" w:rsidRDefault="009714AC" w:rsidP="009714AC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lang w:val="kk-KZ"/>
        </w:rPr>
      </w:pPr>
      <w:r w:rsidRPr="009714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Pr="009714AC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</w:t>
      </w:r>
      <w:r w:rsidRPr="009714AC">
        <w:rPr>
          <w:rFonts w:ascii="Times New Roman" w:hAnsi="Times New Roman"/>
        </w:rPr>
        <w:t>При  реализации  Рабочей  учебной  программы  в соответствии  с  Государственным общеобязательным  стандартом Республики  Казахстан  предусмотрено  проведение:</w:t>
      </w:r>
      <w:r w:rsidRPr="009714AC">
        <w:rPr>
          <w:rFonts w:ascii="Times New Roman" w:hAnsi="Times New Roman"/>
          <w:lang w:val="kk-KZ"/>
        </w:rPr>
        <w:t xml:space="preserve"> </w:t>
      </w:r>
    </w:p>
    <w:p w:rsidR="009714AC" w:rsidRPr="009714AC" w:rsidRDefault="009714AC" w:rsidP="009714AC">
      <w:pPr>
        <w:pStyle w:val="a3"/>
        <w:numPr>
          <w:ilvl w:val="0"/>
          <w:numId w:val="11"/>
        </w:numPr>
        <w:tabs>
          <w:tab w:val="left" w:pos="1701"/>
        </w:tabs>
        <w:suppressAutoHyphens/>
        <w:ind w:left="1701" w:hanging="283"/>
        <w:jc w:val="both"/>
        <w:rPr>
          <w:rFonts w:ascii="Times New Roman" w:hAnsi="Times New Roman"/>
        </w:rPr>
      </w:pPr>
      <w:r w:rsidRPr="009714AC">
        <w:rPr>
          <w:rFonts w:ascii="Times New Roman" w:hAnsi="Times New Roman"/>
        </w:rPr>
        <w:t xml:space="preserve">контрольных  работ </w:t>
      </w:r>
    </w:p>
    <w:p w:rsidR="009714AC" w:rsidRPr="009714AC" w:rsidRDefault="009714AC" w:rsidP="009714AC">
      <w:pPr>
        <w:pStyle w:val="a3"/>
        <w:numPr>
          <w:ilvl w:val="0"/>
          <w:numId w:val="11"/>
        </w:numPr>
        <w:tabs>
          <w:tab w:val="left" w:pos="1701"/>
        </w:tabs>
        <w:suppressAutoHyphens/>
        <w:ind w:left="1701" w:hanging="283"/>
        <w:jc w:val="both"/>
        <w:rPr>
          <w:rFonts w:ascii="Times New Roman" w:hAnsi="Times New Roman"/>
        </w:rPr>
      </w:pPr>
      <w:r w:rsidRPr="009714AC">
        <w:rPr>
          <w:rFonts w:ascii="Times New Roman" w:hAnsi="Times New Roman"/>
        </w:rPr>
        <w:t>зачетов</w:t>
      </w:r>
      <w:r w:rsidRPr="009714AC">
        <w:rPr>
          <w:rFonts w:ascii="Times New Roman" w:hAnsi="Times New Roman"/>
          <w:lang w:val="kk-KZ"/>
        </w:rPr>
        <w:t xml:space="preserve"> </w:t>
      </w:r>
    </w:p>
    <w:p w:rsidR="009714AC" w:rsidRPr="009714AC" w:rsidRDefault="009714AC" w:rsidP="009714AC">
      <w:pPr>
        <w:pStyle w:val="a3"/>
        <w:tabs>
          <w:tab w:val="left" w:pos="1701"/>
        </w:tabs>
        <w:suppressAutoHyphens/>
        <w:jc w:val="both"/>
        <w:rPr>
          <w:rFonts w:ascii="Times New Roman" w:hAnsi="Times New Roman"/>
        </w:rPr>
      </w:pPr>
      <w:r w:rsidRPr="009714AC">
        <w:rPr>
          <w:rFonts w:ascii="Times New Roman" w:hAnsi="Times New Roman"/>
          <w:lang w:val="kk-KZ"/>
        </w:rPr>
        <w:t xml:space="preserve">Общее количество часов </w:t>
      </w:r>
      <w:r w:rsidRPr="009714AC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kk-KZ"/>
        </w:rPr>
        <w:t xml:space="preserve"> 60</w:t>
      </w:r>
      <w:r w:rsidRPr="009714AC">
        <w:rPr>
          <w:rFonts w:ascii="Times New Roman" w:hAnsi="Times New Roman"/>
          <w:lang w:val="kk-KZ"/>
        </w:rPr>
        <w:t xml:space="preserve"> </w:t>
      </w:r>
    </w:p>
    <w:p w:rsidR="009714AC" w:rsidRPr="009714AC" w:rsidRDefault="009714AC" w:rsidP="009714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714AC">
        <w:rPr>
          <w:rFonts w:ascii="Times New Roman" w:hAnsi="Times New Roman"/>
          <w:bCs/>
        </w:rPr>
        <w:tab/>
        <w:t>Назначение дисциплины – дать знания, необходимые для развития речевых навыков при общении, оформлении документации, развития логического мышления.</w:t>
      </w:r>
    </w:p>
    <w:p w:rsidR="009714AC" w:rsidRPr="009714AC" w:rsidRDefault="009714AC" w:rsidP="009714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714AC">
        <w:rPr>
          <w:rFonts w:ascii="Times New Roman" w:hAnsi="Times New Roman"/>
          <w:bCs/>
        </w:rPr>
        <w:tab/>
        <w:t>Роль и значение дисциплины в подготовке конкурентоспособных кадров – подготовить специалиста, владеющего профессиональной терминологией по специальности, общими основами коммуникативной деятельности в области индустрии красоты.</w:t>
      </w:r>
    </w:p>
    <w:p w:rsidR="009714AC" w:rsidRPr="009714AC" w:rsidRDefault="009714AC" w:rsidP="009714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714AC">
        <w:rPr>
          <w:rFonts w:ascii="Times New Roman" w:hAnsi="Times New Roman"/>
          <w:bCs/>
        </w:rPr>
        <w:tab/>
        <w:t>Настоящая учебная программа реализуется по уровням квалификации:</w:t>
      </w:r>
    </w:p>
    <w:p w:rsidR="009714AC" w:rsidRPr="009714AC" w:rsidRDefault="009714AC" w:rsidP="009714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714AC">
        <w:rPr>
          <w:rFonts w:ascii="Times New Roman" w:hAnsi="Times New Roman"/>
          <w:bCs/>
        </w:rPr>
        <w:t>050606 3  – Художник-модельер</w:t>
      </w:r>
    </w:p>
    <w:p w:rsidR="009714AC" w:rsidRPr="009714AC" w:rsidRDefault="009714AC" w:rsidP="009714AC">
      <w:pPr>
        <w:pStyle w:val="Bodytext50"/>
        <w:shd w:val="clear" w:color="auto" w:fill="auto"/>
        <w:spacing w:line="240" w:lineRule="auto"/>
        <w:ind w:firstLine="360"/>
        <w:jc w:val="left"/>
        <w:rPr>
          <w:sz w:val="22"/>
          <w:szCs w:val="22"/>
        </w:rPr>
      </w:pPr>
      <w:r w:rsidRPr="009714AC">
        <w:rPr>
          <w:bCs/>
          <w:sz w:val="22"/>
          <w:szCs w:val="22"/>
        </w:rPr>
        <w:tab/>
      </w:r>
      <w:r w:rsidRPr="009714AC">
        <w:rPr>
          <w:sz w:val="22"/>
          <w:szCs w:val="22"/>
        </w:rPr>
        <w:t>Перечень разделов и тем является обязательным для изучения и не может быть изменен в сторону уменьшения. Резервное время составляет 5- 7% от общего количества часов, отводимого на изучение предмета.</w:t>
      </w:r>
    </w:p>
    <w:p w:rsidR="009714AC" w:rsidRPr="009714AC" w:rsidRDefault="009714AC" w:rsidP="009714AC">
      <w:pPr>
        <w:pStyle w:val="Bodytext50"/>
        <w:shd w:val="clear" w:color="auto" w:fill="auto"/>
        <w:spacing w:line="240" w:lineRule="auto"/>
        <w:ind w:firstLine="708"/>
        <w:jc w:val="left"/>
        <w:rPr>
          <w:sz w:val="22"/>
          <w:szCs w:val="22"/>
        </w:rPr>
      </w:pPr>
      <w:r w:rsidRPr="009714AC">
        <w:rPr>
          <w:sz w:val="22"/>
          <w:szCs w:val="22"/>
        </w:rPr>
        <w:t>Для реализации типовой учебной программы по дисциплине «Профессиональный русский язык» рекомендуются следующие формы организации обучения: лекции, семинары, экскурсии, практические занятия, контрольные работы и др.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sz w:val="22"/>
          <w:szCs w:val="22"/>
        </w:rPr>
      </w:pPr>
      <w:r w:rsidRPr="009714AC">
        <w:rPr>
          <w:rStyle w:val="Bodytext295ptNotBold"/>
          <w:rFonts w:eastAsiaTheme="minorHAnsi"/>
          <w:sz w:val="22"/>
          <w:szCs w:val="22"/>
        </w:rPr>
        <w:t xml:space="preserve">С учетом особенностей и сложности содержания учебного материала рекомендуются следующие методы обучения: беседы, дискуссии, решение </w:t>
      </w:r>
      <w:r w:rsidRPr="009714AC">
        <w:rPr>
          <w:b w:val="0"/>
          <w:sz w:val="22"/>
          <w:szCs w:val="22"/>
        </w:rPr>
        <w:t xml:space="preserve">ситуационных задач, анализ производственных ситуаций, ролевые и деловые игры, мозговой штурм, презентация материала, работа в </w:t>
      </w:r>
      <w:proofErr w:type="spellStart"/>
      <w:r w:rsidRPr="009714AC">
        <w:rPr>
          <w:b w:val="0"/>
          <w:sz w:val="22"/>
          <w:szCs w:val="22"/>
        </w:rPr>
        <w:t>микрогруппах</w:t>
      </w:r>
      <w:proofErr w:type="spellEnd"/>
      <w:r w:rsidRPr="009714AC">
        <w:rPr>
          <w:b w:val="0"/>
          <w:sz w:val="22"/>
          <w:szCs w:val="22"/>
        </w:rPr>
        <w:t xml:space="preserve"> и др.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Перечень разделов и тем может быть изменен (в том числе за счет резервного времени) в сторону углубления и (или) расширения изучаемых тем, разделов, в том числе, за счет введения регионального компонента, учитывающего требования работодателей и местные условия.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Формы организации познавательной деятельности носят рекомендательный характер. Количество часов на изучение разделов может быть изменено при сохранении минимума содержания.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 xml:space="preserve">Изучаемый курс базируется на знании следующих дисциплин: 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Технология парикмахерских работ;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Декоративная косметика и грим;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Материалы для парикмахерских работ.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 xml:space="preserve">Знания, полученные на курсе, используются при изучении следующих дисциплин: 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Моделирование и художественное оформление причёски.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Декоративная косметика и грим.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- История изобразительного искусства</w:t>
      </w:r>
    </w:p>
    <w:p w:rsidR="009714AC" w:rsidRPr="009714AC" w:rsidRDefault="009714AC" w:rsidP="009714AC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Cs/>
        </w:rPr>
      </w:pPr>
      <w:r w:rsidRPr="009714AC">
        <w:rPr>
          <w:rFonts w:ascii="Times New Roman" w:hAnsi="Times New Roman"/>
        </w:rPr>
        <w:tab/>
        <w:t>Настоящая типовая учебная программа предусматривает проведение практических занятий, которые способствуют более успешному усвоению учебного материала, а также профессиональному познанию.</w:t>
      </w:r>
    </w:p>
    <w:p w:rsidR="009714AC" w:rsidRPr="00062837" w:rsidRDefault="009714AC" w:rsidP="00971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714AC" w:rsidRPr="00062837" w:rsidRDefault="009714AC" w:rsidP="00971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 весь курс обучения отведено 60 часов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 – 1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Правовые основы функционирования языков –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мире профессий  -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Красота спасет мир-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Первые шаги к индустрии красоты-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>Моя будущая профессия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- 30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Практические занятия-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9714AC" w:rsidRPr="00062837" w:rsidRDefault="009714AC" w:rsidP="009714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Контрольные работы 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0628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</w:t>
      </w:r>
    </w:p>
    <w:p w:rsidR="009714AC" w:rsidRPr="00062837" w:rsidRDefault="009714AC" w:rsidP="009714A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062837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lastRenderedPageBreak/>
        <w:t xml:space="preserve">                    </w:t>
      </w:r>
    </w:p>
    <w:p w:rsidR="009714AC" w:rsidRPr="00062837" w:rsidRDefault="009714AC" w:rsidP="009714AC">
      <w:pPr>
        <w:shd w:val="clear" w:color="auto" w:fill="FFFFFF"/>
        <w:tabs>
          <w:tab w:val="left" w:pos="1065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Планируемые  результаты обучения дисциплины</w:t>
      </w:r>
    </w:p>
    <w:p w:rsidR="009714AC" w:rsidRPr="00062837" w:rsidRDefault="009714AC" w:rsidP="009714AC">
      <w:pPr>
        <w:shd w:val="clear" w:color="auto" w:fill="FFFFFF"/>
        <w:tabs>
          <w:tab w:val="left" w:pos="1065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«Профессиональный русский язык»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9714AC" w:rsidRPr="00062837" w:rsidTr="00A67EFB">
        <w:trPr>
          <w:trHeight w:val="8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4AC" w:rsidRPr="00062837" w:rsidRDefault="009714AC" w:rsidP="00A67EFB">
            <w:pPr>
              <w:snapToGrid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Результаты обучения, запланированные в стандарте и образовательной программе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C" w:rsidRPr="00062837" w:rsidRDefault="009714AC" w:rsidP="00A67EFB">
            <w:pPr>
              <w:snapToGrid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Результаты, запланированные в типовой учебной программе</w:t>
            </w:r>
          </w:p>
        </w:tc>
      </w:tr>
      <w:tr w:rsidR="009714AC" w:rsidRPr="00062837" w:rsidTr="00A67EFB">
        <w:trPr>
          <w:trHeight w:val="17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Обучающийся должен иметь базовые компетенции: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БК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.Проявлять способность к обучению и самообучению – готовиться к непрерывному самообразованию и модернизации профессиональной квалификации;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БК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общаться на формальном и неформальном уровнях, сотрудничать, работать в команде;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Работать с различными источниками информации – искать, обрабатывать, хранить и воспроизводить; БК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Мыслить критически, осуществлять целесообразную деятельность;                 БК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Вести себя эффективно в конкурентной среде, искать работу, заключать договор с работодателем, строить профессиональную карьеру.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Должен иметь профессиональные компетенции:   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Соблюдать принципы эффективной коммуникации. 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Работать с технологической документацией.                                            ПК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Создавать благоприятную для работы атмосферу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Должен иметь специальные компетенции: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Встречать и приветствовать гостей на трех языках.       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СК 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Давать характеристику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пошиву вещей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СК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Составлять технологические карты кройки и шитья одежды.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Знает:           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способы и этапы повышения квалификации;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структуру речевого общения и правила делового общения с учетом работы в паре, в группе, в команде;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основы библиографической литературы и перечень нормативной документации, компьютерные программы;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ключевые понятия и термины, структуру логического и критического мышления;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источники информации о работе, способы поиска работы.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Умеет:           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планировать и рассчитывать свои действия, время и силы, направленные на самообразование и самосовершенствование;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грамотно строить свою речь на русском языке через осознанность содержания речи, используя вербальную и невербальную информацию; определять грамматические формы рода, числа, падежа иноязычных наименований; определять принадлежность блюда к определенной кухне по его названию;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анализировать, выделять главное, сравнивать, строить аналогии, обобщать и систематизировать информацию, пользоваться персональным компьютером и средствами оргтехники;          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адекватно вести себя в различных жизненных и производственных ситуациях; формулировать проблемы, искать пути их решения; отстаивать свою точку зрения, используя обоснованные аргументы.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Компетентен: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самоопределении, самореализации, самосовершенствовании;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психологическом и социальном аспектах общения и деятельности;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 вопросах  </w:t>
            </w:r>
            <w:proofErr w:type="spellStart"/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дифференцированности</w:t>
            </w:r>
            <w:proofErr w:type="spellEnd"/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анализа и синтеза понятий из общего потока информации;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решении жизненных и производственных ситуаций;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вопросах конкурентоспособности и профессионального роста.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Знает:            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формы выражения речевого и делового этикета, правила телефонного этикета;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правила оформления документации; рецептурный состав блюд и напитков;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 преимуществах здорового морального климата в коллективе.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Умеет: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четко и кратко выражать законченную мысль, строить общение с учетом статуса собеседника и речевой ситуации;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вести технологическую документацию;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строить дружеские отношения с коллегами.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Компетентен: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вопросах эффективной коммуникации, как средстве достижения целей;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поддержании благоприятной атмосферы на рабочем месте.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Знает:                                                                          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общепринятые вежливые формулы приветствия, обращения, благодарности и проводов гостей;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структуру Технологической карты.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Умеет:        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тактично и корректно обращаться к посетителям, встречать и приветствовать гостей на казахском и русском языках;                                                         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пользоваться технологической инструкцией и составлять технологическую карту.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Компетентен: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вопросах этикета гостеприимства;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выполнении профессиональных обязанностей;</w:t>
            </w:r>
          </w:p>
          <w:p w:rsidR="009714AC" w:rsidRPr="00062837" w:rsidRDefault="009714AC" w:rsidP="00A67EFB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2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пользовании персональной и общеобязательной для всех документацией.</w:t>
            </w:r>
          </w:p>
        </w:tc>
      </w:tr>
    </w:tbl>
    <w:p w:rsidR="009714AC" w:rsidRPr="00062837" w:rsidRDefault="009714AC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714AC" w:rsidRDefault="009714AC" w:rsidP="009714AC">
      <w:pPr>
        <w:pStyle w:val="a3"/>
        <w:rPr>
          <w:rFonts w:ascii="Times New Roman" w:hAnsi="Times New Roman" w:cs="Times New Roman"/>
          <w:color w:val="000000" w:themeColor="text1"/>
        </w:rPr>
      </w:pPr>
      <w:r w:rsidRPr="00062837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:rsidR="00074717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2E461D" w:rsidRDefault="002E461D" w:rsidP="009714AC">
      <w:pPr>
        <w:pStyle w:val="a3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074717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74717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74717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74717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74717" w:rsidRPr="009714AC" w:rsidRDefault="00074717" w:rsidP="009714AC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9714AC" w:rsidRPr="009714AC" w:rsidRDefault="009714AC" w:rsidP="00074717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9714AC">
        <w:rPr>
          <w:rFonts w:ascii="Times New Roman" w:hAnsi="Times New Roman" w:cs="Times New Roman"/>
          <w:b/>
          <w:color w:val="000000" w:themeColor="text1"/>
        </w:rPr>
        <w:lastRenderedPageBreak/>
        <w:t>Тематический план</w:t>
      </w:r>
    </w:p>
    <w:p w:rsidR="009714AC" w:rsidRDefault="009714AC" w:rsidP="000747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9714AC">
        <w:rPr>
          <w:rFonts w:ascii="Times New Roman" w:hAnsi="Times New Roman" w:cs="Times New Roman"/>
          <w:b/>
          <w:color w:val="000000" w:themeColor="text1"/>
        </w:rPr>
        <w:t>по профессиональному русскому языку</w:t>
      </w:r>
      <w:r w:rsidRPr="009714AC">
        <w:rPr>
          <w:rFonts w:ascii="Times New Roman" w:hAnsi="Times New Roman" w:cs="Times New Roman"/>
          <w:color w:val="000000" w:themeColor="text1"/>
        </w:rPr>
        <w:t xml:space="preserve"> (60 часов)</w:t>
      </w:r>
    </w:p>
    <w:p w:rsidR="00783BEB" w:rsidRDefault="00783BEB" w:rsidP="009714A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783BEB" w:rsidRDefault="00783BEB" w:rsidP="009714A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783BEB" w:rsidRDefault="00783BEB" w:rsidP="009714A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42"/>
        <w:gridCol w:w="236"/>
        <w:gridCol w:w="4034"/>
        <w:gridCol w:w="1275"/>
        <w:gridCol w:w="2268"/>
      </w:tblGrid>
      <w:tr w:rsidR="00783BEB" w:rsidTr="00783BEB">
        <w:tc>
          <w:tcPr>
            <w:tcW w:w="1542" w:type="dxa"/>
          </w:tcPr>
          <w:p w:rsidR="00783BEB" w:rsidRDefault="00783BEB" w:rsidP="00BE26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урока</w:t>
            </w:r>
          </w:p>
        </w:tc>
        <w:tc>
          <w:tcPr>
            <w:tcW w:w="4270" w:type="dxa"/>
            <w:gridSpan w:val="2"/>
          </w:tcPr>
          <w:p w:rsidR="00783BEB" w:rsidRDefault="00783BEB" w:rsidP="00BE26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783BEB" w:rsidRDefault="00783BEB" w:rsidP="00BE2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83BEB" w:rsidRDefault="00783BEB" w:rsidP="00BE26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268" w:type="dxa"/>
          </w:tcPr>
          <w:p w:rsidR="00783BEB" w:rsidRDefault="00783BEB" w:rsidP="00BE2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83BEB" w:rsidRDefault="00783BEB" w:rsidP="00BE26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занятия</w:t>
            </w:r>
          </w:p>
        </w:tc>
      </w:tr>
      <w:tr w:rsidR="00783BEB" w:rsidRPr="0023012E" w:rsidTr="00783BEB">
        <w:tc>
          <w:tcPr>
            <w:tcW w:w="1542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01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70" w:type="dxa"/>
            <w:gridSpan w:val="2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01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01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01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783BEB" w:rsidRPr="0023012E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9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1-2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1123DF" w:rsidRDefault="00783BEB" w:rsidP="00BE26C1">
            <w:pPr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23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Введение</w:t>
            </w:r>
            <w:r w:rsidRPr="001123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1A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характеристика предмета. Место и роль предмета в подготовке специалиста.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Простые предложения.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123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Раздел 1. В мире профессий</w:t>
            </w:r>
          </w:p>
        </w:tc>
        <w:tc>
          <w:tcPr>
            <w:tcW w:w="1275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9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3-4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A7A9A" w:rsidRDefault="00783BEB" w:rsidP="00BE26C1">
            <w:pPr>
              <w:tabs>
                <w:tab w:val="left" w:pos="6297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A7A9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Из истории прически и декоративной косметики.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A7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Лексика. Прямое  и переносное значение слов.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Квалификационная характеристика специалиста.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Имя существительное.            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7-8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634468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6344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Парикмахерские. Салоны красоты. Студии красоты.</w:t>
            </w:r>
          </w:p>
          <w:p w:rsidR="00783BEB" w:rsidRPr="00C9587C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Профессиональные и заимствованные слова.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9-10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4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6344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Оборудование парикмахерского  цеха.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   Антонимы. Омонимы.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1123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Раздел 2. Красота спасет мир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11-12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Внешняя и внутренняя красота человека.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Синонимы. Синонимические ряды.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13-14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Общие сведения о прическах.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Фразеологизмы.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783BE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15-16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247F1" w:rsidRDefault="00783BEB" w:rsidP="00BE26C1">
            <w:pPr>
              <w:tabs>
                <w:tab w:val="left" w:pos="6297"/>
              </w:tabs>
              <w:ind w:right="4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Уход за волосами, за кожей и ногтями.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Имя прилагательное.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Диктант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  <w:r w:rsidRPr="00715D8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с грамматическим заданием.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контр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18-19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Укладка волос. Основные элементы прически.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  <w:t xml:space="preserve">          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Термины.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20-21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0B50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Холодная укладка волос- ондуляция. </w:t>
            </w:r>
          </w:p>
          <w:p w:rsidR="00783BEB" w:rsidRPr="009E5937" w:rsidRDefault="00783BEB" w:rsidP="00783BEB">
            <w:pPr>
              <w:tabs>
                <w:tab w:val="left" w:pos="6297"/>
              </w:tabs>
              <w:ind w:left="-964" w:right="-131" w:firstLine="96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Глагол.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22-23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B50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Укладка волос с применением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0B50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электрофена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.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Правописание 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прилагательных.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24-25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8D27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Виды и фасоны стрижек.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                     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Наречие.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rPr>
          <w:trHeight w:val="534"/>
        </w:trPr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26-27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Окантовка волос.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Филировка волос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  <w:t xml:space="preserve">             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Местоимение.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28-29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Практические занятия.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Подготовить сообщение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видах стрижек.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30-31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D030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Мужская стрижка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 w:rsidRPr="00D0303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 "Креатив и винтаж"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Имя числительное.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32-33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Развитие речи.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Эссе « Первые впечатления о своей специальности».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34-35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Современные креативные женские стрижки.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Служебные части речи.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Раздел 3.  Моя будущая профессия.</w:t>
            </w:r>
          </w:p>
        </w:tc>
        <w:tc>
          <w:tcPr>
            <w:tcW w:w="1275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36-37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Дело по душе. Мотивация выбора профессии</w:t>
            </w:r>
            <w:r w:rsidRPr="009E59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Имена существительные, обозначающие названия лиц по профессии и должности.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38-39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247F1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Пастижерные работы.</w:t>
            </w:r>
            <w:r w:rsidRPr="00224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  <w:p w:rsidR="00783BEB" w:rsidRPr="00E7375E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Правописание глаголов на  - ться, - тся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40-41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247F1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Осветление и окрашивание волос.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Бессоюзные сложные предложения.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42-43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247F1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247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Маникюр. Педикюр.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СПП с придаточными образа действия.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44-45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Практические занятия.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Презентация «Моя профессия»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46-47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A81C73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A81C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Типы кожи.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Уход за кожей лица.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Имя прилагательное.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48-49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A81C73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Инструменты визажиста. 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Сложные предложения.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50-51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634468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6344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Типы лица. Коррекция формы лица.</w:t>
            </w:r>
          </w:p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Сложносочиненные предложения.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52-53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Развитие речи.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«Знаменитые люди моей профессии»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074717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9E5937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E59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Диктант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контр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Pr="009E5937" w:rsidRDefault="00074717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53-54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Назначение и виды макияжа.</w:t>
            </w:r>
          </w:p>
          <w:p w:rsidR="00783BEB" w:rsidRPr="002A7A9A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A7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Сложные предложения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Default="00074717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55-56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2A7A9A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2A7A9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Средства декоративной косметики.</w:t>
            </w:r>
          </w:p>
          <w:p w:rsidR="00783BEB" w:rsidRPr="00C9587C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Однородные члены предложения.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Default="00074717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57-58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Порядок выполнения макияжа</w:t>
            </w:r>
            <w:r w:rsidRPr="00A81C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.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       </w:t>
            </w:r>
            <w:r w:rsidRPr="009E5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Сложноподчиненные предложения.</w:t>
            </w:r>
          </w:p>
          <w:p w:rsidR="00783BEB" w:rsidRPr="00C9587C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</w:t>
            </w:r>
          </w:p>
        </w:tc>
      </w:tr>
      <w:tr w:rsidR="00783BEB" w:rsidRPr="00B72379" w:rsidTr="00783BEB">
        <w:tc>
          <w:tcPr>
            <w:tcW w:w="1542" w:type="dxa"/>
          </w:tcPr>
          <w:p w:rsidR="00783BEB" w:rsidRDefault="00074717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59-60</w:t>
            </w:r>
          </w:p>
        </w:tc>
        <w:tc>
          <w:tcPr>
            <w:tcW w:w="236" w:type="dxa"/>
          </w:tcPr>
          <w:p w:rsidR="00783BEB" w:rsidRPr="009E5937" w:rsidRDefault="00783BEB" w:rsidP="00BE26C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4" w:type="dxa"/>
          </w:tcPr>
          <w:p w:rsidR="00783BEB" w:rsidRPr="00C9587C" w:rsidRDefault="00783BEB" w:rsidP="00BE26C1">
            <w:pPr>
              <w:tabs>
                <w:tab w:val="left" w:pos="6297"/>
              </w:tabs>
              <w:ind w:right="-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C9587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Защита творческих работ</w:t>
            </w:r>
          </w:p>
        </w:tc>
        <w:tc>
          <w:tcPr>
            <w:tcW w:w="1275" w:type="dxa"/>
          </w:tcPr>
          <w:p w:rsidR="00783BEB" w:rsidRPr="00DA1AEA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1A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783BEB" w:rsidRPr="00B72379" w:rsidRDefault="00783BEB" w:rsidP="00BE26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23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практ</w:t>
            </w:r>
          </w:p>
        </w:tc>
      </w:tr>
    </w:tbl>
    <w:p w:rsidR="00783BEB" w:rsidRPr="009714AC" w:rsidRDefault="00783BEB" w:rsidP="009714A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9714AC" w:rsidRPr="009714AC" w:rsidRDefault="009714AC" w:rsidP="009714AC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9714AC" w:rsidRPr="009714AC" w:rsidRDefault="009714AC" w:rsidP="00783BEB">
      <w:pPr>
        <w:pStyle w:val="a3"/>
        <w:ind w:left="426" w:hanging="426"/>
        <w:rPr>
          <w:rFonts w:ascii="Times New Roman" w:hAnsi="Times New Roman" w:cs="Times New Roman"/>
          <w:b/>
          <w:color w:val="FF0000"/>
        </w:rPr>
      </w:pPr>
    </w:p>
    <w:p w:rsidR="009714AC" w:rsidRPr="009714AC" w:rsidRDefault="009714AC" w:rsidP="009714AC">
      <w:pPr>
        <w:pStyle w:val="a3"/>
        <w:rPr>
          <w:rFonts w:ascii="Times New Roman" w:hAnsi="Times New Roman" w:cs="Times New Roman"/>
          <w:b/>
          <w:color w:val="FF0000"/>
        </w:rPr>
      </w:pPr>
    </w:p>
    <w:p w:rsidR="009714AC" w:rsidRPr="009714AC" w:rsidRDefault="009714AC" w:rsidP="009714AC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9714AC">
        <w:rPr>
          <w:rFonts w:ascii="Times New Roman" w:hAnsi="Times New Roman" w:cs="Times New Roman"/>
          <w:b/>
          <w:color w:val="000000" w:themeColor="text1"/>
        </w:rPr>
        <w:t>Содержание учебной программы «Профессиональный русский язык»</w:t>
      </w:r>
    </w:p>
    <w:p w:rsidR="009714AC" w:rsidRPr="009714AC" w:rsidRDefault="009714AC" w:rsidP="009714AC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" w:name="bookmark1"/>
      <w:r w:rsidRPr="009714AC">
        <w:rPr>
          <w:sz w:val="22"/>
          <w:szCs w:val="22"/>
        </w:rPr>
        <w:t xml:space="preserve">     Введение</w:t>
      </w:r>
      <w:bookmarkEnd w:id="1"/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Общая характеристика предмета: цели и задачи его изучения. Место и роль предмета в подготовке специалистов. Связь предмета с другими дисциплинами. Употребление профессионального русского языка наравне с</w:t>
      </w:r>
      <w:proofErr w:type="gramStart"/>
      <w:r w:rsidRPr="009714AC">
        <w:rPr>
          <w:b w:val="0"/>
          <w:sz w:val="22"/>
          <w:szCs w:val="22"/>
        </w:rPr>
        <w:t xml:space="preserve"> .</w:t>
      </w:r>
      <w:proofErr w:type="gramEnd"/>
      <w:r w:rsidRPr="009714AC">
        <w:rPr>
          <w:b w:val="0"/>
          <w:sz w:val="22"/>
          <w:szCs w:val="22"/>
        </w:rPr>
        <w:t>.казахским. Язык ведения учетно-статистической, финансовой и технической документации. Язык ответов на обращения граждан.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9714AC">
        <w:rPr>
          <w:sz w:val="22"/>
          <w:szCs w:val="22"/>
        </w:rPr>
        <w:t>Раздел 1 Правовые основы функционирования языка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Правовые основы функционирования языков в Республике Казахстан.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Библиотека, специальная литература, каталоги.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Справочные издания. Библиография. Простые предложения. Сложные предложения. Типы предложений по цели высказывания. Односоставные предложения.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bookmarkStart w:id="2" w:name="bookmark3"/>
      <w:r w:rsidRPr="009714AC">
        <w:rPr>
          <w:sz w:val="22"/>
          <w:szCs w:val="22"/>
        </w:rPr>
        <w:t>Практические занятия</w:t>
      </w:r>
      <w:bookmarkEnd w:id="2"/>
    </w:p>
    <w:p w:rsidR="009714AC" w:rsidRPr="009714AC" w:rsidRDefault="009714AC" w:rsidP="009714AC">
      <w:pPr>
        <w:pStyle w:val="Bodytext20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Нахождение по алфавитному и систематическому каталогам сведений о книгах по специальности.</w:t>
      </w:r>
    </w:p>
    <w:p w:rsidR="009714AC" w:rsidRPr="009714AC" w:rsidRDefault="009714AC" w:rsidP="009714AC">
      <w:pPr>
        <w:pStyle w:val="Bodytext20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Нахождение по справочным изданиям и библиографическим источником новых книг и журнальных статей по подбору литературы для доклада, курсовой работы.</w:t>
      </w:r>
    </w:p>
    <w:p w:rsidR="009714AC" w:rsidRPr="009714AC" w:rsidRDefault="009714AC" w:rsidP="009714AC">
      <w:pPr>
        <w:pStyle w:val="Bodytext20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Составление библиографии (примерной) научных статей по специальности.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360"/>
        <w:rPr>
          <w:b w:val="0"/>
          <w:sz w:val="22"/>
          <w:szCs w:val="22"/>
        </w:rPr>
      </w:pPr>
      <w:bookmarkStart w:id="3" w:name="bookmark4"/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9714AC">
        <w:rPr>
          <w:sz w:val="22"/>
          <w:szCs w:val="22"/>
        </w:rPr>
        <w:t>Раздел 2</w:t>
      </w:r>
      <w:proofErr w:type="gramStart"/>
      <w:r w:rsidRPr="009714AC">
        <w:rPr>
          <w:sz w:val="22"/>
          <w:szCs w:val="22"/>
        </w:rPr>
        <w:t xml:space="preserve"> В</w:t>
      </w:r>
      <w:proofErr w:type="gramEnd"/>
      <w:r w:rsidRPr="009714AC">
        <w:rPr>
          <w:sz w:val="22"/>
          <w:szCs w:val="22"/>
        </w:rPr>
        <w:t xml:space="preserve"> мире профессий</w:t>
      </w:r>
      <w:bookmarkEnd w:id="3"/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Сфера сервиса.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Причастный оборот. Знаки препинания при причастном обороте. Основные навыки, необходимые для будущего мастера.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Деепричастный оборот. Знаки препинания при деепричастном обороте.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Парикмахерское искусство. Основные навыки, необходимые для будущего мастера. Деепричастный оборот. Знаки препинания при деепричастном обороте.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r w:rsidRPr="009714AC">
        <w:rPr>
          <w:sz w:val="22"/>
          <w:szCs w:val="22"/>
        </w:rPr>
        <w:t>Практические занятия</w:t>
      </w:r>
    </w:p>
    <w:p w:rsidR="009714AC" w:rsidRPr="009714AC" w:rsidRDefault="009714AC" w:rsidP="009714AC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Рассказать о профессии членов вашей семьи.</w:t>
      </w:r>
    </w:p>
    <w:p w:rsidR="009714AC" w:rsidRPr="009714AC" w:rsidRDefault="009714AC" w:rsidP="009714AC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Подготовить сообщение о людях разных профессий, работающих в вашем городе.</w:t>
      </w:r>
    </w:p>
    <w:p w:rsidR="009714AC" w:rsidRPr="009714AC" w:rsidRDefault="009714AC" w:rsidP="009714AC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Интервью с представителем вашей профессии.</w:t>
      </w:r>
    </w:p>
    <w:p w:rsidR="009714AC" w:rsidRPr="009714AC" w:rsidRDefault="009714AC" w:rsidP="009714AC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lastRenderedPageBreak/>
        <w:t>Написать сочинение на тему: «Я хочу рассказать о ...».</w:t>
      </w:r>
    </w:p>
    <w:p w:rsidR="009714AC" w:rsidRPr="009714AC" w:rsidRDefault="009714AC" w:rsidP="009714AC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Составить календарь значимых для вас праздников.</w:t>
      </w:r>
    </w:p>
    <w:p w:rsidR="009714AC" w:rsidRPr="009714AC" w:rsidRDefault="009714AC" w:rsidP="009714AC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kern w:val="2"/>
          <w:lang w:eastAsia="ar-SA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9714AC">
        <w:rPr>
          <w:sz w:val="22"/>
          <w:szCs w:val="22"/>
        </w:rPr>
        <w:t>Раздел 3 «Красота спасет мир»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Внешняя и внутренняя красота человека. Синонимы. Синонимический ряд.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Салон красоты. Оборудование парикмахерских салонов красоты. Оснащение кабинета, необходимые инструменты, электробытовые приборы. Профессионализмы. Терминология.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r w:rsidRPr="009714AC">
        <w:rPr>
          <w:sz w:val="22"/>
          <w:szCs w:val="22"/>
        </w:rPr>
        <w:t>Практические занятия</w:t>
      </w:r>
    </w:p>
    <w:p w:rsidR="009714AC" w:rsidRPr="009714AC" w:rsidRDefault="009714AC" w:rsidP="009714AC">
      <w:pPr>
        <w:pStyle w:val="Bodytext20"/>
        <w:numPr>
          <w:ilvl w:val="0"/>
          <w:numId w:val="7"/>
        </w:numPr>
        <w:shd w:val="clear" w:color="auto" w:fill="auto"/>
        <w:tabs>
          <w:tab w:val="left" w:pos="336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Как ты понимаешь словосочетание внутренняя красота?</w:t>
      </w:r>
    </w:p>
    <w:p w:rsidR="009714AC" w:rsidRPr="009714AC" w:rsidRDefault="009714AC" w:rsidP="009714AC">
      <w:pPr>
        <w:pStyle w:val="Bodytext20"/>
        <w:numPr>
          <w:ilvl w:val="0"/>
          <w:numId w:val="7"/>
        </w:numPr>
        <w:shd w:val="clear" w:color="auto" w:fill="auto"/>
        <w:tabs>
          <w:tab w:val="left" w:pos="33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Каким должен быть патриот своей Родины, какими качествами он должен обладать?</w:t>
      </w:r>
    </w:p>
    <w:p w:rsidR="009714AC" w:rsidRPr="009714AC" w:rsidRDefault="009714AC" w:rsidP="009714AC">
      <w:pPr>
        <w:pStyle w:val="Bodytext20"/>
        <w:numPr>
          <w:ilvl w:val="0"/>
          <w:numId w:val="7"/>
        </w:numPr>
        <w:shd w:val="clear" w:color="auto" w:fill="auto"/>
        <w:tabs>
          <w:tab w:val="left" w:pos="336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Опишите назначения инструментов, применяемых в вашей работе.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360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9714AC">
        <w:rPr>
          <w:sz w:val="22"/>
          <w:szCs w:val="22"/>
        </w:rPr>
        <w:t>Раздел 4 Первые шаги к индустрии красоты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Каталоги, журналы, телепроекты, конкурсы парикмахеров. Обращение. Знаки препинания при обращении.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Предложения с однородными членами. Знаки препинания.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Первые впечатления о практике.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Первые знакомства с особенностями будущей профессии. Вводные слова, словосочетания, предложения. Знаки препинания при них.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Клиент и парикмахер.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Этические нормы поведения мастера. Умение вести беседу с клиентом. Диалог. Знаки препинания.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r w:rsidRPr="009714AC">
        <w:rPr>
          <w:sz w:val="22"/>
          <w:szCs w:val="22"/>
        </w:rPr>
        <w:t>Практические занятия</w:t>
      </w:r>
    </w:p>
    <w:p w:rsidR="009714AC" w:rsidRPr="009714AC" w:rsidRDefault="009714AC" w:rsidP="009714AC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Сделать обзор тематической специальной литературы. Указать статьи, заинтересовавшие вас.</w:t>
      </w:r>
    </w:p>
    <w:p w:rsidR="009714AC" w:rsidRPr="009714AC" w:rsidRDefault="009714AC" w:rsidP="009714AC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Сделать анализ последнего конкурса парикмахеров. Определить, кто, на ваш взгляд, имел возможность получить высокую оценку жюри.</w:t>
      </w:r>
    </w:p>
    <w:p w:rsidR="009714AC" w:rsidRPr="009714AC" w:rsidRDefault="009714AC" w:rsidP="009714AC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Написать сочинение «Первые впечатления о практике».</w:t>
      </w:r>
    </w:p>
    <w:p w:rsidR="009714AC" w:rsidRPr="009714AC" w:rsidRDefault="009714AC" w:rsidP="009714AC">
      <w:pPr>
        <w:pStyle w:val="Bodytext20"/>
        <w:numPr>
          <w:ilvl w:val="0"/>
          <w:numId w:val="8"/>
        </w:numPr>
        <w:shd w:val="clear" w:color="auto" w:fill="auto"/>
        <w:tabs>
          <w:tab w:val="left" w:pos="336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Деловая игра «Клиент и парикмахер».</w:t>
      </w: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360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9714AC">
        <w:rPr>
          <w:sz w:val="22"/>
          <w:szCs w:val="22"/>
        </w:rPr>
        <w:t>Раздел 5 Моя будущая профессия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Первые сложности в работе будущего мастера и их преодоление.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Прямая речь. Косвенная речь. Знаки препинания.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Основные профессиональные обязанности парикмахеров</w:t>
      </w:r>
      <w:proofErr w:type="gramStart"/>
      <w:r w:rsidRPr="009714AC">
        <w:rPr>
          <w:b w:val="0"/>
          <w:sz w:val="22"/>
          <w:szCs w:val="22"/>
        </w:rPr>
        <w:t xml:space="preserve">.. </w:t>
      </w:r>
      <w:proofErr w:type="gramEnd"/>
      <w:r w:rsidRPr="009714AC">
        <w:rPr>
          <w:b w:val="0"/>
          <w:sz w:val="22"/>
          <w:szCs w:val="22"/>
        </w:rPr>
        <w:t>Бессоюзные сложные предложения. Знаки препинания при них.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Актуальные тенденции современной прически. Составление красочных буклетов, альбомов с фотографиями, эскизами.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sz w:val="22"/>
          <w:szCs w:val="22"/>
        </w:rPr>
        <w:t xml:space="preserve">      </w:t>
      </w:r>
      <w:r w:rsidRPr="009714AC">
        <w:rPr>
          <w:b w:val="0"/>
          <w:sz w:val="22"/>
          <w:szCs w:val="22"/>
        </w:rPr>
        <w:t>Сложносочиненные предложения. Сочинительные союзы. Знаки</w:t>
      </w:r>
      <w:r w:rsidRPr="009714AC">
        <w:rPr>
          <w:sz w:val="22"/>
          <w:szCs w:val="22"/>
        </w:rPr>
        <w:t xml:space="preserve"> </w:t>
      </w:r>
      <w:r w:rsidRPr="009714AC">
        <w:rPr>
          <w:b w:val="0"/>
          <w:sz w:val="22"/>
          <w:szCs w:val="22"/>
        </w:rPr>
        <w:t>препинания в сложносочиненном предложении.</w:t>
      </w:r>
    </w:p>
    <w:p w:rsidR="009714AC" w:rsidRPr="009714AC" w:rsidRDefault="009714AC" w:rsidP="009714AC">
      <w:pPr>
        <w:pStyle w:val="Bodytext20"/>
        <w:shd w:val="clear" w:color="auto" w:fill="auto"/>
        <w:spacing w:line="240" w:lineRule="auto"/>
        <w:ind w:firstLine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Выбор темы дипломного проекта:</w:t>
      </w:r>
    </w:p>
    <w:p w:rsidR="009714AC" w:rsidRPr="009714AC" w:rsidRDefault="009714AC" w:rsidP="009714AC">
      <w:pPr>
        <w:pStyle w:val="Bodytext20"/>
        <w:numPr>
          <w:ilvl w:val="0"/>
          <w:numId w:val="9"/>
        </w:numPr>
        <w:shd w:val="clear" w:color="auto" w:fill="auto"/>
        <w:tabs>
          <w:tab w:val="left" w:pos="318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«Отчёт о производственной практике»</w:t>
      </w:r>
    </w:p>
    <w:p w:rsidR="009714AC" w:rsidRPr="009714AC" w:rsidRDefault="009714AC" w:rsidP="009714AC">
      <w:pPr>
        <w:pStyle w:val="Bodytext20"/>
        <w:numPr>
          <w:ilvl w:val="0"/>
          <w:numId w:val="9"/>
        </w:numPr>
        <w:shd w:val="clear" w:color="auto" w:fill="auto"/>
        <w:tabs>
          <w:tab w:val="left" w:pos="337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«Встреча с мастерами салонов красоты»</w:t>
      </w:r>
    </w:p>
    <w:p w:rsidR="009714AC" w:rsidRPr="009714AC" w:rsidRDefault="009714AC" w:rsidP="009714AC">
      <w:pPr>
        <w:pStyle w:val="Bodytext20"/>
        <w:numPr>
          <w:ilvl w:val="0"/>
          <w:numId w:val="9"/>
        </w:numPr>
        <w:shd w:val="clear" w:color="auto" w:fill="auto"/>
        <w:tabs>
          <w:tab w:val="left" w:pos="337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«Составление интервью, рассказа»</w:t>
      </w:r>
    </w:p>
    <w:p w:rsidR="009714AC" w:rsidRPr="009714AC" w:rsidRDefault="009714AC" w:rsidP="009714AC">
      <w:pPr>
        <w:pStyle w:val="Bodytext20"/>
        <w:numPr>
          <w:ilvl w:val="0"/>
          <w:numId w:val="9"/>
        </w:numPr>
        <w:shd w:val="clear" w:color="auto" w:fill="auto"/>
        <w:tabs>
          <w:tab w:val="left" w:pos="337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«Фразеологизмы и пословицы о труде»</w:t>
      </w:r>
    </w:p>
    <w:p w:rsidR="009714AC" w:rsidRPr="009714AC" w:rsidRDefault="009714AC" w:rsidP="009714AC">
      <w:pPr>
        <w:pStyle w:val="Bodytext20"/>
        <w:shd w:val="clear" w:color="auto" w:fill="auto"/>
        <w:tabs>
          <w:tab w:val="left" w:pos="337"/>
        </w:tabs>
        <w:spacing w:line="240" w:lineRule="auto"/>
        <w:ind w:firstLine="0"/>
        <w:jc w:val="left"/>
        <w:rPr>
          <w:b w:val="0"/>
          <w:sz w:val="22"/>
          <w:szCs w:val="22"/>
        </w:rPr>
      </w:pPr>
    </w:p>
    <w:p w:rsidR="009714AC" w:rsidRPr="009714AC" w:rsidRDefault="009714AC" w:rsidP="009714AC">
      <w:pPr>
        <w:pStyle w:val="Heading1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" w:name="bookmark0"/>
      <w:r w:rsidRPr="009714AC">
        <w:rPr>
          <w:sz w:val="22"/>
          <w:szCs w:val="22"/>
        </w:rPr>
        <w:t>Практические занятия</w:t>
      </w:r>
      <w:bookmarkEnd w:id="4"/>
    </w:p>
    <w:p w:rsidR="009714AC" w:rsidRPr="009714AC" w:rsidRDefault="009714AC" w:rsidP="009714AC">
      <w:pPr>
        <w:pStyle w:val="Bodytext20"/>
        <w:numPr>
          <w:ilvl w:val="0"/>
          <w:numId w:val="10"/>
        </w:numPr>
        <w:shd w:val="clear" w:color="auto" w:fill="auto"/>
        <w:tabs>
          <w:tab w:val="left" w:pos="318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Написать письмо друзьям о своем колледже.</w:t>
      </w:r>
    </w:p>
    <w:p w:rsidR="009714AC" w:rsidRPr="009714AC" w:rsidRDefault="009714AC" w:rsidP="009714AC">
      <w:pPr>
        <w:pStyle w:val="Bodytext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Составить текст «Основные обязанности парикмахера».</w:t>
      </w:r>
    </w:p>
    <w:p w:rsidR="009714AC" w:rsidRPr="009714AC" w:rsidRDefault="009714AC" w:rsidP="009714AC">
      <w:pPr>
        <w:pStyle w:val="Bodytext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Составить отчёт о производственной практике.</w:t>
      </w:r>
    </w:p>
    <w:p w:rsidR="009714AC" w:rsidRPr="009714AC" w:rsidRDefault="009714AC" w:rsidP="009714AC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line="240" w:lineRule="auto"/>
        <w:ind w:left="360" w:hanging="36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Составить план беседы с преподавателем об актуальных проблемах вашей специальности.</w:t>
      </w:r>
    </w:p>
    <w:p w:rsidR="009714AC" w:rsidRPr="009714AC" w:rsidRDefault="009714AC" w:rsidP="009714AC">
      <w:pPr>
        <w:pStyle w:val="Bodytext20"/>
        <w:numPr>
          <w:ilvl w:val="0"/>
          <w:numId w:val="10"/>
        </w:numPr>
        <w:shd w:val="clear" w:color="auto" w:fill="auto"/>
        <w:tabs>
          <w:tab w:val="left" w:pos="339"/>
        </w:tabs>
        <w:spacing w:line="240" w:lineRule="auto"/>
        <w:ind w:firstLine="0"/>
        <w:jc w:val="left"/>
        <w:rPr>
          <w:b w:val="0"/>
          <w:sz w:val="22"/>
          <w:szCs w:val="22"/>
        </w:rPr>
      </w:pPr>
      <w:r w:rsidRPr="009714AC">
        <w:rPr>
          <w:b w:val="0"/>
          <w:sz w:val="22"/>
          <w:szCs w:val="22"/>
        </w:rPr>
        <w:t>Подготовить доклад «Взгляд в будущее профессии».</w:t>
      </w:r>
    </w:p>
    <w:p w:rsidR="009714AC" w:rsidRPr="009714AC" w:rsidRDefault="009714AC" w:rsidP="009714AC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kern w:val="2"/>
          <w:lang w:eastAsia="ar-SA"/>
        </w:rPr>
      </w:pPr>
      <w:r w:rsidRPr="009714AC">
        <w:rPr>
          <w:rFonts w:ascii="Times New Roman" w:hAnsi="Times New Roman"/>
        </w:rPr>
        <w:t>Экскурсия в салон красоты высшего разряда.</w:t>
      </w:r>
    </w:p>
    <w:p w:rsidR="009714AC" w:rsidRPr="002D38E1" w:rsidRDefault="009714AC" w:rsidP="009714AC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2"/>
          <w:lang w:eastAsia="ar-SA"/>
        </w:rPr>
      </w:pPr>
    </w:p>
    <w:p w:rsidR="009714AC" w:rsidRPr="002D38E1" w:rsidRDefault="009714AC" w:rsidP="009714AC">
      <w:pPr>
        <w:pStyle w:val="a3"/>
        <w:ind w:left="360"/>
        <w:rPr>
          <w:rFonts w:ascii="Times New Roman" w:hAnsi="Times New Roman" w:cs="Times New Roman"/>
          <w:b/>
          <w:i/>
          <w:color w:val="000000" w:themeColor="text1"/>
        </w:rPr>
      </w:pPr>
    </w:p>
    <w:p w:rsidR="009714AC" w:rsidRPr="002D38E1" w:rsidRDefault="009714AC" w:rsidP="0097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Перечень литературы и средств обучения</w:t>
      </w:r>
    </w:p>
    <w:p w:rsidR="009714AC" w:rsidRPr="002D38E1" w:rsidRDefault="009714AC" w:rsidP="009714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Основная  литература:</w:t>
      </w:r>
      <w:r w:rsidRPr="002D38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ab/>
      </w:r>
    </w:p>
    <w:p w:rsidR="009714AC" w:rsidRPr="002D38E1" w:rsidRDefault="009714AC" w:rsidP="009714AC">
      <w:pPr>
        <w:numPr>
          <w:ilvl w:val="0"/>
          <w:numId w:val="2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Бабайцева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В.В. «Русский язык.10-11 класс. Профильный уровень образования»   М.:Дрофа,2009</w:t>
      </w:r>
    </w:p>
    <w:p w:rsidR="009714AC" w:rsidRPr="002D38E1" w:rsidRDefault="009714AC" w:rsidP="009714AC">
      <w:pPr>
        <w:numPr>
          <w:ilvl w:val="0"/>
          <w:numId w:val="2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Жанпеисова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У. А. «Русский язык.10 класс. Естественно-математическое направление»  Алматы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:М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ектеп,2006</w:t>
      </w:r>
    </w:p>
    <w:p w:rsidR="009714AC" w:rsidRPr="002D38E1" w:rsidRDefault="009714AC" w:rsidP="009714AC">
      <w:pPr>
        <w:numPr>
          <w:ilvl w:val="0"/>
          <w:numId w:val="2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Сабитова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З. К., </w:t>
      </w: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Жубуева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Ф. Х. «Русский язык.10 класс. Общественно-гуманитарное направление»   Алматы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:М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ектеп,2006 </w:t>
      </w:r>
    </w:p>
    <w:p w:rsidR="009714AC" w:rsidRPr="002D38E1" w:rsidRDefault="009714AC" w:rsidP="009714AC">
      <w:pPr>
        <w:numPr>
          <w:ilvl w:val="0"/>
          <w:numId w:val="2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Жаналина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Л. </w:t>
      </w: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К.«Русский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язык.11 класс. Естественно-математическое направление»  Алматы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:М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ектеп,2007</w:t>
      </w:r>
    </w:p>
    <w:p w:rsidR="009714AC" w:rsidRPr="002D38E1" w:rsidRDefault="009714AC" w:rsidP="009714AC">
      <w:pPr>
        <w:numPr>
          <w:ilvl w:val="0"/>
          <w:numId w:val="2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Брулева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Ф. Г., </w:t>
      </w: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Бегалиева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С. Б. «Русский язык.11 класс. Естественно-математическое направление»  Алматы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:М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ектеп,2007</w:t>
      </w:r>
    </w:p>
    <w:p w:rsidR="009714AC" w:rsidRPr="002D38E1" w:rsidRDefault="009714AC" w:rsidP="0097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714AC" w:rsidRPr="002D38E1" w:rsidRDefault="009714AC" w:rsidP="009714A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Дополнительная литература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Войлова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К. А.«90 основных правил русской орфографии для школьников и абитуриентов»   М.:Дрофа,2002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Капинос В. И. «Сборник тестовых заданий для тематического и итогового контроля. Русский язык.9 класс»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Старцева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М. Ю. «Обобщающее повторение русского языка в таблицах и упражнениях»  С.-Пб.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:К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аро,2009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Сапрыкина  Л. Ю. «Развивающие игры по русскому языку. Основные сведения школьного курса»  Донецк</w:t>
      </w:r>
      <w:proofErr w:type="gram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:Б</w:t>
      </w:r>
      <w:proofErr w:type="gram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ао,1998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Хейрец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Б. Л. «Задания и игры со словами»  </w:t>
      </w: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М.:Интеллект-центр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Рогалева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Е. И., Никитина Т. Г. «Фразеологический словарь. Занимательные этимологические истории»  М.:Вано,2010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Петрова М. В. «Словарь крылатых выражений»  М.:</w:t>
      </w: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Рипол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Классик,2011    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Бам</w:t>
      </w:r>
      <w:proofErr w:type="spellEnd"/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Л. М., Боброва А. В. «Школьный словарь иностранных слов»  М.:Цитадель-Трейд,2006 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Романов Д. А. «Современный орфографический словарь русского языка»  М.:Бао-Пресс,2004</w:t>
      </w:r>
    </w:p>
    <w:p w:rsidR="009714AC" w:rsidRPr="002D38E1" w:rsidRDefault="009714AC" w:rsidP="009714AC">
      <w:pPr>
        <w:numPr>
          <w:ilvl w:val="0"/>
          <w:numId w:val="3"/>
        </w:numPr>
        <w:tabs>
          <w:tab w:val="left" w:pos="2175"/>
        </w:tabs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Т.О. Бердник «Швея. Портной легкой одежды» Ростов-на Дону. Феникс 2000г.</w:t>
      </w:r>
    </w:p>
    <w:p w:rsidR="009714AC" w:rsidRPr="002D38E1" w:rsidRDefault="009714AC" w:rsidP="009714AC">
      <w:pPr>
        <w:tabs>
          <w:tab w:val="left" w:pos="2175"/>
        </w:tabs>
        <w:spacing w:after="0" w:line="240" w:lineRule="atLeast"/>
        <w:ind w:left="714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Перечень рекомендуемых средств обучения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Персональные компьютеры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Интерактивная доска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Мультимедийный проектор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Накопители 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CD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CD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RW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DVD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- диски ,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Flash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USB</w:t>
      </w: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D38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Drive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Технические средства обучения: аудиотехника, видеотехника, фототехника, проекторы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Использование Интернета</w:t>
      </w:r>
    </w:p>
    <w:p w:rsidR="009714AC" w:rsidRPr="002D38E1" w:rsidRDefault="009714AC" w:rsidP="009714AC">
      <w:pPr>
        <w:numPr>
          <w:ilvl w:val="0"/>
          <w:numId w:val="4"/>
        </w:numPr>
        <w:tabs>
          <w:tab w:val="left" w:pos="21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38E1">
        <w:rPr>
          <w:rFonts w:ascii="Times New Roman" w:eastAsia="Times New Roman" w:hAnsi="Times New Roman" w:cs="Times New Roman"/>
          <w:color w:val="000000" w:themeColor="text1"/>
          <w:lang w:eastAsia="ru-RU"/>
        </w:rPr>
        <w:t>Радио и телекоммуникации</w:t>
      </w:r>
    </w:p>
    <w:p w:rsidR="00E835A9" w:rsidRDefault="002E461D"/>
    <w:sectPr w:rsidR="00E835A9" w:rsidSect="00054A84">
      <w:pgSz w:w="11906" w:h="16838"/>
      <w:pgMar w:top="1021" w:right="1133" w:bottom="1021" w:left="102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34"/>
    <w:multiLevelType w:val="multilevel"/>
    <w:tmpl w:val="171A8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158FB"/>
    <w:multiLevelType w:val="multilevel"/>
    <w:tmpl w:val="D1AA1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44557"/>
    <w:multiLevelType w:val="multilevel"/>
    <w:tmpl w:val="DC7E7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20F5D"/>
    <w:multiLevelType w:val="hybridMultilevel"/>
    <w:tmpl w:val="372274B6"/>
    <w:lvl w:ilvl="0" w:tplc="62F26906">
      <w:numFmt w:val="bullet"/>
      <w:lvlText w:val="-"/>
      <w:lvlJc w:val="left"/>
      <w:pPr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0447FBC"/>
    <w:multiLevelType w:val="hybridMultilevel"/>
    <w:tmpl w:val="472C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54C8"/>
    <w:multiLevelType w:val="hybridMultilevel"/>
    <w:tmpl w:val="9BAE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16FB"/>
    <w:multiLevelType w:val="multilevel"/>
    <w:tmpl w:val="7DDAA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23F58"/>
    <w:multiLevelType w:val="hybridMultilevel"/>
    <w:tmpl w:val="A358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1793D"/>
    <w:multiLevelType w:val="multilevel"/>
    <w:tmpl w:val="DE005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F42C6C"/>
    <w:multiLevelType w:val="hybridMultilevel"/>
    <w:tmpl w:val="BBA8A3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21556"/>
    <w:multiLevelType w:val="multilevel"/>
    <w:tmpl w:val="8862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C"/>
    <w:rsid w:val="00054A84"/>
    <w:rsid w:val="00074717"/>
    <w:rsid w:val="00090565"/>
    <w:rsid w:val="002E461D"/>
    <w:rsid w:val="00444E49"/>
    <w:rsid w:val="00783BEB"/>
    <w:rsid w:val="009714AC"/>
    <w:rsid w:val="00A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C"/>
    <w:pPr>
      <w:spacing w:after="0" w:line="240" w:lineRule="auto"/>
    </w:pPr>
  </w:style>
  <w:style w:type="table" w:styleId="a4">
    <w:name w:val="Table Grid"/>
    <w:basedOn w:val="a1"/>
    <w:uiPriority w:val="59"/>
    <w:rsid w:val="0097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714A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4AC"/>
    <w:pPr>
      <w:widowControl w:val="0"/>
      <w:shd w:val="clear" w:color="auto" w:fill="FFFFFF"/>
      <w:spacing w:after="0" w:line="226" w:lineRule="exact"/>
      <w:ind w:firstLine="460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Heading1">
    <w:name w:val="Heading #1_"/>
    <w:link w:val="Heading10"/>
    <w:rsid w:val="009714A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rsid w:val="009714AC"/>
    <w:pPr>
      <w:widowControl w:val="0"/>
      <w:shd w:val="clear" w:color="auto" w:fill="FFFFFF"/>
      <w:spacing w:after="0" w:line="226" w:lineRule="exact"/>
      <w:ind w:hanging="320"/>
      <w:outlineLvl w:val="0"/>
    </w:pPr>
    <w:rPr>
      <w:rFonts w:ascii="Times New Roman" w:hAnsi="Times New Roman"/>
      <w:b/>
      <w:bCs/>
      <w:sz w:val="18"/>
      <w:szCs w:val="18"/>
    </w:rPr>
  </w:style>
  <w:style w:type="character" w:customStyle="1" w:styleId="Heading12">
    <w:name w:val="Heading #1 (2)_"/>
    <w:link w:val="Heading120"/>
    <w:rsid w:val="009714A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714AC"/>
    <w:pPr>
      <w:widowControl w:val="0"/>
      <w:shd w:val="clear" w:color="auto" w:fill="FFFFFF"/>
      <w:spacing w:after="0" w:line="242" w:lineRule="exac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character" w:customStyle="1" w:styleId="Bodytext5">
    <w:name w:val="Body text (5)_"/>
    <w:link w:val="Bodytext50"/>
    <w:rsid w:val="009714A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295ptNotBold">
    <w:name w:val="Body text (2) + 9;5 pt;Not Bold"/>
    <w:rsid w:val="00971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9714AC"/>
    <w:pPr>
      <w:widowControl w:val="0"/>
      <w:shd w:val="clear" w:color="auto" w:fill="FFFFFF"/>
      <w:spacing w:after="0" w:line="223" w:lineRule="exact"/>
      <w:jc w:val="both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C"/>
    <w:pPr>
      <w:spacing w:after="0" w:line="240" w:lineRule="auto"/>
    </w:pPr>
  </w:style>
  <w:style w:type="table" w:styleId="a4">
    <w:name w:val="Table Grid"/>
    <w:basedOn w:val="a1"/>
    <w:uiPriority w:val="59"/>
    <w:rsid w:val="0097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714A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4AC"/>
    <w:pPr>
      <w:widowControl w:val="0"/>
      <w:shd w:val="clear" w:color="auto" w:fill="FFFFFF"/>
      <w:spacing w:after="0" w:line="226" w:lineRule="exact"/>
      <w:ind w:firstLine="460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Heading1">
    <w:name w:val="Heading #1_"/>
    <w:link w:val="Heading10"/>
    <w:rsid w:val="009714A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rsid w:val="009714AC"/>
    <w:pPr>
      <w:widowControl w:val="0"/>
      <w:shd w:val="clear" w:color="auto" w:fill="FFFFFF"/>
      <w:spacing w:after="0" w:line="226" w:lineRule="exact"/>
      <w:ind w:hanging="320"/>
      <w:outlineLvl w:val="0"/>
    </w:pPr>
    <w:rPr>
      <w:rFonts w:ascii="Times New Roman" w:hAnsi="Times New Roman"/>
      <w:b/>
      <w:bCs/>
      <w:sz w:val="18"/>
      <w:szCs w:val="18"/>
    </w:rPr>
  </w:style>
  <w:style w:type="character" w:customStyle="1" w:styleId="Heading12">
    <w:name w:val="Heading #1 (2)_"/>
    <w:link w:val="Heading120"/>
    <w:rsid w:val="009714A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714AC"/>
    <w:pPr>
      <w:widowControl w:val="0"/>
      <w:shd w:val="clear" w:color="auto" w:fill="FFFFFF"/>
      <w:spacing w:after="0" w:line="242" w:lineRule="exac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character" w:customStyle="1" w:styleId="Bodytext5">
    <w:name w:val="Body text (5)_"/>
    <w:link w:val="Bodytext50"/>
    <w:rsid w:val="009714A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295ptNotBold">
    <w:name w:val="Body text (2) + 9;5 pt;Not Bold"/>
    <w:rsid w:val="00971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9714AC"/>
    <w:pPr>
      <w:widowControl w:val="0"/>
      <w:shd w:val="clear" w:color="auto" w:fill="FFFFFF"/>
      <w:spacing w:after="0" w:line="223" w:lineRule="exact"/>
      <w:jc w:val="both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Рысбековна</dc:creator>
  <cp:lastModifiedBy>Пользователь Windows</cp:lastModifiedBy>
  <cp:revision>8</cp:revision>
  <dcterms:created xsi:type="dcterms:W3CDTF">2019-10-21T10:19:00Z</dcterms:created>
  <dcterms:modified xsi:type="dcterms:W3CDTF">2021-01-19T03:20:00Z</dcterms:modified>
</cp:coreProperties>
</file>