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Pr="002E113F" w:rsidRDefault="002E113F" w:rsidP="00AA6886">
      <w:pPr>
        <w:spacing w:after="0"/>
        <w:ind w:firstLine="708"/>
        <w:jc w:val="center"/>
        <w:rPr>
          <w:rFonts w:ascii="Times New Roman" w:hAnsi="Times New Roman"/>
          <w:b/>
          <w:sz w:val="52"/>
          <w:szCs w:val="52"/>
        </w:rPr>
      </w:pPr>
      <w:r w:rsidRPr="002E113F">
        <w:rPr>
          <w:rFonts w:ascii="Times New Roman" w:hAnsi="Times New Roman"/>
          <w:b/>
          <w:sz w:val="52"/>
          <w:szCs w:val="52"/>
        </w:rPr>
        <w:t>Доклад на тему «Использование ИКТ на уроках истории»</w:t>
      </w: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B227C0" w:rsidP="00AA6886">
      <w:pPr>
        <w:spacing w:after="0"/>
        <w:ind w:firstLine="708"/>
        <w:jc w:val="center"/>
        <w:rPr>
          <w:rFonts w:ascii="Times New Roman" w:hAnsi="Times New Roman"/>
          <w:b/>
          <w:sz w:val="28"/>
          <w:szCs w:val="28"/>
        </w:rPr>
      </w:pPr>
      <w:r>
        <w:rPr>
          <w:rFonts w:ascii="Times New Roman" w:hAnsi="Times New Roman"/>
          <w:b/>
          <w:sz w:val="28"/>
          <w:szCs w:val="28"/>
        </w:rPr>
        <w:t xml:space="preserve">Подготовил: Мужиков </w:t>
      </w:r>
      <w:proofErr w:type="spellStart"/>
      <w:r>
        <w:rPr>
          <w:rFonts w:ascii="Times New Roman" w:hAnsi="Times New Roman"/>
          <w:b/>
          <w:sz w:val="28"/>
          <w:szCs w:val="28"/>
        </w:rPr>
        <w:t>Акберген</w:t>
      </w:r>
      <w:proofErr w:type="spellEnd"/>
      <w:r>
        <w:rPr>
          <w:rFonts w:ascii="Times New Roman" w:hAnsi="Times New Roman"/>
          <w:b/>
          <w:sz w:val="28"/>
          <w:szCs w:val="28"/>
        </w:rPr>
        <w:t xml:space="preserve"> </w:t>
      </w:r>
      <w:r w:rsidR="002E113F">
        <w:rPr>
          <w:rFonts w:ascii="Times New Roman" w:hAnsi="Times New Roman"/>
          <w:b/>
          <w:sz w:val="28"/>
          <w:szCs w:val="28"/>
        </w:rPr>
        <w:t>С</w:t>
      </w:r>
      <w:r>
        <w:rPr>
          <w:rFonts w:ascii="Times New Roman" w:hAnsi="Times New Roman"/>
          <w:b/>
          <w:sz w:val="28"/>
          <w:szCs w:val="28"/>
        </w:rPr>
        <w:t>арсенович</w:t>
      </w:r>
      <w:bookmarkStart w:id="0" w:name="_GoBack"/>
      <w:bookmarkEnd w:id="0"/>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2E113F" w:rsidRDefault="002E113F" w:rsidP="00AA6886">
      <w:pPr>
        <w:spacing w:after="0"/>
        <w:ind w:firstLine="708"/>
        <w:jc w:val="center"/>
        <w:rPr>
          <w:rFonts w:ascii="Times New Roman" w:hAnsi="Times New Roman"/>
          <w:b/>
          <w:sz w:val="28"/>
          <w:szCs w:val="28"/>
        </w:rPr>
      </w:pPr>
    </w:p>
    <w:p w:rsidR="00AA6886" w:rsidRDefault="00AB6AD4" w:rsidP="00AA6886">
      <w:pPr>
        <w:spacing w:after="0"/>
        <w:ind w:firstLine="708"/>
        <w:jc w:val="center"/>
        <w:rPr>
          <w:rFonts w:ascii="Times New Roman" w:hAnsi="Times New Roman"/>
          <w:b/>
          <w:sz w:val="28"/>
          <w:szCs w:val="28"/>
        </w:rPr>
      </w:pPr>
      <w:r w:rsidRPr="00AA6886">
        <w:rPr>
          <w:rFonts w:ascii="Times New Roman" w:hAnsi="Times New Roman"/>
          <w:b/>
          <w:sz w:val="28"/>
          <w:szCs w:val="28"/>
        </w:rPr>
        <w:t xml:space="preserve">Доклад </w:t>
      </w:r>
    </w:p>
    <w:p w:rsidR="00AB6AD4" w:rsidRPr="00AA6886" w:rsidRDefault="00AB6AD4" w:rsidP="00AA6886">
      <w:pPr>
        <w:spacing w:after="0"/>
        <w:ind w:firstLine="708"/>
        <w:jc w:val="center"/>
        <w:rPr>
          <w:rFonts w:ascii="Times New Roman" w:hAnsi="Times New Roman"/>
          <w:b/>
          <w:sz w:val="28"/>
          <w:szCs w:val="28"/>
        </w:rPr>
      </w:pPr>
      <w:r w:rsidRPr="00AA6886">
        <w:rPr>
          <w:rFonts w:ascii="Times New Roman" w:hAnsi="Times New Roman"/>
          <w:b/>
          <w:sz w:val="28"/>
          <w:szCs w:val="28"/>
        </w:rPr>
        <w:t>«Использование ИКТ на</w:t>
      </w:r>
      <w:r w:rsidR="000C6352">
        <w:rPr>
          <w:rFonts w:ascii="Times New Roman" w:hAnsi="Times New Roman"/>
          <w:b/>
          <w:sz w:val="28"/>
          <w:szCs w:val="28"/>
        </w:rPr>
        <w:t xml:space="preserve"> уроках истории</w:t>
      </w:r>
      <w:r w:rsidRPr="00AA6886">
        <w:rPr>
          <w:rFonts w:ascii="Times New Roman" w:hAnsi="Times New Roman"/>
          <w:b/>
          <w:sz w:val="28"/>
          <w:szCs w:val="28"/>
        </w:rPr>
        <w:t>»</w:t>
      </w:r>
    </w:p>
    <w:p w:rsidR="00AB6AD4" w:rsidRDefault="00AB6AD4" w:rsidP="00AB6AD4">
      <w:pPr>
        <w:spacing w:after="0"/>
        <w:ind w:firstLine="708"/>
        <w:jc w:val="both"/>
        <w:rPr>
          <w:rFonts w:ascii="Times New Roman" w:hAnsi="Times New Roman"/>
          <w:sz w:val="28"/>
          <w:szCs w:val="28"/>
        </w:rPr>
      </w:pP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Использование ИКТ на </w:t>
      </w:r>
      <w:proofErr w:type="gramStart"/>
      <w:r>
        <w:rPr>
          <w:rFonts w:ascii="Times New Roman" w:hAnsi="Times New Roman"/>
          <w:sz w:val="28"/>
          <w:szCs w:val="28"/>
        </w:rPr>
        <w:t>уроках  истории</w:t>
      </w:r>
      <w:proofErr w:type="gramEnd"/>
      <w:r>
        <w:rPr>
          <w:rFonts w:ascii="Times New Roman" w:hAnsi="Times New Roman"/>
          <w:sz w:val="28"/>
          <w:szCs w:val="28"/>
        </w:rPr>
        <w:t xml:space="preserve"> способствует формированию информационной компетентности учащихся, повышению познавательной активности и учебной мотивации, позволяет по-новому организовать самостоятельную учебную деятельность школьников. Например, с помощью мультимедиа-учебников учащиеся имеют возможность самостоятельно приобретать знания, проверять свои достижения с помощью практических работ разного вида (обучающие, тренировочные, игровые) и тестовых заданий, вести учет результатов. Большинство практических заданий носят игровой характер, что позволяет в интересной форме закрепить знания и умения учащихся. При этом школьник может дополнительно использовать информацию из учебника, исторических карт и других средств обучения.</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Мультимедиа-технологии позволяют не только выстраивать материал в виде последовательного изложения, но и создают возможность нелинейного перемещения между различными частями курса. Благодаря этому школьники могут изучать материал в необходимой для них последовательности, устанавливать индивидуальный темп усвоения материала. Все эти возможности способствуют развитию желания и умения учиться, развивают интерес к предмету. Наблюдения за процессом обучения показали, что на уроках с использованием мультимедиа-учебников даже «слабые» учащиеся работают более активно, не отвлекаются, заинтересованно выполняют задания.</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При использовании ИКТ резко возрастает мотивация учеников при подготовке докладов и сообщений. Они привыкают работать с лучшими источниками, зачастую самостоятельно сканируя на них прекрасные иллюстрации. Дети учатся слушать и быть услышанными – это первые шаги к формированию планетарного мышления, так необходимого современному человеку.</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lastRenderedPageBreak/>
        <w:t>Применение компьютера в обучении позволяет управлять познавательной деятельностью школьников. В этом случае обучение строят в рамках личностно-ориентированной модели, учитывающей индивидуальные темпы усвоения знаний и умений, уровень сложности, интересы и т.д. На уроках с использованием компьютера учитель выступает в роли консультанта, помощника в процессе овладения знаний учеником.</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Применение ИКТ помогает формированию мотивации успеха у учащихся. Развитые навыки работы на компьютере вызывают уважение у школьников, помогают самоутвердиться  среди сверстников. Многие учащиеся  имеют еще и профессиональную мотивацию, понимая, что на современном рынке труда профессиональные навыки работы на компьютере востребованы.</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Самое главное, что учащиеся привыкают самостоятельно работать с информацией: искать, анализировать, сравнивать, обобщать, перерабатывать, трансформировать, создавать свои проекты в разных формах. Учитель в этом случае  - координатор деятельности, а не поставщик готовой информации.</w:t>
      </w:r>
    </w:p>
    <w:p w:rsidR="00AB6AD4" w:rsidRDefault="00AB6AD4" w:rsidP="00AB6AD4">
      <w:pPr>
        <w:spacing w:after="0"/>
        <w:ind w:firstLine="360"/>
        <w:jc w:val="both"/>
        <w:rPr>
          <w:rFonts w:ascii="Times New Roman" w:hAnsi="Times New Roman"/>
          <w:sz w:val="28"/>
          <w:szCs w:val="28"/>
        </w:rPr>
      </w:pPr>
      <w:r>
        <w:rPr>
          <w:rFonts w:ascii="Times New Roman" w:hAnsi="Times New Roman"/>
          <w:sz w:val="28"/>
          <w:szCs w:val="28"/>
        </w:rPr>
        <w:t>Уроки с использованием ИКТ можно разделить на несколько групп:</w:t>
      </w:r>
    </w:p>
    <w:p w:rsidR="00AB6AD4" w:rsidRPr="00AA6886" w:rsidRDefault="00AB6AD4" w:rsidP="00AB6AD4">
      <w:pPr>
        <w:pStyle w:val="a4"/>
        <w:numPr>
          <w:ilvl w:val="0"/>
          <w:numId w:val="2"/>
        </w:numPr>
        <w:spacing w:after="0"/>
        <w:jc w:val="both"/>
        <w:rPr>
          <w:rFonts w:ascii="Times New Roman" w:hAnsi="Times New Roman"/>
          <w:b/>
          <w:i/>
          <w:sz w:val="28"/>
          <w:szCs w:val="28"/>
        </w:rPr>
      </w:pPr>
      <w:r w:rsidRPr="00AA6886">
        <w:rPr>
          <w:rFonts w:ascii="Times New Roman" w:hAnsi="Times New Roman"/>
          <w:b/>
          <w:i/>
          <w:sz w:val="28"/>
          <w:szCs w:val="28"/>
        </w:rPr>
        <w:t>Уроки с использованием презентаций, подготовленных учителем</w:t>
      </w:r>
      <w:r w:rsidR="00AA6886">
        <w:rPr>
          <w:rFonts w:ascii="Times New Roman" w:hAnsi="Times New Roman"/>
          <w:b/>
          <w:i/>
          <w:sz w:val="28"/>
          <w:szCs w:val="28"/>
        </w:rPr>
        <w:t>.</w:t>
      </w:r>
    </w:p>
    <w:p w:rsidR="00AB6AD4" w:rsidRDefault="00AB6AD4" w:rsidP="00AB6AD4">
      <w:pPr>
        <w:spacing w:after="0"/>
        <w:ind w:firstLine="709"/>
        <w:jc w:val="both"/>
        <w:rPr>
          <w:rFonts w:ascii="Times New Roman" w:hAnsi="Times New Roman"/>
          <w:sz w:val="28"/>
          <w:szCs w:val="28"/>
        </w:rPr>
      </w:pPr>
      <w:r>
        <w:rPr>
          <w:rFonts w:ascii="Times New Roman" w:hAnsi="Times New Roman"/>
          <w:sz w:val="28"/>
          <w:szCs w:val="28"/>
        </w:rPr>
        <w:t xml:space="preserve">Учитель в программе </w:t>
      </w: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Point</w:t>
      </w:r>
      <w:proofErr w:type="spellEnd"/>
      <w:r>
        <w:rPr>
          <w:rFonts w:ascii="Times New Roman" w:hAnsi="Times New Roman"/>
          <w:sz w:val="28"/>
          <w:szCs w:val="28"/>
        </w:rPr>
        <w:t xml:space="preserve"> создает презентацию своего урока.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учителя сопровождается видеорядом, который может быть представлен анимацией, рисунками, видеоматериалами, фотографиями, необходимыми картами и схемами.</w:t>
      </w:r>
    </w:p>
    <w:p w:rsidR="00AB6AD4" w:rsidRDefault="00AB6AD4" w:rsidP="00AA6886">
      <w:pPr>
        <w:spacing w:after="0"/>
        <w:ind w:firstLine="709"/>
        <w:jc w:val="both"/>
        <w:rPr>
          <w:rFonts w:ascii="Times New Roman" w:hAnsi="Times New Roman"/>
          <w:sz w:val="28"/>
          <w:szCs w:val="28"/>
        </w:rPr>
      </w:pPr>
      <w:r>
        <w:rPr>
          <w:rFonts w:ascii="Times New Roman" w:hAnsi="Times New Roman"/>
          <w:sz w:val="28"/>
          <w:szCs w:val="28"/>
        </w:rPr>
        <w:t xml:space="preserve">Преимущество представления информации в виде презентации над информацией в виде речи состоит в том, что при необходимости в процессе обучения учащийся может самостоятельно вернуться к той части информации, которую не усвоил, не отвлекая при этом учителя. И напротив, комментируя материал, который находится на слайдах, учитель может более подробно остановиться на определённых моментах. Кроме этого, активнее работает первая сигнальная система.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w:t>
      </w:r>
      <w:r>
        <w:rPr>
          <w:rFonts w:ascii="Times New Roman" w:hAnsi="Times New Roman"/>
          <w:sz w:val="28"/>
          <w:szCs w:val="28"/>
        </w:rPr>
        <w:br/>
      </w:r>
      <w:r w:rsidRPr="00AA6886">
        <w:rPr>
          <w:rFonts w:ascii="Times New Roman" w:hAnsi="Times New Roman"/>
          <w:b/>
          <w:i/>
          <w:sz w:val="28"/>
          <w:szCs w:val="28"/>
        </w:rPr>
        <w:t>2)Уроки, на которых уч-ся представляют свои проекты в форме презентаций</w:t>
      </w:r>
      <w:r>
        <w:rPr>
          <w:rFonts w:ascii="Times New Roman" w:hAnsi="Times New Roman"/>
          <w:sz w:val="28"/>
          <w:szCs w:val="28"/>
        </w:rPr>
        <w:t xml:space="preserve"> (это могут быть уроки изучения нового материала, семинары, практикумы, обобщающие уроки)</w:t>
      </w:r>
      <w:r w:rsidR="00AA6886">
        <w:rPr>
          <w:rFonts w:ascii="Times New Roman" w:hAnsi="Times New Roman"/>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lastRenderedPageBreak/>
        <w:t>Очень интересна форма подготовки домашнего задания (в том числе и опережающего) в виде выполнения презентации. При подготовке презентации ученик должен провести огромную работу, использовать большое количество источников информации, что позволяет избежать шаблонов и превратить каждую работу в продукт индивидуального творчества. При этом, с помощью учителя в ходе подготовки презентации ученик перерабатывает огромное количество материала, преобразуя имеющуюся информацию в совершенно новый продукт.</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Ученик при создании каждого слайда превращается в компьютерного художника (слайд должен быть красивым и отражать внутреннее отношение к излагаемому вопросу).</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Кроме того, что данный вид учебной деятельности  формирует </w:t>
      </w:r>
      <w:proofErr w:type="spellStart"/>
      <w:r>
        <w:rPr>
          <w:rFonts w:ascii="Times New Roman" w:hAnsi="Times New Roman"/>
          <w:sz w:val="28"/>
          <w:szCs w:val="28"/>
        </w:rPr>
        <w:t>общеучебные</w:t>
      </w:r>
      <w:proofErr w:type="spellEnd"/>
      <w:r>
        <w:rPr>
          <w:rFonts w:ascii="Times New Roman" w:hAnsi="Times New Roman"/>
          <w:sz w:val="28"/>
          <w:szCs w:val="28"/>
        </w:rPr>
        <w:t xml:space="preserve"> умения и навыки, он позволяет развивать у ученика логическое мышление. Однообразные, порой неподкрепляемые даже иллюстрациями выступления, превращаются в яркие и запоминающиеся.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Часто такую работу предлагается выполнять группам, поэтому уч-ся учатся работать вместе, организовывать совместную деятельность, распределять время, учебные задания, наконец, постигают азы культуры общения в совместной работе.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Итак, при создании учащимися компьютерных презентаций, формируются важнейшие в современных условиях навыки: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критическое осмысление информации,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выделение главного в информационном сообщении,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систематизирование и обобщение материала,</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грамотное представление имеющейся информации</w:t>
      </w:r>
    </w:p>
    <w:p w:rsidR="00AB6AD4" w:rsidRDefault="00AB6AD4" w:rsidP="00AB6AD4">
      <w:pPr>
        <w:spacing w:after="0"/>
        <w:jc w:val="both"/>
        <w:rPr>
          <w:rFonts w:ascii="Times New Roman" w:hAnsi="Times New Roman"/>
          <w:b/>
          <w:sz w:val="28"/>
          <w:szCs w:val="28"/>
        </w:rPr>
      </w:pPr>
      <w:r w:rsidRPr="00AA6886">
        <w:rPr>
          <w:rFonts w:ascii="Times New Roman" w:hAnsi="Times New Roman"/>
          <w:b/>
          <w:i/>
          <w:sz w:val="28"/>
          <w:szCs w:val="28"/>
        </w:rPr>
        <w:t>3)Уроки с использованием учебных фильмов и мультимедийных пособий.</w:t>
      </w:r>
      <w:r>
        <w:rPr>
          <w:rFonts w:ascii="Times New Roman" w:hAnsi="Times New Roman"/>
          <w:sz w:val="28"/>
          <w:szCs w:val="28"/>
        </w:rPr>
        <w:t xml:space="preserve"> На таких уроках очень высока степень наглядности, они содержательны и динамичны.</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В наше время школа обеспечена большим количеством таких пособий, например, мультимедийное учебное пособие «История для 5-9 классов» электронная библиотека «Просвещение»; энциклопедия «Вехи истории», учебный фильм «От Кремля до Рейхстага», учебное электронное издание по всеобщей истории для 5-9 классов, учебное электронное издание по обществознанию для 8-9 классов  и другие.</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lastRenderedPageBreak/>
        <w:t>Многие из них отвечают требованиям к современному уроку, содержат интересный, разнообразный материал, задания для закрепления, исторические документы, тестовые задания.</w:t>
      </w:r>
    </w:p>
    <w:p w:rsidR="00AB6AD4" w:rsidRDefault="00AB6AD4" w:rsidP="00AB6AD4">
      <w:pPr>
        <w:spacing w:after="0"/>
        <w:jc w:val="both"/>
        <w:rPr>
          <w:rFonts w:ascii="Times New Roman" w:hAnsi="Times New Roman"/>
          <w:sz w:val="28"/>
          <w:szCs w:val="28"/>
        </w:rPr>
      </w:pPr>
      <w:r w:rsidRPr="00AA6886">
        <w:rPr>
          <w:rFonts w:ascii="Times New Roman" w:hAnsi="Times New Roman"/>
          <w:b/>
          <w:i/>
          <w:sz w:val="28"/>
          <w:szCs w:val="28"/>
        </w:rPr>
        <w:t>4)Интегрированные уроки</w:t>
      </w:r>
      <w:r>
        <w:rPr>
          <w:rFonts w:ascii="Times New Roman" w:hAnsi="Times New Roman"/>
          <w:sz w:val="28"/>
          <w:szCs w:val="28"/>
        </w:rPr>
        <w:t xml:space="preserve"> (история-информатика, обществознание-информатика и </w:t>
      </w:r>
      <w:proofErr w:type="spellStart"/>
      <w:r>
        <w:rPr>
          <w:rFonts w:ascii="Times New Roman" w:hAnsi="Times New Roman"/>
          <w:sz w:val="28"/>
          <w:szCs w:val="28"/>
        </w:rPr>
        <w:t>др</w:t>
      </w:r>
      <w:proofErr w:type="spellEnd"/>
      <w:r>
        <w:rPr>
          <w:rFonts w:ascii="Times New Roman" w:hAnsi="Times New Roman"/>
          <w:sz w:val="28"/>
          <w:szCs w:val="28"/>
        </w:rPr>
        <w:t>)</w:t>
      </w:r>
      <w:r w:rsidR="00AA6886">
        <w:rPr>
          <w:rFonts w:ascii="Times New Roman" w:hAnsi="Times New Roman"/>
          <w:sz w:val="28"/>
          <w:szCs w:val="28"/>
        </w:rPr>
        <w:t>.</w:t>
      </w:r>
    </w:p>
    <w:p w:rsidR="00AB6AD4" w:rsidRDefault="00AB6AD4" w:rsidP="00AB6AD4">
      <w:pPr>
        <w:spacing w:after="0"/>
        <w:ind w:left="360" w:firstLine="348"/>
        <w:jc w:val="both"/>
        <w:rPr>
          <w:rFonts w:ascii="Times New Roman" w:hAnsi="Times New Roman"/>
          <w:sz w:val="28"/>
          <w:szCs w:val="28"/>
        </w:rPr>
      </w:pPr>
      <w:r>
        <w:rPr>
          <w:rFonts w:ascii="Times New Roman" w:hAnsi="Times New Roman"/>
          <w:sz w:val="28"/>
          <w:szCs w:val="28"/>
        </w:rPr>
        <w:t>Это уроки, где работают совместно два учителя, это уроки прикладного</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характера, в ходе которых, в буквальном смысле, ученики генерируют и обрабатывают информацию. Уроки продуктивные, т.к. результатом часто являются мини-проекты, а порой  из таких мини-проектов создаются впоследствии научно-исследовательские работы. На таких занятиях с помощью учителя информатики более широко используются ИКТ-технологии, идет работа с</w:t>
      </w:r>
      <w:r>
        <w:rPr>
          <w:rFonts w:ascii="Times New Roman" w:hAnsi="Times New Roman"/>
          <w:color w:val="FF0000"/>
          <w:sz w:val="28"/>
          <w:szCs w:val="28"/>
        </w:rPr>
        <w:t xml:space="preserve"> </w:t>
      </w:r>
      <w:r>
        <w:rPr>
          <w:rFonts w:ascii="Times New Roman" w:hAnsi="Times New Roman"/>
          <w:sz w:val="28"/>
          <w:szCs w:val="28"/>
        </w:rPr>
        <w:t>разными приложениями (</w:t>
      </w:r>
      <w:r>
        <w:rPr>
          <w:rFonts w:ascii="Times New Roman" w:hAnsi="Times New Roman"/>
          <w:sz w:val="28"/>
          <w:szCs w:val="28"/>
          <w:lang w:val="en-US"/>
        </w:rPr>
        <w:t>Microsoft</w:t>
      </w:r>
      <w:r w:rsidRPr="00AB6AD4">
        <w:rPr>
          <w:rFonts w:ascii="Times New Roman" w:hAnsi="Times New Roman"/>
          <w:sz w:val="28"/>
          <w:szCs w:val="28"/>
        </w:rPr>
        <w:t xml:space="preserve"> </w:t>
      </w:r>
      <w:proofErr w:type="gramStart"/>
      <w:r>
        <w:rPr>
          <w:rFonts w:ascii="Times New Roman" w:hAnsi="Times New Roman"/>
          <w:sz w:val="28"/>
          <w:szCs w:val="28"/>
          <w:lang w:val="en-US"/>
        </w:rPr>
        <w:t>Word</w:t>
      </w:r>
      <w:r>
        <w:rPr>
          <w:rFonts w:ascii="Times New Roman" w:hAnsi="Times New Roman"/>
          <w:sz w:val="28"/>
          <w:szCs w:val="28"/>
        </w:rPr>
        <w:t xml:space="preserve">, </w:t>
      </w:r>
      <w:r>
        <w:rPr>
          <w:rFonts w:ascii="Times New Roman" w:hAnsi="Times New Roman"/>
          <w:color w:val="FF0000"/>
          <w:sz w:val="28"/>
          <w:szCs w:val="28"/>
        </w:rPr>
        <w:t xml:space="preserve"> </w:t>
      </w:r>
      <w:proofErr w:type="spellStart"/>
      <w:r>
        <w:rPr>
          <w:rFonts w:ascii="Times New Roman" w:hAnsi="Times New Roman"/>
          <w:sz w:val="28"/>
          <w:szCs w:val="28"/>
        </w:rPr>
        <w:t>Power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Point</w:t>
      </w:r>
      <w:proofErr w:type="spellEnd"/>
      <w:r>
        <w:rPr>
          <w:rFonts w:ascii="Times New Roman" w:hAnsi="Times New Roman"/>
          <w:sz w:val="28"/>
          <w:szCs w:val="28"/>
        </w:rPr>
        <w:t xml:space="preserve">, </w:t>
      </w:r>
      <w:proofErr w:type="spellStart"/>
      <w:r>
        <w:rPr>
          <w:rFonts w:ascii="Times New Roman" w:hAnsi="Times New Roman"/>
          <w:sz w:val="28"/>
          <w:szCs w:val="28"/>
          <w:lang w:val="en-US"/>
        </w:rPr>
        <w:t>Exel</w:t>
      </w:r>
      <w:proofErr w:type="spellEnd"/>
      <w:r>
        <w:rPr>
          <w:rFonts w:ascii="Times New Roman" w:hAnsi="Times New Roman"/>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Такой тип урока очень интересен всем учащимся, но особенно учащимся физико-математического профиля. Учащиеся с удовольствием идут на подобные уроки, т.к. знают, что их ждет смена видов деятельности, совместное творчество, создание проектов. Структура интегрированных уроков отличается четкостью, компактностью, сжатостью, большой информативной емкостью материала.</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Закономерности интегрированного урока заключаются в следующем:</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урок подчинен авторскому замыслу;</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этапы и компоненты урока находятся в логико-структурной зависимости;</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связанность структуры урока достигается последовательностью, но не исключена и параллельная связь (в первом случае достигается очередность действий, во втором – выполняются сопутствующие задания, отвечающие логически выстроенной цели).</w:t>
      </w:r>
    </w:p>
    <w:p w:rsidR="00AB6AD4" w:rsidRPr="00AA6886" w:rsidRDefault="00AB6AD4" w:rsidP="00AB6AD4">
      <w:pPr>
        <w:spacing w:after="0"/>
        <w:jc w:val="both"/>
        <w:rPr>
          <w:rFonts w:ascii="Times New Roman" w:hAnsi="Times New Roman"/>
          <w:b/>
          <w:i/>
          <w:sz w:val="28"/>
          <w:szCs w:val="28"/>
        </w:rPr>
      </w:pPr>
      <w:r w:rsidRPr="00AA6886">
        <w:rPr>
          <w:rFonts w:ascii="Times New Roman" w:hAnsi="Times New Roman"/>
          <w:b/>
          <w:i/>
          <w:sz w:val="28"/>
          <w:szCs w:val="28"/>
        </w:rPr>
        <w:t>5)Уроки с использованием Интернет-ресурсов</w:t>
      </w:r>
      <w:r w:rsidR="00AA6886">
        <w:rPr>
          <w:rFonts w:ascii="Times New Roman" w:hAnsi="Times New Roman"/>
          <w:b/>
          <w:i/>
          <w:sz w:val="28"/>
          <w:szCs w:val="28"/>
        </w:rPr>
        <w:t>.</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Интернет можно рассматривать как часть информационно - коммуникационной предметной среды, которая содержит богатейший информационный потенциал. Учитель истории может использовать образовательные ресурсы Интернета для поиска исторических источников, текстов монографий и курсов лекций, разнообразных методических материалов, газетных и журнальных статей, рефератов и др.  На уроках права и обществознания можно организовать работу с источниками (например,  с кодексами, постановлениями, текущими федеральными законами). Можно организовать работу с сайтами образовательных материалов (например, </w:t>
      </w:r>
      <w:hyperlink r:id="rId5"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schoo</w:t>
        </w:r>
      </w:hyperlink>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en-US"/>
        </w:rPr>
        <w:t>collection</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Созданы и удобны для использования  уникальные ресурсы по истории древних цивилизаций: </w:t>
      </w:r>
      <w:proofErr w:type="spellStart"/>
      <w:r>
        <w:rPr>
          <w:rFonts w:ascii="Times New Roman" w:hAnsi="Times New Roman"/>
          <w:sz w:val="28"/>
          <w:szCs w:val="28"/>
        </w:rPr>
        <w:t>cайт</w:t>
      </w:r>
      <w:proofErr w:type="spellEnd"/>
      <w:r>
        <w:rPr>
          <w:rFonts w:ascii="Times New Roman" w:hAnsi="Times New Roman"/>
          <w:sz w:val="28"/>
          <w:szCs w:val="28"/>
        </w:rPr>
        <w:t xml:space="preserve"> по истории Древней Месопотамии </w:t>
      </w:r>
      <w:hyperlink r:id="rId6" w:tgtFrame="_blank" w:history="1">
        <w:r>
          <w:rPr>
            <w:rStyle w:val="a3"/>
            <w:rFonts w:ascii="Times New Roman" w:hAnsi="Times New Roman"/>
            <w:sz w:val="28"/>
            <w:szCs w:val="28"/>
          </w:rPr>
          <w:t>http://members.tripod.com/~sesna/oldeast/</w:t>
        </w:r>
      </w:hyperlink>
      <w:r>
        <w:rPr>
          <w:rFonts w:ascii="Times New Roman" w:hAnsi="Times New Roman"/>
          <w:sz w:val="28"/>
          <w:szCs w:val="28"/>
        </w:rPr>
        <w:t xml:space="preserve"> , сайт о Древнеримской цивилизации </w:t>
      </w:r>
      <w:hyperlink r:id="rId7" w:tgtFrame="_blank" w:history="1">
        <w:r>
          <w:rPr>
            <w:rStyle w:val="a3"/>
            <w:rFonts w:ascii="Times New Roman" w:hAnsi="Times New Roman"/>
            <w:sz w:val="28"/>
            <w:szCs w:val="28"/>
          </w:rPr>
          <w:t>http://rome.webzone.ru/</w:t>
        </w:r>
      </w:hyperlink>
      <w:r>
        <w:rPr>
          <w:rFonts w:ascii="Times New Roman" w:hAnsi="Times New Roman"/>
          <w:sz w:val="28"/>
          <w:szCs w:val="28"/>
        </w:rPr>
        <w:t xml:space="preserve"> и Древнеегипетской цивилизации </w:t>
      </w:r>
      <w:hyperlink r:id="rId8" w:tgtFrame="_blank" w:history="1">
        <w:r>
          <w:rPr>
            <w:rStyle w:val="a3"/>
            <w:rFonts w:ascii="Times New Roman" w:hAnsi="Times New Roman"/>
            <w:sz w:val="28"/>
            <w:szCs w:val="28"/>
          </w:rPr>
          <w:t>http://www.kemet.ru/</w:t>
        </w:r>
      </w:hyperlink>
    </w:p>
    <w:p w:rsidR="00AB6AD4" w:rsidRDefault="00AB6AD4" w:rsidP="00AB6AD4">
      <w:pPr>
        <w:spacing w:after="0"/>
        <w:jc w:val="both"/>
        <w:rPr>
          <w:rFonts w:ascii="Times New Roman" w:hAnsi="Times New Roman"/>
          <w:sz w:val="28"/>
          <w:szCs w:val="28"/>
        </w:rPr>
      </w:pPr>
      <w:r>
        <w:rPr>
          <w:rFonts w:ascii="Times New Roman" w:hAnsi="Times New Roman"/>
          <w:sz w:val="28"/>
          <w:szCs w:val="28"/>
        </w:rPr>
        <w:t>На этих сайтах можно найти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5 и 10 классах.</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При изучении истории </w:t>
      </w:r>
      <w:r>
        <w:rPr>
          <w:rFonts w:ascii="Times New Roman" w:hAnsi="Times New Roman"/>
          <w:sz w:val="28"/>
          <w:szCs w:val="28"/>
          <w:lang w:val="en-US"/>
        </w:rPr>
        <w:t>XX</w:t>
      </w:r>
      <w:r>
        <w:rPr>
          <w:rFonts w:ascii="Times New Roman" w:hAnsi="Times New Roman"/>
          <w:sz w:val="28"/>
          <w:szCs w:val="28"/>
        </w:rPr>
        <w:t xml:space="preserve"> века можно использовать материалы</w:t>
      </w:r>
    </w:p>
    <w:p w:rsidR="00AB6AD4" w:rsidRDefault="00AB6AD4" w:rsidP="00AB6AD4">
      <w:pPr>
        <w:spacing w:after="0"/>
        <w:jc w:val="both"/>
        <w:rPr>
          <w:rFonts w:ascii="Times New Roman" w:hAnsi="Times New Roman"/>
          <w:sz w:val="28"/>
          <w:szCs w:val="28"/>
        </w:rPr>
      </w:pPr>
      <w:r>
        <w:rPr>
          <w:rFonts w:ascii="Times New Roman" w:hAnsi="Times New Roman"/>
          <w:sz w:val="28"/>
          <w:szCs w:val="28"/>
        </w:rPr>
        <w:t xml:space="preserve">сайта «Из архивов русской революции» </w:t>
      </w:r>
      <w:hyperlink r:id="rId9" w:tgtFrame="_blank" w:history="1">
        <w:r>
          <w:rPr>
            <w:rStyle w:val="a3"/>
            <w:rFonts w:ascii="Times New Roman" w:hAnsi="Times New Roman"/>
            <w:sz w:val="28"/>
            <w:szCs w:val="28"/>
          </w:rPr>
          <w:t>http://www.magister.msk.ru/library/revolt/revolt.htm</w:t>
        </w:r>
      </w:hyperlink>
      <w:r>
        <w:rPr>
          <w:rFonts w:ascii="Times New Roman" w:hAnsi="Times New Roman"/>
          <w:sz w:val="28"/>
          <w:szCs w:val="28"/>
        </w:rPr>
        <w:t xml:space="preserve"> , на котором открыты для доступа произведения  руководителей революционного  и «белого» движений.</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Это лишь малая доля того, что можно использовать. Эти ресу</w:t>
      </w:r>
      <w:r w:rsidR="00AA6886">
        <w:rPr>
          <w:rFonts w:ascii="Times New Roman" w:hAnsi="Times New Roman"/>
          <w:sz w:val="28"/>
          <w:szCs w:val="28"/>
        </w:rPr>
        <w:t>рсы могут быть рекомендованы учащим</w:t>
      </w:r>
      <w:r>
        <w:rPr>
          <w:rFonts w:ascii="Times New Roman" w:hAnsi="Times New Roman"/>
          <w:sz w:val="28"/>
          <w:szCs w:val="28"/>
        </w:rPr>
        <w:t>ся и для подготовки докладов, рефератов, презентаций.</w:t>
      </w:r>
    </w:p>
    <w:p w:rsidR="00AB6AD4" w:rsidRPr="00AA6886" w:rsidRDefault="00AB6AD4" w:rsidP="00AB6AD4">
      <w:pPr>
        <w:spacing w:after="0"/>
        <w:jc w:val="both"/>
        <w:rPr>
          <w:rFonts w:ascii="Times New Roman" w:hAnsi="Times New Roman"/>
          <w:b/>
          <w:i/>
          <w:sz w:val="28"/>
          <w:szCs w:val="28"/>
        </w:rPr>
      </w:pPr>
      <w:r w:rsidRPr="00AA6886">
        <w:rPr>
          <w:rFonts w:ascii="Times New Roman" w:hAnsi="Times New Roman"/>
          <w:b/>
          <w:i/>
          <w:sz w:val="28"/>
          <w:szCs w:val="28"/>
        </w:rPr>
        <w:t>6)Уроки компьютерного тестирования</w:t>
      </w:r>
      <w:r w:rsidR="00AA6886">
        <w:rPr>
          <w:rFonts w:ascii="Times New Roman" w:hAnsi="Times New Roman"/>
          <w:b/>
          <w:i/>
          <w:sz w:val="28"/>
          <w:szCs w:val="28"/>
        </w:rPr>
        <w:t>.</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Такие занятия позволяют  быстро и эффективно проверить уровень усвоения материала по теме.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Задания могут быть различных типов: вопросы с несколькими вариантами ответов; вопросы, ответы на которые должны вводиться тестируемым с клавиатуры; вопросы, для ответа на которые нужно установить соответствие между элементами двух или трех списков; вопросы, где в качестве ответа нужно указать правильную последовательность элементов в предлагаемом списке.</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Компьютер позволяет качественно изменить контроль за деятельностью учащихся, обеспечивая при этом гибкость управления учебным процессом. Компьютер позволяет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w:t>
      </w:r>
    </w:p>
    <w:p w:rsidR="00AB6AD4" w:rsidRDefault="00AB6AD4" w:rsidP="00AB6AD4">
      <w:pPr>
        <w:pStyle w:val="a4"/>
        <w:spacing w:after="0"/>
        <w:ind w:left="0" w:firstLine="708"/>
        <w:jc w:val="both"/>
        <w:rPr>
          <w:rFonts w:ascii="Times New Roman" w:hAnsi="Times New Roman"/>
          <w:sz w:val="28"/>
          <w:szCs w:val="28"/>
        </w:rPr>
      </w:pPr>
      <w:r>
        <w:rPr>
          <w:rFonts w:ascii="Times New Roman" w:hAnsi="Times New Roman"/>
          <w:sz w:val="28"/>
          <w:szCs w:val="28"/>
        </w:rPr>
        <w:t xml:space="preserve">Часто тестовые задания включают разработчики электронных учебников и пособий (например, тестовые задания хорошего качества присутствуют в учебном электронном пособии «Всеобщая история 5-6 класс. История древнего мира»). Кроме этого, можно найти тестовые задания по разным предметам, в том числе по истории и обществознанию, на сайтах образовательных материалов (например, </w:t>
      </w:r>
      <w:hyperlink r:id="rId10" w:history="1">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schoo</w:t>
        </w:r>
      </w:hyperlink>
      <w:r>
        <w:rPr>
          <w:rFonts w:ascii="Times New Roman" w:hAnsi="Times New Roman"/>
          <w:sz w:val="28"/>
          <w:szCs w:val="28"/>
          <w:lang w:val="en-US"/>
        </w:rPr>
        <w:t>l</w:t>
      </w:r>
      <w:r>
        <w:rPr>
          <w:rFonts w:ascii="Times New Roman" w:hAnsi="Times New Roman"/>
          <w:sz w:val="28"/>
          <w:szCs w:val="28"/>
        </w:rPr>
        <w:t>-</w:t>
      </w:r>
      <w:r>
        <w:rPr>
          <w:rFonts w:ascii="Times New Roman" w:hAnsi="Times New Roman"/>
          <w:sz w:val="28"/>
          <w:szCs w:val="28"/>
          <w:lang w:val="en-US"/>
        </w:rPr>
        <w:t>collection</w:t>
      </w:r>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r w:rsidR="00AA6886">
        <w:rPr>
          <w:rFonts w:ascii="Times New Roman" w:hAnsi="Times New Roman"/>
          <w:sz w:val="28"/>
          <w:szCs w:val="28"/>
        </w:rPr>
        <w:t>.</w:t>
      </w:r>
    </w:p>
    <w:p w:rsidR="00AA6886" w:rsidRDefault="00AA6886" w:rsidP="00AB6AD4">
      <w:pPr>
        <w:spacing w:after="0"/>
        <w:ind w:firstLine="708"/>
        <w:jc w:val="both"/>
        <w:rPr>
          <w:rFonts w:ascii="Times New Roman" w:hAnsi="Times New Roman"/>
          <w:sz w:val="28"/>
          <w:szCs w:val="28"/>
        </w:rPr>
      </w:pP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 xml:space="preserve">В ходе уроков с использованием ИКТ разных типов и форм проведения  учащиеся овладевают следующими навыками: 1) сбор и хранение информации; 2) поиск информации; 3) восприятие, понимание, отбор и </w:t>
      </w:r>
      <w:r>
        <w:rPr>
          <w:rFonts w:ascii="Times New Roman" w:hAnsi="Times New Roman"/>
          <w:sz w:val="28"/>
          <w:szCs w:val="28"/>
        </w:rPr>
        <w:lastRenderedPageBreak/>
        <w:t>анализ информации; 4) организация и представление информации; 5) создание информационного объекта на основе внутреннего представления человека; 6) планирование информации, коммуникация; 7) моделирование; 8) проектирование. Владение всем перечисленным  составляет основу информационной компетентности учащегося.</w:t>
      </w:r>
    </w:p>
    <w:p w:rsidR="00AB6AD4" w:rsidRDefault="00AB6AD4" w:rsidP="00AB6AD4">
      <w:pPr>
        <w:spacing w:after="0"/>
        <w:ind w:firstLine="708"/>
        <w:jc w:val="both"/>
        <w:rPr>
          <w:rFonts w:ascii="Times New Roman" w:hAnsi="Times New Roman"/>
          <w:sz w:val="28"/>
          <w:szCs w:val="28"/>
        </w:rPr>
      </w:pPr>
      <w:r>
        <w:rPr>
          <w:rFonts w:ascii="Times New Roman" w:hAnsi="Times New Roman"/>
          <w:sz w:val="28"/>
          <w:szCs w:val="28"/>
        </w:rPr>
        <w:t>Кроме этого,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 происходит активизация мыслительных процессов, повышается уровень учебной мотивации школьников.</w:t>
      </w:r>
    </w:p>
    <w:p w:rsidR="00AB6AD4" w:rsidRPr="00AA6886" w:rsidRDefault="00AB6AD4" w:rsidP="00AB6AD4">
      <w:pPr>
        <w:spacing w:after="0"/>
        <w:jc w:val="both"/>
        <w:rPr>
          <w:rFonts w:ascii="Times New Roman" w:hAnsi="Times New Roman"/>
          <w:b/>
          <w:sz w:val="28"/>
          <w:szCs w:val="28"/>
        </w:rPr>
      </w:pPr>
    </w:p>
    <w:p w:rsidR="00AB6AD4" w:rsidRPr="00AA6886" w:rsidRDefault="00AB6AD4" w:rsidP="00AB6AD4">
      <w:pPr>
        <w:spacing w:after="0"/>
        <w:jc w:val="both"/>
        <w:rPr>
          <w:rFonts w:ascii="Times New Roman" w:hAnsi="Times New Roman"/>
          <w:b/>
          <w:sz w:val="28"/>
          <w:szCs w:val="28"/>
        </w:rPr>
      </w:pPr>
      <w:r w:rsidRPr="00AA6886">
        <w:rPr>
          <w:rFonts w:ascii="Times New Roman" w:hAnsi="Times New Roman"/>
          <w:b/>
          <w:sz w:val="28"/>
          <w:szCs w:val="28"/>
        </w:rPr>
        <w:t>Литература</w:t>
      </w:r>
      <w:r w:rsidR="00AA6886" w:rsidRPr="00AA6886">
        <w:rPr>
          <w:rFonts w:ascii="Times New Roman" w:hAnsi="Times New Roman"/>
          <w:b/>
          <w:sz w:val="28"/>
          <w:szCs w:val="28"/>
        </w:rPr>
        <w:t>:</w:t>
      </w:r>
    </w:p>
    <w:p w:rsidR="00AB6AD4" w:rsidRDefault="00AB6AD4" w:rsidP="00AB6AD4">
      <w:pPr>
        <w:spacing w:after="0"/>
        <w:ind w:left="360"/>
        <w:jc w:val="both"/>
        <w:rPr>
          <w:rFonts w:ascii="Times New Roman" w:hAnsi="Times New Roman"/>
          <w:sz w:val="28"/>
          <w:szCs w:val="28"/>
        </w:rPr>
      </w:pPr>
    </w:p>
    <w:p w:rsidR="00AB6AD4" w:rsidRDefault="00AB6AD4" w:rsidP="00AB6AD4">
      <w:pPr>
        <w:pStyle w:val="a4"/>
        <w:numPr>
          <w:ilvl w:val="0"/>
          <w:numId w:val="6"/>
        </w:numPr>
        <w:spacing w:after="0"/>
        <w:jc w:val="both"/>
        <w:rPr>
          <w:rFonts w:ascii="Times New Roman" w:hAnsi="Times New Roman"/>
          <w:sz w:val="28"/>
          <w:szCs w:val="28"/>
        </w:rPr>
      </w:pPr>
      <w:proofErr w:type="spellStart"/>
      <w:r>
        <w:rPr>
          <w:rFonts w:ascii="Times New Roman" w:hAnsi="Times New Roman"/>
          <w:sz w:val="28"/>
          <w:szCs w:val="28"/>
        </w:rPr>
        <w:t>Белиловская</w:t>
      </w:r>
      <w:proofErr w:type="spellEnd"/>
      <w:r>
        <w:rPr>
          <w:rFonts w:ascii="Times New Roman" w:hAnsi="Times New Roman"/>
          <w:sz w:val="28"/>
          <w:szCs w:val="28"/>
        </w:rPr>
        <w:t xml:space="preserve"> М.Е. Информационные технологии в образовании. -«Информатика ПС» 1999г, № 47 с.29</w:t>
      </w:r>
    </w:p>
    <w:p w:rsidR="00AA6886" w:rsidRDefault="00AB6AD4" w:rsidP="00AB6AD4">
      <w:pPr>
        <w:pStyle w:val="a4"/>
        <w:numPr>
          <w:ilvl w:val="0"/>
          <w:numId w:val="6"/>
        </w:numPr>
        <w:tabs>
          <w:tab w:val="left" w:pos="100"/>
        </w:tabs>
        <w:jc w:val="both"/>
        <w:rPr>
          <w:rFonts w:ascii="Times New Roman" w:hAnsi="Times New Roman"/>
          <w:sz w:val="28"/>
          <w:szCs w:val="28"/>
        </w:rPr>
      </w:pPr>
      <w:r>
        <w:rPr>
          <w:rFonts w:ascii="Times New Roman" w:hAnsi="Times New Roman"/>
          <w:sz w:val="28"/>
          <w:szCs w:val="28"/>
        </w:rPr>
        <w:t xml:space="preserve">Женина Л.В., </w:t>
      </w:r>
      <w:proofErr w:type="spellStart"/>
      <w:r>
        <w:rPr>
          <w:rFonts w:ascii="Times New Roman" w:hAnsi="Times New Roman"/>
          <w:sz w:val="28"/>
          <w:szCs w:val="28"/>
        </w:rPr>
        <w:t>Маткин</w:t>
      </w:r>
      <w:proofErr w:type="spellEnd"/>
      <w:r>
        <w:rPr>
          <w:rFonts w:ascii="Times New Roman" w:hAnsi="Times New Roman"/>
          <w:sz w:val="28"/>
          <w:szCs w:val="28"/>
        </w:rPr>
        <w:t xml:space="preserve"> А.А.  Подготовка учителей истории к использованию ИКТ в профессиональной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«ИКТ в образовании», Вестник ПГПУ, выпуск 1.</w:t>
      </w:r>
    </w:p>
    <w:p w:rsidR="00AA6886" w:rsidRDefault="00AB6AD4" w:rsidP="00AB6AD4">
      <w:pPr>
        <w:pStyle w:val="a4"/>
        <w:numPr>
          <w:ilvl w:val="0"/>
          <w:numId w:val="6"/>
        </w:numPr>
        <w:tabs>
          <w:tab w:val="left" w:pos="100"/>
        </w:tabs>
        <w:jc w:val="both"/>
        <w:rPr>
          <w:rFonts w:ascii="Times New Roman" w:hAnsi="Times New Roman"/>
          <w:sz w:val="28"/>
          <w:szCs w:val="28"/>
        </w:rPr>
      </w:pPr>
      <w:r w:rsidRPr="00AA6886">
        <w:rPr>
          <w:rFonts w:ascii="Times New Roman" w:hAnsi="Times New Roman"/>
          <w:sz w:val="28"/>
          <w:szCs w:val="28"/>
        </w:rPr>
        <w:t xml:space="preserve">Иванов Д.А., Митрофанова К.Г., Соколова О.А. </w:t>
      </w:r>
      <w:proofErr w:type="spellStart"/>
      <w:r w:rsidRPr="00AA6886">
        <w:rPr>
          <w:rFonts w:ascii="Times New Roman" w:hAnsi="Times New Roman"/>
          <w:sz w:val="28"/>
          <w:szCs w:val="28"/>
        </w:rPr>
        <w:t>Компетентностный</w:t>
      </w:r>
      <w:proofErr w:type="spellEnd"/>
      <w:r w:rsidRPr="00AA6886">
        <w:rPr>
          <w:rFonts w:ascii="Times New Roman" w:hAnsi="Times New Roman"/>
          <w:sz w:val="28"/>
          <w:szCs w:val="28"/>
        </w:rPr>
        <w:t xml:space="preserve"> подход в образовании. Проблемы, понятия, инструментарий. –М.: 2003.</w:t>
      </w:r>
    </w:p>
    <w:p w:rsidR="00AA6886" w:rsidRDefault="00AB6AD4" w:rsidP="00AB6AD4">
      <w:pPr>
        <w:pStyle w:val="a4"/>
        <w:numPr>
          <w:ilvl w:val="0"/>
          <w:numId w:val="6"/>
        </w:numPr>
        <w:tabs>
          <w:tab w:val="left" w:pos="100"/>
        </w:tabs>
        <w:jc w:val="both"/>
        <w:rPr>
          <w:rFonts w:ascii="Times New Roman" w:hAnsi="Times New Roman"/>
          <w:sz w:val="28"/>
          <w:szCs w:val="28"/>
        </w:rPr>
      </w:pPr>
      <w:r w:rsidRPr="00AA6886">
        <w:rPr>
          <w:rFonts w:ascii="Times New Roman" w:hAnsi="Times New Roman"/>
          <w:sz w:val="28"/>
          <w:szCs w:val="28"/>
        </w:rPr>
        <w:t>Информационные технологии в образовании – шаг в будущее. -                    « Учитель». 2002. - № 4. – С.53.</w:t>
      </w:r>
    </w:p>
    <w:p w:rsidR="00AB6AD4" w:rsidRPr="00AA6886" w:rsidRDefault="00AB6AD4" w:rsidP="00AB6AD4">
      <w:pPr>
        <w:pStyle w:val="a4"/>
        <w:numPr>
          <w:ilvl w:val="0"/>
          <w:numId w:val="6"/>
        </w:numPr>
        <w:tabs>
          <w:tab w:val="left" w:pos="100"/>
        </w:tabs>
        <w:jc w:val="both"/>
        <w:rPr>
          <w:rFonts w:ascii="Times New Roman" w:hAnsi="Times New Roman"/>
          <w:sz w:val="28"/>
          <w:szCs w:val="28"/>
        </w:rPr>
      </w:pPr>
      <w:proofErr w:type="spellStart"/>
      <w:r w:rsidRPr="00AA6886">
        <w:rPr>
          <w:rFonts w:ascii="Times New Roman" w:hAnsi="Times New Roman"/>
          <w:sz w:val="28"/>
          <w:szCs w:val="28"/>
          <w:lang w:val="uk-UA"/>
        </w:rPr>
        <w:t>Киреева</w:t>
      </w:r>
      <w:proofErr w:type="spellEnd"/>
      <w:r w:rsidRPr="00AA6886">
        <w:rPr>
          <w:rFonts w:ascii="Times New Roman" w:hAnsi="Times New Roman"/>
          <w:sz w:val="28"/>
          <w:szCs w:val="28"/>
          <w:lang w:val="uk-UA"/>
        </w:rPr>
        <w:t xml:space="preserve"> </w:t>
      </w:r>
      <w:r w:rsidRPr="00AA6886">
        <w:rPr>
          <w:rFonts w:ascii="Times New Roman" w:hAnsi="Times New Roman"/>
          <w:sz w:val="28"/>
          <w:szCs w:val="28"/>
        </w:rPr>
        <w:t>Е.Д. Анализ перспективного развития существующих форм образовательных Интернет-проектов . «Инновации в образовании». 2002.    № 4. с.38-39.</w:t>
      </w:r>
    </w:p>
    <w:sectPr w:rsidR="00AB6AD4" w:rsidRPr="00AA6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0093"/>
    <w:multiLevelType w:val="hybridMultilevel"/>
    <w:tmpl w:val="97BC7E10"/>
    <w:lvl w:ilvl="0" w:tplc="D5C21DB2">
      <w:start w:val="1"/>
      <w:numFmt w:val="decimal"/>
      <w:lvlText w:val="%1."/>
      <w:lvlJc w:val="left"/>
      <w:pPr>
        <w:ind w:left="58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F606CA"/>
    <w:multiLevelType w:val="hybridMultilevel"/>
    <w:tmpl w:val="457E6F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9A52037"/>
    <w:multiLevelType w:val="hybridMultilevel"/>
    <w:tmpl w:val="26DC0ED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7981F7C"/>
    <w:multiLevelType w:val="hybridMultilevel"/>
    <w:tmpl w:val="4CF602F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2B85C9A"/>
    <w:multiLevelType w:val="hybridMultilevel"/>
    <w:tmpl w:val="F3FCBD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DC41EEE"/>
    <w:multiLevelType w:val="hybridMultilevel"/>
    <w:tmpl w:val="D3D2DFAC"/>
    <w:lvl w:ilvl="0" w:tplc="04190011">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useFELayout/>
    <w:compatSetting w:name="compatibilityMode" w:uri="http://schemas.microsoft.com/office/word" w:val="12"/>
  </w:compat>
  <w:rsids>
    <w:rsidRoot w:val="00AB6AD4"/>
    <w:rsid w:val="000C6352"/>
    <w:rsid w:val="002E113F"/>
    <w:rsid w:val="00AA6886"/>
    <w:rsid w:val="00AB6AD4"/>
    <w:rsid w:val="00B22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8C1B"/>
  <w15:docId w15:val="{EA65FFF1-08B3-4D28-A6CE-82DFC2B9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AD4"/>
    <w:rPr>
      <w:color w:val="0000FF"/>
      <w:u w:val="single"/>
    </w:rPr>
  </w:style>
  <w:style w:type="paragraph" w:styleId="a4">
    <w:name w:val="List Paragraph"/>
    <w:basedOn w:val="a"/>
    <w:uiPriority w:val="34"/>
    <w:qFormat/>
    <w:rsid w:val="00AB6AD4"/>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0C63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t.ru/" TargetMode="External"/><Relationship Id="rId3" Type="http://schemas.openxmlformats.org/officeDocument/2006/relationships/settings" Target="settings.xml"/><Relationship Id="rId7" Type="http://schemas.openxmlformats.org/officeDocument/2006/relationships/hyperlink" Target="http://rome.webzon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bers.tripod.com/~sesna/oldeast/" TargetMode="External"/><Relationship Id="rId11" Type="http://schemas.openxmlformats.org/officeDocument/2006/relationships/fontTable" Target="fontTable.xml"/><Relationship Id="rId5" Type="http://schemas.openxmlformats.org/officeDocument/2006/relationships/hyperlink" Target="http://www.schoo" TargetMode="External"/><Relationship Id="rId10" Type="http://schemas.openxmlformats.org/officeDocument/2006/relationships/hyperlink" Target="http://www.schoo" TargetMode="External"/><Relationship Id="rId4" Type="http://schemas.openxmlformats.org/officeDocument/2006/relationships/webSettings" Target="webSettings.xml"/><Relationship Id="rId9" Type="http://schemas.openxmlformats.org/officeDocument/2006/relationships/hyperlink" Target="http://www.magister.msk.ru/library/revolt/revol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1876</Words>
  <Characters>10698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note4</cp:lastModifiedBy>
  <cp:revision>6</cp:revision>
  <cp:lastPrinted>2017-03-18T06:34:00Z</cp:lastPrinted>
  <dcterms:created xsi:type="dcterms:W3CDTF">2013-08-13T17:35:00Z</dcterms:created>
  <dcterms:modified xsi:type="dcterms:W3CDTF">2020-12-19T07:50:00Z</dcterms:modified>
</cp:coreProperties>
</file>