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EC" w:rsidRPr="00EF6DEC" w:rsidRDefault="00EF6DEC" w:rsidP="00EF6DEC">
      <w:pPr>
        <w:jc w:val="both"/>
        <w:rPr>
          <w:b/>
          <w:szCs w:val="22"/>
        </w:rPr>
      </w:pPr>
      <w:r w:rsidRPr="00EF6DEC">
        <w:rPr>
          <w:b/>
          <w:szCs w:val="22"/>
        </w:rPr>
        <w:t>Методи</w:t>
      </w:r>
      <w:r w:rsidR="00AA72B2">
        <w:rPr>
          <w:b/>
          <w:szCs w:val="22"/>
        </w:rPr>
        <w:t xml:space="preserve">ка </w:t>
      </w:r>
      <w:r w:rsidRPr="00EF6DEC">
        <w:rPr>
          <w:b/>
          <w:szCs w:val="22"/>
        </w:rPr>
        <w:t>проведения заняти</w:t>
      </w:r>
      <w:r w:rsidR="00AA72B2">
        <w:rPr>
          <w:b/>
          <w:szCs w:val="22"/>
        </w:rPr>
        <w:t>й</w:t>
      </w:r>
      <w:r w:rsidRPr="00EF6DEC">
        <w:rPr>
          <w:b/>
          <w:szCs w:val="22"/>
        </w:rPr>
        <w:t xml:space="preserve"> по  огневой подг</w:t>
      </w:r>
      <w:r w:rsidRPr="00EF6DEC">
        <w:rPr>
          <w:b/>
          <w:szCs w:val="22"/>
        </w:rPr>
        <w:t>о</w:t>
      </w:r>
      <w:r w:rsidRPr="00EF6DEC">
        <w:rPr>
          <w:b/>
          <w:szCs w:val="22"/>
        </w:rPr>
        <w:t>товке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Огневая подготовка является составной частью началь</w:t>
      </w:r>
      <w:r w:rsidRPr="00EF6DEC">
        <w:rPr>
          <w:szCs w:val="22"/>
        </w:rPr>
        <w:softHyphen/>
        <w:t>ного военного обучения учащихся. Ее основная задача сос</w:t>
      </w:r>
      <w:r w:rsidRPr="00EF6DEC">
        <w:rPr>
          <w:szCs w:val="22"/>
        </w:rPr>
        <w:softHyphen/>
        <w:t>тоит в том, чтобы учащиеся п</w:t>
      </w:r>
      <w:r w:rsidRPr="00EF6DEC">
        <w:rPr>
          <w:szCs w:val="22"/>
        </w:rPr>
        <w:t>о</w:t>
      </w:r>
      <w:r w:rsidRPr="00EF6DEC">
        <w:rPr>
          <w:szCs w:val="22"/>
        </w:rPr>
        <w:t>лучили первоначальные све</w:t>
      </w:r>
      <w:r w:rsidRPr="00EF6DEC">
        <w:rPr>
          <w:szCs w:val="22"/>
        </w:rPr>
        <w:softHyphen/>
        <w:t>дения об оружии, которое находится на вооружении мо</w:t>
      </w:r>
      <w:r w:rsidRPr="00EF6DEC">
        <w:rPr>
          <w:szCs w:val="22"/>
        </w:rPr>
        <w:softHyphen/>
        <w:t>тострелкового о</w:t>
      </w:r>
      <w:r w:rsidRPr="00EF6DEC">
        <w:rPr>
          <w:szCs w:val="22"/>
        </w:rPr>
        <w:t>т</w:t>
      </w:r>
      <w:r w:rsidRPr="00EF6DEC">
        <w:rPr>
          <w:szCs w:val="22"/>
        </w:rPr>
        <w:t>деления, навыки и умения обращения с ним.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Методические занятия по огневой подготовке могут про</w:t>
      </w:r>
      <w:r w:rsidRPr="00EF6DEC">
        <w:rPr>
          <w:szCs w:val="22"/>
        </w:rPr>
        <w:softHyphen/>
        <w:t>водиться в классах, в тире ил</w:t>
      </w:r>
      <w:r w:rsidR="00AA72B2">
        <w:rPr>
          <w:szCs w:val="22"/>
        </w:rPr>
        <w:t>и учебно-тренировочном го</w:t>
      </w:r>
      <w:r w:rsidR="00AA72B2">
        <w:rPr>
          <w:szCs w:val="22"/>
        </w:rPr>
        <w:softHyphen/>
        <w:t>родке</w:t>
      </w:r>
      <w:r w:rsidRPr="00EF6DEC">
        <w:rPr>
          <w:szCs w:val="22"/>
        </w:rPr>
        <w:t>, а также с учащимися базовых школ в воен</w:t>
      </w:r>
      <w:r w:rsidRPr="00EF6DEC">
        <w:rPr>
          <w:szCs w:val="22"/>
        </w:rPr>
        <w:softHyphen/>
        <w:t>ном кабинете, на специальных учебных местах для практического обучения. Упражнения стрельб из автомата вы</w:t>
      </w:r>
      <w:r w:rsidRPr="00EF6DEC">
        <w:rPr>
          <w:szCs w:val="22"/>
        </w:rPr>
        <w:softHyphen/>
        <w:t>полняются на стрельбищах учебных центров.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Программой начальной военной подготовки молодежи предус</w:t>
      </w:r>
      <w:r w:rsidRPr="00EF6DEC">
        <w:rPr>
          <w:szCs w:val="22"/>
        </w:rPr>
        <w:softHyphen/>
        <w:t>мотрено проведение как теоретических, так и практических занятий (ур</w:t>
      </w:r>
      <w:r w:rsidRPr="00EF6DEC">
        <w:rPr>
          <w:szCs w:val="22"/>
        </w:rPr>
        <w:t>о</w:t>
      </w:r>
      <w:r w:rsidRPr="00EF6DEC">
        <w:rPr>
          <w:szCs w:val="22"/>
        </w:rPr>
        <w:t>ков).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В ходе теоретических занятий по огневой подготовке обуч</w:t>
      </w:r>
      <w:r w:rsidRPr="00EF6DEC">
        <w:rPr>
          <w:szCs w:val="22"/>
        </w:rPr>
        <w:t>а</w:t>
      </w:r>
      <w:r w:rsidRPr="00EF6DEC">
        <w:rPr>
          <w:szCs w:val="22"/>
        </w:rPr>
        <w:t>емые получают необходимые знания по основам и правилам стрельбы.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Практические занятия (уроки) организуются для изу</w:t>
      </w:r>
      <w:r w:rsidRPr="00EF6DEC">
        <w:rPr>
          <w:szCs w:val="22"/>
        </w:rPr>
        <w:softHyphen/>
        <w:t>чения материальной части автомата, ручных гранат и дру</w:t>
      </w:r>
      <w:r w:rsidRPr="00EF6DEC">
        <w:rPr>
          <w:szCs w:val="22"/>
        </w:rPr>
        <w:softHyphen/>
        <w:t>гого оружия, а также для овладения приемами стрельбы из него, ухода за ним и сбер</w:t>
      </w:r>
      <w:r w:rsidRPr="00EF6DEC">
        <w:rPr>
          <w:szCs w:val="22"/>
        </w:rPr>
        <w:t>е</w:t>
      </w:r>
      <w:r w:rsidRPr="00EF6DEC">
        <w:rPr>
          <w:szCs w:val="22"/>
        </w:rPr>
        <w:t>жения.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На занятиях по огневой подготовке применяю</w:t>
      </w:r>
      <w:r w:rsidRPr="00EF6DEC">
        <w:rPr>
          <w:szCs w:val="22"/>
        </w:rPr>
        <w:t>т</w:t>
      </w:r>
      <w:r w:rsidRPr="00EF6DEC">
        <w:rPr>
          <w:szCs w:val="22"/>
        </w:rPr>
        <w:t>ся сле</w:t>
      </w:r>
      <w:r w:rsidRPr="00EF6DEC">
        <w:rPr>
          <w:szCs w:val="22"/>
        </w:rPr>
        <w:softHyphen/>
        <w:t>дующие основные методы обучения: рассказ, объяснение, беседа, показ, тренировка (упражн</w:t>
      </w:r>
      <w:r w:rsidRPr="00EF6DEC">
        <w:rPr>
          <w:szCs w:val="22"/>
        </w:rPr>
        <w:t>е</w:t>
      </w:r>
      <w:r w:rsidRPr="00EF6DEC">
        <w:rPr>
          <w:szCs w:val="22"/>
        </w:rPr>
        <w:t>ние) и стрельбы. Вы</w:t>
      </w:r>
      <w:r w:rsidRPr="00EF6DEC">
        <w:rPr>
          <w:szCs w:val="22"/>
        </w:rPr>
        <w:softHyphen/>
        <w:t>бор методов обучения зависит от вида и темы занятия. На одном занятии могут прим</w:t>
      </w:r>
      <w:r w:rsidRPr="00EF6DEC">
        <w:rPr>
          <w:szCs w:val="22"/>
        </w:rPr>
        <w:t>е</w:t>
      </w:r>
      <w:r w:rsidRPr="00EF6DEC">
        <w:rPr>
          <w:szCs w:val="22"/>
        </w:rPr>
        <w:t>няться несколько методов. Так, при обучении приемам стрельбы из автомата могут применяться: показ, объяснение, тренировка. Наиболее доступным и распространенным методом обучения являет</w:t>
      </w:r>
      <w:r w:rsidRPr="00EF6DEC">
        <w:rPr>
          <w:szCs w:val="22"/>
        </w:rPr>
        <w:softHyphen/>
        <w:t>ся метод показа, девиз которого «Делай, как я». При этом м</w:t>
      </w:r>
      <w:r w:rsidRPr="00EF6DEC">
        <w:rPr>
          <w:szCs w:val="22"/>
        </w:rPr>
        <w:t>е</w:t>
      </w:r>
      <w:r w:rsidRPr="00EF6DEC">
        <w:rPr>
          <w:szCs w:val="22"/>
        </w:rPr>
        <w:t>тоде обучаемые наглядно видят, что должны изучить, чему научиться.</w:t>
      </w:r>
    </w:p>
    <w:p w:rsidR="00AA72B2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Показ образцовых действий должен проводиться, как прав</w:t>
      </w:r>
      <w:r w:rsidRPr="00EF6DEC">
        <w:rPr>
          <w:szCs w:val="22"/>
        </w:rPr>
        <w:t>и</w:t>
      </w:r>
      <w:r w:rsidRPr="00EF6DEC">
        <w:rPr>
          <w:szCs w:val="22"/>
        </w:rPr>
        <w:t xml:space="preserve">ло, руководителем занятия или хорошо </w:t>
      </w:r>
      <w:proofErr w:type="gramStart"/>
      <w:r w:rsidRPr="00EF6DEC">
        <w:rPr>
          <w:szCs w:val="22"/>
        </w:rPr>
        <w:t>подготовлен</w:t>
      </w:r>
      <w:r w:rsidRPr="00EF6DEC">
        <w:rPr>
          <w:szCs w:val="22"/>
        </w:rPr>
        <w:softHyphen/>
        <w:t>ными</w:t>
      </w:r>
      <w:proofErr w:type="gramEnd"/>
      <w:r w:rsidRPr="00EF6DEC">
        <w:rPr>
          <w:szCs w:val="22"/>
        </w:rPr>
        <w:t xml:space="preserve"> обучаемыми. Прием (действие) вначале показывает</w:t>
      </w:r>
      <w:r w:rsidRPr="00EF6DEC">
        <w:rPr>
          <w:szCs w:val="22"/>
        </w:rPr>
        <w:softHyphen/>
        <w:t>ся в целом, в нео</w:t>
      </w:r>
      <w:r w:rsidRPr="00EF6DEC">
        <w:rPr>
          <w:szCs w:val="22"/>
        </w:rPr>
        <w:t>б</w:t>
      </w:r>
      <w:r w:rsidRPr="00EF6DEC">
        <w:rPr>
          <w:szCs w:val="22"/>
        </w:rPr>
        <w:t>ходимом темпе, затем в замедленном, по элементам с кратким объяснением действий и ха</w:t>
      </w:r>
      <w:r w:rsidRPr="00EF6DEC">
        <w:rPr>
          <w:szCs w:val="22"/>
        </w:rPr>
        <w:softHyphen/>
        <w:t xml:space="preserve">рактерных ошибок, допускаемых </w:t>
      </w:r>
      <w:proofErr w:type="gramStart"/>
      <w:r w:rsidRPr="00EF6DEC">
        <w:rPr>
          <w:szCs w:val="22"/>
        </w:rPr>
        <w:t>об</w:t>
      </w:r>
      <w:r w:rsidRPr="00EF6DEC">
        <w:rPr>
          <w:szCs w:val="22"/>
        </w:rPr>
        <w:t>у</w:t>
      </w:r>
      <w:r w:rsidRPr="00EF6DEC">
        <w:rPr>
          <w:szCs w:val="22"/>
        </w:rPr>
        <w:t>чаемыми</w:t>
      </w:r>
      <w:proofErr w:type="gramEnd"/>
      <w:r w:rsidRPr="00EF6DEC">
        <w:rPr>
          <w:szCs w:val="22"/>
        </w:rPr>
        <w:t xml:space="preserve"> при изу</w:t>
      </w:r>
      <w:r w:rsidRPr="00EF6DEC">
        <w:rPr>
          <w:szCs w:val="22"/>
        </w:rPr>
        <w:softHyphen/>
        <w:t xml:space="preserve">чении данного приема. 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proofErr w:type="gramStart"/>
      <w:r w:rsidRPr="00EF6DEC">
        <w:rPr>
          <w:szCs w:val="22"/>
        </w:rPr>
        <w:t>Одним из важных методов, применяемых на занятиях по о</w:t>
      </w:r>
      <w:r w:rsidRPr="00EF6DEC">
        <w:rPr>
          <w:szCs w:val="22"/>
        </w:rPr>
        <w:t>г</w:t>
      </w:r>
      <w:r w:rsidRPr="00EF6DEC">
        <w:rPr>
          <w:szCs w:val="22"/>
        </w:rPr>
        <w:t>невой подготовке, является метод тренировки, при котором путем многократного, целенаправленного и соз</w:t>
      </w:r>
      <w:r w:rsidRPr="00EF6DEC">
        <w:rPr>
          <w:szCs w:val="22"/>
        </w:rPr>
        <w:softHyphen/>
        <w:t>нательного повторения изучаемых приемов у обучаемых вырабатываются или соверше</w:t>
      </w:r>
      <w:r w:rsidRPr="00EF6DEC">
        <w:rPr>
          <w:szCs w:val="22"/>
        </w:rPr>
        <w:t>н</w:t>
      </w:r>
      <w:r w:rsidRPr="00EF6DEC">
        <w:rPr>
          <w:szCs w:val="22"/>
        </w:rPr>
        <w:t>ствуются необходимые уме</w:t>
      </w:r>
      <w:r w:rsidRPr="00EF6DEC">
        <w:rPr>
          <w:szCs w:val="22"/>
        </w:rPr>
        <w:softHyphen/>
        <w:t>ния и навыки в действиях с оружием.</w:t>
      </w:r>
      <w:proofErr w:type="gramEnd"/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 xml:space="preserve">Тема </w:t>
      </w:r>
      <w:r w:rsidRPr="00575149">
        <w:rPr>
          <w:szCs w:val="22"/>
        </w:rPr>
        <w:t>«Основы и правила стрельбы»</w:t>
      </w:r>
      <w:r w:rsidRPr="00EF6DEC">
        <w:rPr>
          <w:szCs w:val="22"/>
        </w:rPr>
        <w:t xml:space="preserve"> является одной из важнейших в разделе огневой подготовки. Ее усвоение позволяет обучаемым уверенно вл</w:t>
      </w:r>
      <w:r w:rsidRPr="00EF6DEC">
        <w:rPr>
          <w:szCs w:val="22"/>
        </w:rPr>
        <w:t>а</w:t>
      </w:r>
      <w:r w:rsidRPr="00EF6DEC">
        <w:rPr>
          <w:szCs w:val="22"/>
        </w:rPr>
        <w:t>деть оружием, эффек</w:t>
      </w:r>
      <w:r w:rsidRPr="00EF6DEC">
        <w:rPr>
          <w:szCs w:val="22"/>
        </w:rPr>
        <w:softHyphen/>
        <w:t>тивно применять его на поле боя. Основы стрельбы вклю</w:t>
      </w:r>
      <w:r w:rsidRPr="00EF6DEC">
        <w:rPr>
          <w:szCs w:val="22"/>
        </w:rPr>
        <w:softHyphen/>
        <w:t>чают вопросы внутре</w:t>
      </w:r>
      <w:r w:rsidRPr="00EF6DEC">
        <w:rPr>
          <w:szCs w:val="22"/>
        </w:rPr>
        <w:t>н</w:t>
      </w:r>
      <w:r w:rsidRPr="00EF6DEC">
        <w:rPr>
          <w:szCs w:val="22"/>
        </w:rPr>
        <w:t>ней и внешней баллистики. Знание правил стрельбы дает возмо</w:t>
      </w:r>
      <w:r w:rsidRPr="00EF6DEC">
        <w:rPr>
          <w:szCs w:val="22"/>
        </w:rPr>
        <w:t>ж</w:t>
      </w:r>
      <w:r w:rsidRPr="00EF6DEC">
        <w:rPr>
          <w:szCs w:val="22"/>
        </w:rPr>
        <w:t xml:space="preserve">ность </w:t>
      </w:r>
      <w:proofErr w:type="gramStart"/>
      <w:r w:rsidRPr="00EF6DEC">
        <w:rPr>
          <w:szCs w:val="22"/>
        </w:rPr>
        <w:t>стреляющему</w:t>
      </w:r>
      <w:proofErr w:type="gramEnd"/>
      <w:r w:rsidRPr="00EF6DEC">
        <w:rPr>
          <w:szCs w:val="22"/>
        </w:rPr>
        <w:t xml:space="preserve"> самосто</w:t>
      </w:r>
      <w:r w:rsidRPr="00EF6DEC">
        <w:rPr>
          <w:szCs w:val="22"/>
        </w:rPr>
        <w:softHyphen/>
        <w:t>ятельно решать огневые задачи с наименьшим расходом б</w:t>
      </w:r>
      <w:r w:rsidRPr="00EF6DEC">
        <w:rPr>
          <w:szCs w:val="22"/>
        </w:rPr>
        <w:t>о</w:t>
      </w:r>
      <w:r w:rsidRPr="00EF6DEC">
        <w:rPr>
          <w:szCs w:val="22"/>
        </w:rPr>
        <w:t>еприпасов, в кратчайшее время.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Руководителю занятия необходимо обращать внимание на практическое значение изучаемых вопросов. Одной из особенностей учебного материала по таким вопросам этой темы, как явл</w:t>
      </w:r>
      <w:r w:rsidRPr="00EF6DEC">
        <w:rPr>
          <w:szCs w:val="22"/>
        </w:rPr>
        <w:t>е</w:t>
      </w:r>
      <w:r w:rsidRPr="00EF6DEC">
        <w:rPr>
          <w:szCs w:val="22"/>
        </w:rPr>
        <w:t>ние выстрела, начальная скорость пули, эле</w:t>
      </w:r>
      <w:r w:rsidRPr="00EF6DEC">
        <w:rPr>
          <w:szCs w:val="22"/>
        </w:rPr>
        <w:softHyphen/>
        <w:t xml:space="preserve">менты траектории, является то, что они не имеют явно выраженной </w:t>
      </w:r>
      <w:r w:rsidRPr="00EF6DEC">
        <w:rPr>
          <w:szCs w:val="22"/>
        </w:rPr>
        <w:lastRenderedPageBreak/>
        <w:t>связи с практ</w:t>
      </w:r>
      <w:r w:rsidRPr="00EF6DEC">
        <w:rPr>
          <w:szCs w:val="22"/>
        </w:rPr>
        <w:t>и</w:t>
      </w:r>
      <w:r w:rsidRPr="00EF6DEC">
        <w:rPr>
          <w:szCs w:val="22"/>
        </w:rPr>
        <w:t>кой стрельбы. Полнее вскрыть их внутреннюю связь с решением огневой задачи, прави</w:t>
      </w:r>
      <w:r w:rsidRPr="00EF6DEC">
        <w:rPr>
          <w:szCs w:val="22"/>
        </w:rPr>
        <w:softHyphen/>
        <w:t>лами сбережения и эксплуатации вооруж</w:t>
      </w:r>
      <w:r w:rsidRPr="00EF6DEC">
        <w:rPr>
          <w:szCs w:val="22"/>
        </w:rPr>
        <w:t>е</w:t>
      </w:r>
      <w:r w:rsidRPr="00EF6DEC">
        <w:rPr>
          <w:szCs w:val="22"/>
        </w:rPr>
        <w:t>ния, ухода за ним, подготовки его к стрельбе — одна из главных задач руководителя при подготовке к зан</w:t>
      </w:r>
      <w:r w:rsidRPr="00EF6DEC">
        <w:rPr>
          <w:szCs w:val="22"/>
        </w:rPr>
        <w:t>я</w:t>
      </w:r>
      <w:r w:rsidRPr="00EF6DEC">
        <w:rPr>
          <w:szCs w:val="22"/>
        </w:rPr>
        <w:t>тиям и в ходе их про</w:t>
      </w:r>
      <w:r w:rsidRPr="00EF6DEC">
        <w:rPr>
          <w:szCs w:val="22"/>
        </w:rPr>
        <w:softHyphen/>
        <w:t>ведения.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Изложение этих и других вопросов темы необходимо баз</w:t>
      </w:r>
      <w:r w:rsidRPr="00EF6DEC">
        <w:rPr>
          <w:szCs w:val="22"/>
        </w:rPr>
        <w:t>и</w:t>
      </w:r>
      <w:r w:rsidRPr="00EF6DEC">
        <w:rPr>
          <w:szCs w:val="22"/>
        </w:rPr>
        <w:t xml:space="preserve">ровать на знаниях </w:t>
      </w:r>
      <w:proofErr w:type="gramStart"/>
      <w:r w:rsidRPr="00EF6DEC">
        <w:rPr>
          <w:szCs w:val="22"/>
        </w:rPr>
        <w:t>обучаемыми</w:t>
      </w:r>
      <w:proofErr w:type="gramEnd"/>
      <w:r w:rsidRPr="00EF6DEC">
        <w:rPr>
          <w:szCs w:val="22"/>
        </w:rPr>
        <w:t xml:space="preserve"> законов и сведений из физики и математики.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Руководитель должен стремиться как можно нагляд</w:t>
      </w:r>
      <w:r w:rsidRPr="00EF6DEC">
        <w:rPr>
          <w:szCs w:val="22"/>
        </w:rPr>
        <w:softHyphen/>
        <w:t>нее, д</w:t>
      </w:r>
      <w:r w:rsidRPr="00EF6DEC">
        <w:rPr>
          <w:szCs w:val="22"/>
        </w:rPr>
        <w:t>о</w:t>
      </w:r>
      <w:r w:rsidRPr="00EF6DEC">
        <w:rPr>
          <w:szCs w:val="22"/>
        </w:rPr>
        <w:t>ступнее излагать учебный материал, используя пла</w:t>
      </w:r>
      <w:r w:rsidRPr="00EF6DEC">
        <w:rPr>
          <w:szCs w:val="22"/>
        </w:rPr>
        <w:softHyphen/>
        <w:t>каты, кин</w:t>
      </w:r>
      <w:r w:rsidRPr="00EF6DEC">
        <w:rPr>
          <w:szCs w:val="22"/>
        </w:rPr>
        <w:t>о</w:t>
      </w:r>
      <w:r w:rsidRPr="00EF6DEC">
        <w:rPr>
          <w:szCs w:val="22"/>
        </w:rPr>
        <w:t xml:space="preserve">фрагменты, макеты, </w:t>
      </w:r>
      <w:r w:rsidR="00AA72B2">
        <w:rPr>
          <w:szCs w:val="22"/>
        </w:rPr>
        <w:t>интерактивную доску</w:t>
      </w:r>
      <w:r w:rsidRPr="00EF6DEC">
        <w:rPr>
          <w:szCs w:val="22"/>
        </w:rPr>
        <w:t>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Явление выстрела и начальная скорость пули изучаются на теоретических занятиях. Вначале ру</w:t>
      </w:r>
      <w:r w:rsidRPr="00EF6DEC">
        <w:rPr>
          <w:szCs w:val="22"/>
        </w:rPr>
        <w:softHyphen/>
        <w:t xml:space="preserve">ководитель может поставить перед </w:t>
      </w:r>
      <w:proofErr w:type="gramStart"/>
      <w:r w:rsidRPr="00EF6DEC">
        <w:rPr>
          <w:szCs w:val="22"/>
        </w:rPr>
        <w:t>обучаемыми</w:t>
      </w:r>
      <w:proofErr w:type="gramEnd"/>
      <w:r w:rsidRPr="00EF6DEC">
        <w:rPr>
          <w:szCs w:val="22"/>
        </w:rPr>
        <w:t xml:space="preserve"> в</w:t>
      </w:r>
      <w:r w:rsidRPr="00EF6DEC">
        <w:rPr>
          <w:szCs w:val="22"/>
        </w:rPr>
        <w:t>о</w:t>
      </w:r>
      <w:r w:rsidRPr="00EF6DEC">
        <w:rPr>
          <w:szCs w:val="22"/>
        </w:rPr>
        <w:t>прос: «Что такое выстрел?»— и заслушать два-три ответа обу</w:t>
      </w:r>
      <w:r w:rsidRPr="00EF6DEC">
        <w:rPr>
          <w:szCs w:val="22"/>
        </w:rPr>
        <w:softHyphen/>
        <w:t>чаемых, затем дать определение, указать время, в течение которого происходит выстрел (0,001—0,06 с), привести сведения о давлении п</w:t>
      </w:r>
      <w:r w:rsidRPr="00EF6DEC">
        <w:rPr>
          <w:szCs w:val="22"/>
        </w:rPr>
        <w:t>о</w:t>
      </w:r>
      <w:r w:rsidRPr="00EF6DEC">
        <w:rPr>
          <w:szCs w:val="22"/>
        </w:rPr>
        <w:t>роховых газов (2800 кг/см</w:t>
      </w:r>
      <w:proofErr w:type="gramStart"/>
      <w:r w:rsidRPr="00EF6DEC">
        <w:rPr>
          <w:szCs w:val="22"/>
        </w:rPr>
        <w:t>2</w:t>
      </w:r>
      <w:proofErr w:type="gramEnd"/>
      <w:r w:rsidRPr="00EF6DEC">
        <w:rPr>
          <w:szCs w:val="22"/>
        </w:rPr>
        <w:t>), воз</w:t>
      </w:r>
      <w:r w:rsidRPr="00EF6DEC">
        <w:rPr>
          <w:szCs w:val="22"/>
        </w:rPr>
        <w:softHyphen/>
        <w:t>никающих в канале ствола автомата при выстреле, скорос</w:t>
      </w:r>
      <w:r w:rsidRPr="00EF6DEC">
        <w:rPr>
          <w:szCs w:val="22"/>
        </w:rPr>
        <w:softHyphen/>
        <w:t>ти дв</w:t>
      </w:r>
      <w:r w:rsidRPr="00EF6DEC">
        <w:rPr>
          <w:szCs w:val="22"/>
        </w:rPr>
        <w:t>и</w:t>
      </w:r>
      <w:r w:rsidRPr="00EF6DEC">
        <w:rPr>
          <w:szCs w:val="22"/>
        </w:rPr>
        <w:t>жения пули при вылете из ствола, температуре го</w:t>
      </w:r>
      <w:r w:rsidRPr="00EF6DEC">
        <w:rPr>
          <w:szCs w:val="22"/>
        </w:rPr>
        <w:softHyphen/>
        <w:t>рения пороха (2400°С) и перейти к рассмотрению явле</w:t>
      </w:r>
      <w:r w:rsidRPr="00EF6DEC">
        <w:rPr>
          <w:szCs w:val="22"/>
        </w:rPr>
        <w:softHyphen/>
        <w:t>ния отдачи при стрельбе из автомата. Необходимо сооб</w:t>
      </w:r>
      <w:r w:rsidRPr="00EF6DEC">
        <w:rPr>
          <w:szCs w:val="22"/>
        </w:rPr>
        <w:softHyphen/>
        <w:t>щить величину отдачи—19,6 Дж (2 кгс-м) и скорость отдачи — 2—3 м/с, указать, что ввиду небольшой величи</w:t>
      </w:r>
      <w:r w:rsidRPr="00EF6DEC">
        <w:rPr>
          <w:szCs w:val="22"/>
        </w:rPr>
        <w:softHyphen/>
        <w:t>ны отдачи она воспринимается стреляющим безболезненно. Затем, используя рисунок, руководитель занятия об</w:t>
      </w:r>
      <w:r w:rsidRPr="00EF6DEC">
        <w:rPr>
          <w:szCs w:val="22"/>
        </w:rPr>
        <w:t>ъ</w:t>
      </w:r>
      <w:r w:rsidRPr="00EF6DEC">
        <w:rPr>
          <w:szCs w:val="22"/>
        </w:rPr>
        <w:t>ясня</w:t>
      </w:r>
      <w:r w:rsidRPr="00EF6DEC">
        <w:rPr>
          <w:szCs w:val="22"/>
        </w:rPr>
        <w:softHyphen/>
        <w:t>ет, что сила отдачи и сила сопротивления отдачи распо</w:t>
      </w:r>
      <w:r w:rsidRPr="00EF6DEC">
        <w:rPr>
          <w:szCs w:val="22"/>
        </w:rPr>
        <w:softHyphen/>
        <w:t>ложены не на одной прямой и направлены в разные стор</w:t>
      </w:r>
      <w:r w:rsidRPr="00EF6DEC">
        <w:rPr>
          <w:szCs w:val="22"/>
        </w:rPr>
        <w:t>о</w:t>
      </w:r>
      <w:r w:rsidRPr="00EF6DEC">
        <w:rPr>
          <w:szCs w:val="22"/>
        </w:rPr>
        <w:t>ны, т. е. образуют пару сил, под действием которой дуль</w:t>
      </w:r>
      <w:r w:rsidRPr="00EF6DEC">
        <w:rPr>
          <w:szCs w:val="22"/>
        </w:rPr>
        <w:softHyphen/>
        <w:t>ная часть ствола автомата отклоняется кверху тем боль</w:t>
      </w:r>
      <w:r w:rsidRPr="00EF6DEC">
        <w:rPr>
          <w:szCs w:val="22"/>
        </w:rPr>
        <w:softHyphen/>
        <w:t>ше, чем больше плечо этой пары сил. Кр</w:t>
      </w:r>
      <w:r w:rsidRPr="00EF6DEC">
        <w:rPr>
          <w:szCs w:val="22"/>
        </w:rPr>
        <w:t>о</w:t>
      </w:r>
      <w:r w:rsidRPr="00EF6DEC">
        <w:rPr>
          <w:szCs w:val="22"/>
        </w:rPr>
        <w:t>ме этого, при стрельбе ствол вибрирует. Сочетание влияния отдачи ору</w:t>
      </w:r>
      <w:r w:rsidRPr="00EF6DEC">
        <w:rPr>
          <w:szCs w:val="22"/>
        </w:rPr>
        <w:softHyphen/>
        <w:t>жия, вибрации ствола и других причин прив</w:t>
      </w:r>
      <w:r w:rsidRPr="00EF6DEC">
        <w:rPr>
          <w:szCs w:val="22"/>
        </w:rPr>
        <w:t>о</w:t>
      </w:r>
      <w:r w:rsidRPr="00EF6DEC">
        <w:rPr>
          <w:szCs w:val="22"/>
        </w:rPr>
        <w:t>дит к образо</w:t>
      </w:r>
      <w:r w:rsidRPr="00EF6DEC">
        <w:rPr>
          <w:szCs w:val="22"/>
        </w:rPr>
        <w:softHyphen/>
        <w:t>ванию угла вылета.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Безопасность на занятиях по огневой подгото</w:t>
      </w:r>
      <w:r w:rsidRPr="00EF6DEC">
        <w:rPr>
          <w:szCs w:val="22"/>
        </w:rPr>
        <w:t>в</w:t>
      </w:r>
      <w:r w:rsidRPr="00EF6DEC">
        <w:rPr>
          <w:szCs w:val="22"/>
        </w:rPr>
        <w:t xml:space="preserve">ке </w:t>
      </w:r>
      <w:proofErr w:type="gramStart"/>
      <w:r w:rsidRPr="00EF6DEC">
        <w:rPr>
          <w:szCs w:val="22"/>
        </w:rPr>
        <w:t>обес</w:t>
      </w:r>
      <w:r w:rsidRPr="00EF6DEC">
        <w:rPr>
          <w:szCs w:val="22"/>
        </w:rPr>
        <w:softHyphen/>
        <w:t>печивается</w:t>
      </w:r>
      <w:proofErr w:type="gramEnd"/>
      <w:r w:rsidRPr="00EF6DEC">
        <w:rPr>
          <w:szCs w:val="22"/>
        </w:rPr>
        <w:t xml:space="preserve"> прежде всего четкой их организацией, высо</w:t>
      </w:r>
      <w:r w:rsidRPr="00EF6DEC">
        <w:rPr>
          <w:szCs w:val="22"/>
        </w:rPr>
        <w:softHyphen/>
        <w:t>кой ди</w:t>
      </w:r>
      <w:r w:rsidRPr="00EF6DEC">
        <w:rPr>
          <w:szCs w:val="22"/>
        </w:rPr>
        <w:t>с</w:t>
      </w:r>
      <w:r w:rsidRPr="00EF6DEC">
        <w:rPr>
          <w:szCs w:val="22"/>
        </w:rPr>
        <w:t>циплинированностью, твердым знанием и точным соблюдением установленных правил и мер безопасности обучаемыми и всем личным составом, привлекаемым на занятия.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В военном кабинете, на учебных местах во вр</w:t>
      </w:r>
      <w:r w:rsidRPr="00EF6DEC">
        <w:rPr>
          <w:szCs w:val="22"/>
        </w:rPr>
        <w:t>е</w:t>
      </w:r>
      <w:r w:rsidRPr="00EF6DEC">
        <w:rPr>
          <w:szCs w:val="22"/>
        </w:rPr>
        <w:t>мя за</w:t>
      </w:r>
      <w:r w:rsidRPr="00EF6DEC">
        <w:rPr>
          <w:szCs w:val="22"/>
        </w:rPr>
        <w:softHyphen/>
        <w:t>нятий и в перерывах запрещается: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брать оружие без разрешения руководителя;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использовать учебное оружие, малокалиберные, пнев</w:t>
      </w:r>
      <w:r w:rsidRPr="00EF6DEC">
        <w:rPr>
          <w:szCs w:val="22"/>
        </w:rPr>
        <w:softHyphen/>
        <w:t>матические винтовки и патроны к ним для целей, не свя</w:t>
      </w:r>
      <w:r w:rsidRPr="00EF6DEC">
        <w:rPr>
          <w:szCs w:val="22"/>
        </w:rPr>
        <w:softHyphen/>
        <w:t>занных с выполнением Программы начальной военной под</w:t>
      </w:r>
      <w:r w:rsidRPr="00EF6DEC">
        <w:rPr>
          <w:szCs w:val="22"/>
        </w:rPr>
        <w:softHyphen/>
        <w:t>готовки мол</w:t>
      </w:r>
      <w:r w:rsidRPr="00EF6DEC">
        <w:rPr>
          <w:szCs w:val="22"/>
        </w:rPr>
        <w:t>о</w:t>
      </w:r>
      <w:r w:rsidRPr="00EF6DEC">
        <w:rPr>
          <w:szCs w:val="22"/>
        </w:rPr>
        <w:t>дежи;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направлять оружие, в том числе и учебное, в сторону людей, животных, воздушных целей;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оставлять оружие без присмотра;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разбирать винтовочные патроны, запалы к ру</w:t>
      </w:r>
      <w:r w:rsidRPr="00EF6DEC">
        <w:rPr>
          <w:szCs w:val="22"/>
        </w:rPr>
        <w:t>ч</w:t>
      </w:r>
      <w:r w:rsidRPr="00EF6DEC">
        <w:rPr>
          <w:szCs w:val="22"/>
        </w:rPr>
        <w:t>ным гра</w:t>
      </w:r>
      <w:r w:rsidRPr="00EF6DEC">
        <w:rPr>
          <w:szCs w:val="22"/>
        </w:rPr>
        <w:softHyphen/>
        <w:t xml:space="preserve">натам, запрессованные и </w:t>
      </w:r>
      <w:proofErr w:type="spellStart"/>
      <w:r w:rsidRPr="00EF6DEC">
        <w:rPr>
          <w:szCs w:val="22"/>
        </w:rPr>
        <w:t>завальцованные</w:t>
      </w:r>
      <w:proofErr w:type="spellEnd"/>
      <w:r w:rsidRPr="00EF6DEC">
        <w:rPr>
          <w:szCs w:val="22"/>
        </w:rPr>
        <w:t xml:space="preserve"> детали оружия. (При разборке и сборке оружия необходимо пользовать</w:t>
      </w:r>
      <w:r w:rsidRPr="00EF6DEC">
        <w:rPr>
          <w:szCs w:val="22"/>
        </w:rPr>
        <w:softHyphen/>
        <w:t>ся только штатной исправной принадлежностью и инст</w:t>
      </w:r>
      <w:r w:rsidRPr="00EF6DEC">
        <w:rPr>
          <w:szCs w:val="22"/>
        </w:rPr>
        <w:softHyphen/>
        <w:t>рументом, не применять чре</w:t>
      </w:r>
      <w:r w:rsidRPr="00EF6DEC">
        <w:rPr>
          <w:szCs w:val="22"/>
        </w:rPr>
        <w:t>з</w:t>
      </w:r>
      <w:r w:rsidRPr="00EF6DEC">
        <w:rPr>
          <w:szCs w:val="22"/>
        </w:rPr>
        <w:t>мерных усилий, ударов час</w:t>
      </w:r>
      <w:r w:rsidRPr="00EF6DEC">
        <w:rPr>
          <w:szCs w:val="22"/>
        </w:rPr>
        <w:softHyphen/>
        <w:t>тей друг о друга).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lastRenderedPageBreak/>
        <w:t>При перевозке (переноске) учебное оружие и малока</w:t>
      </w:r>
      <w:r w:rsidRPr="00EF6DEC">
        <w:rPr>
          <w:szCs w:val="22"/>
        </w:rPr>
        <w:softHyphen/>
        <w:t>либерные, пневматические винтовки должны быть разря</w:t>
      </w:r>
      <w:r w:rsidRPr="00EF6DEC">
        <w:rPr>
          <w:szCs w:val="22"/>
        </w:rPr>
        <w:softHyphen/>
        <w:t>жены и обязательно зачехлены. Переносить оружие в учеб</w:t>
      </w:r>
      <w:r w:rsidRPr="00EF6DEC">
        <w:rPr>
          <w:szCs w:val="22"/>
        </w:rPr>
        <w:softHyphen/>
        <w:t>ных помещениях и на зан</w:t>
      </w:r>
      <w:r w:rsidRPr="00EF6DEC">
        <w:rPr>
          <w:szCs w:val="22"/>
        </w:rPr>
        <w:t>я</w:t>
      </w:r>
      <w:r w:rsidRPr="00EF6DEC">
        <w:rPr>
          <w:szCs w:val="22"/>
        </w:rPr>
        <w:t>тиях в поле, в огневом город</w:t>
      </w:r>
      <w:r w:rsidRPr="00EF6DEC">
        <w:rPr>
          <w:szCs w:val="22"/>
        </w:rPr>
        <w:softHyphen/>
        <w:t>ке, тире можно только в положении «на ремень» или «на плечо».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Перед каждым занятием в классе, военном кабинете руков</w:t>
      </w:r>
      <w:r w:rsidRPr="00EF6DEC">
        <w:rPr>
          <w:szCs w:val="22"/>
        </w:rPr>
        <w:t>о</w:t>
      </w:r>
      <w:r w:rsidRPr="00EF6DEC">
        <w:rPr>
          <w:szCs w:val="22"/>
        </w:rPr>
        <w:t>дитель должен проверить, все ли оружие и боепри</w:t>
      </w:r>
      <w:r w:rsidRPr="00EF6DEC">
        <w:rPr>
          <w:szCs w:val="22"/>
        </w:rPr>
        <w:softHyphen/>
        <w:t>пасы являются учебными. Особенно тщательно следует осмотреть патроны, гранаты, запалы к гранатам, чтобы исключить возможность появл</w:t>
      </w:r>
      <w:r w:rsidRPr="00EF6DEC">
        <w:rPr>
          <w:szCs w:val="22"/>
        </w:rPr>
        <w:t>е</w:t>
      </w:r>
      <w:r w:rsidRPr="00EF6DEC">
        <w:rPr>
          <w:szCs w:val="22"/>
        </w:rPr>
        <w:t>ния на занятии боевых об</w:t>
      </w:r>
      <w:r w:rsidRPr="00EF6DEC">
        <w:rPr>
          <w:szCs w:val="22"/>
        </w:rPr>
        <w:softHyphen/>
        <w:t>разцов.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 xml:space="preserve">На занятиях </w:t>
      </w:r>
      <w:r>
        <w:rPr>
          <w:szCs w:val="22"/>
        </w:rPr>
        <w:t>учащиеся</w:t>
      </w:r>
      <w:r w:rsidRPr="00EF6DEC">
        <w:rPr>
          <w:szCs w:val="22"/>
        </w:rPr>
        <w:t xml:space="preserve"> должны научиться основным приемам обра</w:t>
      </w:r>
      <w:r w:rsidRPr="00EF6DEC">
        <w:rPr>
          <w:szCs w:val="22"/>
        </w:rPr>
        <w:softHyphen/>
        <w:t>щения с автоматом АК-74, ручным пулеметом Калашн</w:t>
      </w:r>
      <w:r w:rsidRPr="00EF6DEC">
        <w:rPr>
          <w:szCs w:val="22"/>
        </w:rPr>
        <w:t>и</w:t>
      </w:r>
      <w:r w:rsidRPr="00EF6DEC">
        <w:rPr>
          <w:szCs w:val="22"/>
        </w:rPr>
        <w:t>кова (РПК), ручными гранатами, а также с малокалиберным и пневматическим оружием и применяемыми к ним боеприпасами.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Изучение каждого вида оружия проводится в ряде занятий, их количество определяется Программой началь</w:t>
      </w:r>
      <w:r w:rsidRPr="00EF6DEC">
        <w:rPr>
          <w:szCs w:val="22"/>
        </w:rPr>
        <w:softHyphen/>
        <w:t>ной военной по</w:t>
      </w:r>
      <w:r w:rsidRPr="00EF6DEC">
        <w:rPr>
          <w:szCs w:val="22"/>
        </w:rPr>
        <w:t>д</w:t>
      </w:r>
      <w:r w:rsidRPr="00EF6DEC">
        <w:rPr>
          <w:szCs w:val="22"/>
        </w:rPr>
        <w:t>готовки молодежи и проходит в такой последовательности: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назначение, боевые свойства и общее устройс</w:t>
      </w:r>
      <w:r w:rsidRPr="00EF6DEC">
        <w:rPr>
          <w:szCs w:val="22"/>
        </w:rPr>
        <w:t>т</w:t>
      </w:r>
      <w:r w:rsidRPr="00EF6DEC">
        <w:rPr>
          <w:szCs w:val="22"/>
        </w:rPr>
        <w:t>во ору</w:t>
      </w:r>
      <w:r w:rsidRPr="00EF6DEC">
        <w:rPr>
          <w:szCs w:val="22"/>
        </w:rPr>
        <w:softHyphen/>
        <w:t>жия;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разборка и сборка оружия;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назначение и устройство частей и механизмов оружия, пр</w:t>
      </w:r>
      <w:r w:rsidRPr="00EF6DEC">
        <w:rPr>
          <w:szCs w:val="22"/>
        </w:rPr>
        <w:t>и</w:t>
      </w:r>
      <w:r w:rsidRPr="00EF6DEC">
        <w:rPr>
          <w:szCs w:val="22"/>
        </w:rPr>
        <w:t>надлежности и боеприпасов;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работа частей и механизмов оружия, задержки при стрельбе и способы их устранения;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уход за оружием, его хранение и сбережение;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осмотр оружия и подготовка его к стрельбе.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Может применяться и другая последовател</w:t>
      </w:r>
      <w:r w:rsidRPr="00EF6DEC">
        <w:rPr>
          <w:szCs w:val="22"/>
        </w:rPr>
        <w:t>ь</w:t>
      </w:r>
      <w:r w:rsidRPr="00EF6DEC">
        <w:rPr>
          <w:szCs w:val="22"/>
        </w:rPr>
        <w:t>ность. Нап</w:t>
      </w:r>
      <w:r w:rsidRPr="00EF6DEC">
        <w:rPr>
          <w:szCs w:val="22"/>
        </w:rPr>
        <w:softHyphen/>
        <w:t>ример, после общего устройства оружия изучаются прин</w:t>
      </w:r>
      <w:r w:rsidRPr="00EF6DEC">
        <w:rPr>
          <w:szCs w:val="22"/>
        </w:rPr>
        <w:softHyphen/>
        <w:t xml:space="preserve">ципы работы частей, разборка и сборка оружия, затем </w:t>
      </w:r>
      <w:proofErr w:type="gramStart"/>
      <w:r w:rsidRPr="00EF6DEC">
        <w:rPr>
          <w:szCs w:val="22"/>
        </w:rPr>
        <w:t>обучаемым</w:t>
      </w:r>
      <w:proofErr w:type="gramEnd"/>
      <w:r w:rsidRPr="00EF6DEC">
        <w:rPr>
          <w:szCs w:val="22"/>
        </w:rPr>
        <w:t xml:space="preserve"> прививаются навыки в подготовке боеприпасов и в заряжании ор</w:t>
      </w:r>
      <w:r w:rsidRPr="00EF6DEC">
        <w:rPr>
          <w:szCs w:val="22"/>
        </w:rPr>
        <w:t>у</w:t>
      </w:r>
      <w:r w:rsidRPr="00EF6DEC">
        <w:rPr>
          <w:szCs w:val="22"/>
        </w:rPr>
        <w:t>жия.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 xml:space="preserve">При изучении материальной части оружия необходимо </w:t>
      </w:r>
      <w:r w:rsidR="00AA72B2">
        <w:rPr>
          <w:szCs w:val="22"/>
        </w:rPr>
        <w:t>д</w:t>
      </w:r>
      <w:r w:rsidRPr="00EF6DEC">
        <w:rPr>
          <w:szCs w:val="22"/>
        </w:rPr>
        <w:t>е</w:t>
      </w:r>
      <w:r w:rsidRPr="00EF6DEC">
        <w:rPr>
          <w:szCs w:val="22"/>
        </w:rPr>
        <w:t xml:space="preserve">лать упор на практическую работу в целях выработки </w:t>
      </w:r>
      <w:r w:rsidR="00AA72B2">
        <w:rPr>
          <w:szCs w:val="22"/>
        </w:rPr>
        <w:t>у</w:t>
      </w:r>
      <w:r w:rsidRPr="00EF6DEC">
        <w:rPr>
          <w:szCs w:val="22"/>
        </w:rPr>
        <w:t xml:space="preserve"> обуча</w:t>
      </w:r>
      <w:r w:rsidRPr="00EF6DEC">
        <w:rPr>
          <w:szCs w:val="22"/>
        </w:rPr>
        <w:t>е</w:t>
      </w:r>
      <w:r w:rsidRPr="00EF6DEC">
        <w:rPr>
          <w:szCs w:val="22"/>
        </w:rPr>
        <w:t>мых твердых навыков неполной разборки и сбор</w:t>
      </w:r>
      <w:r w:rsidRPr="00EF6DEC">
        <w:rPr>
          <w:szCs w:val="22"/>
        </w:rPr>
        <w:softHyphen/>
        <w:t>ки, чистки и смазки оружия, осмотра его в собранном (разобранном) виде, подготовки к стрельбе, определения причин задержек и умелого их устранения, обеспечения безо</w:t>
      </w:r>
      <w:r w:rsidRPr="00EF6DEC">
        <w:rPr>
          <w:szCs w:val="22"/>
        </w:rPr>
        <w:t>т</w:t>
      </w:r>
      <w:r w:rsidRPr="00EF6DEC">
        <w:rPr>
          <w:szCs w:val="22"/>
        </w:rPr>
        <w:t xml:space="preserve">казной работы частей оружия. 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Руководитель занятия должен воспитывать у обучаемых чу</w:t>
      </w:r>
      <w:r w:rsidRPr="00EF6DEC">
        <w:rPr>
          <w:szCs w:val="22"/>
        </w:rPr>
        <w:t>в</w:t>
      </w:r>
      <w:r w:rsidRPr="00EF6DEC">
        <w:rPr>
          <w:szCs w:val="22"/>
        </w:rPr>
        <w:t>ство любви к совет</w:t>
      </w:r>
      <w:r w:rsidRPr="00EF6DEC">
        <w:rPr>
          <w:szCs w:val="22"/>
        </w:rPr>
        <w:softHyphen/>
        <w:t>скому оружию, уверенность в его высокой надежности и безотказности действий в любой обстановке. С этой ц</w:t>
      </w:r>
      <w:r w:rsidRPr="00EF6DEC">
        <w:rPr>
          <w:szCs w:val="22"/>
        </w:rPr>
        <w:t>е</w:t>
      </w:r>
      <w:r w:rsidRPr="00EF6DEC">
        <w:rPr>
          <w:szCs w:val="22"/>
        </w:rPr>
        <w:t>лью в ходе занятий следует показывать преимущества нашего оружия над оружием вероятных противников, знакомить с жи</w:t>
      </w:r>
      <w:r w:rsidRPr="00EF6DEC">
        <w:rPr>
          <w:szCs w:val="22"/>
        </w:rPr>
        <w:t>з</w:t>
      </w:r>
      <w:r w:rsidRPr="00EF6DEC">
        <w:rPr>
          <w:szCs w:val="22"/>
        </w:rPr>
        <w:t>нью и деятельностью конструкторов советского ору</w:t>
      </w:r>
      <w:r w:rsidRPr="00EF6DEC">
        <w:rPr>
          <w:szCs w:val="22"/>
        </w:rPr>
        <w:softHyphen/>
        <w:t>жия, говоря о том, что они воплотили в образцах новейшие достижения нау</w:t>
      </w:r>
      <w:r w:rsidRPr="00EF6DEC">
        <w:rPr>
          <w:szCs w:val="22"/>
        </w:rPr>
        <w:t>ч</w:t>
      </w:r>
      <w:r w:rsidRPr="00EF6DEC">
        <w:rPr>
          <w:szCs w:val="22"/>
        </w:rPr>
        <w:t>ной и конструкторской мысли, талант и мастерство инженеров и рабочих. На конкретных примерах необходимо показать, что бережное и умелое обращение с автоматом является одной из ва</w:t>
      </w:r>
      <w:r w:rsidRPr="00EF6DEC">
        <w:rPr>
          <w:szCs w:val="22"/>
        </w:rPr>
        <w:t>ж</w:t>
      </w:r>
      <w:r w:rsidRPr="00EF6DEC">
        <w:rPr>
          <w:szCs w:val="22"/>
        </w:rPr>
        <w:t>ных обя</w:t>
      </w:r>
      <w:r w:rsidRPr="00EF6DEC">
        <w:rPr>
          <w:szCs w:val="22"/>
        </w:rPr>
        <w:softHyphen/>
        <w:t>занностей воина.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lastRenderedPageBreak/>
        <w:t>Приступая к изучению боевых свойств автомата АК-74, ручного пулемета (РПК), целесообразно внача</w:t>
      </w:r>
      <w:r w:rsidRPr="00EF6DEC">
        <w:rPr>
          <w:szCs w:val="22"/>
        </w:rPr>
        <w:softHyphen/>
        <w:t>ле сообщить их назначение, указать, что они находятся на вооружении мотострелковых о</w:t>
      </w:r>
      <w:r w:rsidRPr="00EF6DEC">
        <w:rPr>
          <w:szCs w:val="22"/>
        </w:rPr>
        <w:t>т</w:t>
      </w:r>
      <w:r w:rsidRPr="00EF6DEC">
        <w:rPr>
          <w:szCs w:val="22"/>
        </w:rPr>
        <w:t>делений.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Изучение  порядка  осмотра   и  подготовки   автомата   и п</w:t>
      </w:r>
      <w:r w:rsidRPr="00EF6DEC">
        <w:rPr>
          <w:szCs w:val="22"/>
        </w:rPr>
        <w:t>а</w:t>
      </w:r>
      <w:r w:rsidRPr="00EF6DEC">
        <w:rPr>
          <w:szCs w:val="22"/>
        </w:rPr>
        <w:t>трона   к  стрельбе  осуществляется в   такой   последова</w:t>
      </w:r>
      <w:r w:rsidRPr="00EF6DEC">
        <w:rPr>
          <w:szCs w:val="22"/>
        </w:rPr>
        <w:softHyphen/>
        <w:t>тельности: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Вначале руководитель занятия сообщает цель осмотра и тр</w:t>
      </w:r>
      <w:r w:rsidRPr="00EF6DEC">
        <w:rPr>
          <w:szCs w:val="22"/>
        </w:rPr>
        <w:t>е</w:t>
      </w:r>
      <w:r w:rsidRPr="00EF6DEC">
        <w:rPr>
          <w:szCs w:val="22"/>
        </w:rPr>
        <w:t>бования по этому вопросу Устава внутренней служ</w:t>
      </w:r>
      <w:r w:rsidRPr="00EF6DEC">
        <w:rPr>
          <w:szCs w:val="22"/>
        </w:rPr>
        <w:softHyphen/>
        <w:t>бы Вооруженных Сил РК и Наставления по стрелко</w:t>
      </w:r>
      <w:r w:rsidRPr="00EF6DEC">
        <w:rPr>
          <w:szCs w:val="22"/>
        </w:rPr>
        <w:softHyphen/>
        <w:t>вому делу «Автомат К</w:t>
      </w:r>
      <w:r w:rsidRPr="00EF6DEC">
        <w:rPr>
          <w:szCs w:val="22"/>
        </w:rPr>
        <w:t>а</w:t>
      </w:r>
      <w:r w:rsidRPr="00EF6DEC">
        <w:rPr>
          <w:szCs w:val="22"/>
        </w:rPr>
        <w:t>лашникова», затем указывает обя</w:t>
      </w:r>
      <w:r w:rsidRPr="00EF6DEC">
        <w:rPr>
          <w:szCs w:val="22"/>
        </w:rPr>
        <w:softHyphen/>
        <w:t>занности должностных лиц по осмотру оружия: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солдат (автоматчик) проводит осмотр ежедневно, перед з</w:t>
      </w:r>
      <w:r w:rsidRPr="00EF6DEC">
        <w:rPr>
          <w:szCs w:val="22"/>
        </w:rPr>
        <w:t>а</w:t>
      </w:r>
      <w:r w:rsidRPr="00EF6DEC">
        <w:rPr>
          <w:szCs w:val="22"/>
        </w:rPr>
        <w:t>ступлением в наряд, перед выходом на занятия, стрель</w:t>
      </w:r>
      <w:r w:rsidRPr="00EF6DEC">
        <w:rPr>
          <w:szCs w:val="22"/>
        </w:rPr>
        <w:softHyphen/>
        <w:t>бы, учения и во время чистки. В боевой обстановке — периодически в теч</w:t>
      </w:r>
      <w:r w:rsidRPr="00EF6DEC">
        <w:rPr>
          <w:szCs w:val="22"/>
        </w:rPr>
        <w:t>е</w:t>
      </w:r>
      <w:r w:rsidRPr="00EF6DEC">
        <w:rPr>
          <w:szCs w:val="22"/>
        </w:rPr>
        <w:t>ние дня и перед выполнением боевой задачи;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командир отделения — ежедневно и после занятий, пе</w:t>
      </w:r>
      <w:r w:rsidRPr="00EF6DEC">
        <w:rPr>
          <w:szCs w:val="22"/>
        </w:rPr>
        <w:softHyphen/>
        <w:t>ред выходом на занятия проверяет, не заряжено ли ору</w:t>
      </w:r>
      <w:r w:rsidRPr="00EF6DEC">
        <w:rPr>
          <w:szCs w:val="22"/>
        </w:rPr>
        <w:softHyphen/>
        <w:t>жие. По окончании занятия (стрел</w:t>
      </w:r>
      <w:r w:rsidRPr="00EF6DEC">
        <w:rPr>
          <w:szCs w:val="22"/>
        </w:rPr>
        <w:t>ь</w:t>
      </w:r>
      <w:r w:rsidRPr="00EF6DEC">
        <w:rPr>
          <w:szCs w:val="22"/>
        </w:rPr>
        <w:t>бы) проверяет, чтобы боеприпасы, в том числе холостые патроны и гильзы, бы</w:t>
      </w:r>
      <w:r w:rsidRPr="00EF6DEC">
        <w:rPr>
          <w:szCs w:val="22"/>
        </w:rPr>
        <w:softHyphen/>
        <w:t>ли сданы всем личным с</w:t>
      </w:r>
      <w:r w:rsidRPr="00EF6DEC">
        <w:rPr>
          <w:szCs w:val="22"/>
        </w:rPr>
        <w:t>о</w:t>
      </w:r>
      <w:r w:rsidRPr="00EF6DEC">
        <w:rPr>
          <w:szCs w:val="22"/>
        </w:rPr>
        <w:t>ставом;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командир взвода — не реже одного раза в две недели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перед выходом на занятия, учения и возвращ</w:t>
      </w:r>
      <w:r w:rsidRPr="00EF6DEC">
        <w:rPr>
          <w:szCs w:val="22"/>
        </w:rPr>
        <w:t>е</w:t>
      </w:r>
      <w:r w:rsidRPr="00EF6DEC">
        <w:rPr>
          <w:szCs w:val="22"/>
        </w:rPr>
        <w:t xml:space="preserve">нием с них. По окончании занятий, стрельб, учений командир взвода; 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должен лично проверить наличие и комплектность оружия, боеприпасов и учебных приборов.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Учебные автоматы и патроны, а также другое оружие, пол</w:t>
      </w:r>
      <w:r w:rsidRPr="00EF6DEC">
        <w:rPr>
          <w:szCs w:val="22"/>
        </w:rPr>
        <w:t>у</w:t>
      </w:r>
      <w:r w:rsidRPr="00EF6DEC">
        <w:rPr>
          <w:szCs w:val="22"/>
        </w:rPr>
        <w:t>ченное школой, учебным заведением, должны осмат</w:t>
      </w:r>
      <w:r w:rsidRPr="00EF6DEC">
        <w:rPr>
          <w:szCs w:val="22"/>
        </w:rPr>
        <w:softHyphen/>
        <w:t>риваться в</w:t>
      </w:r>
      <w:r w:rsidRPr="00EF6DEC">
        <w:rPr>
          <w:szCs w:val="22"/>
        </w:rPr>
        <w:t>о</w:t>
      </w:r>
      <w:r w:rsidRPr="00EF6DEC">
        <w:rPr>
          <w:szCs w:val="22"/>
        </w:rPr>
        <w:t>енным руководителем перед занятием и после него, он также должен проверять наличие и состояние оружия при каждом вскрытии комнаты для его хранения;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если комната не вскрывалась — не реже одного раза в ме</w:t>
      </w:r>
      <w:r w:rsidRPr="00EF6DEC">
        <w:rPr>
          <w:szCs w:val="22"/>
        </w:rPr>
        <w:softHyphen/>
        <w:t>сяц.</w:t>
      </w:r>
    </w:p>
    <w:p w:rsidR="00EF6DEC" w:rsidRPr="00EF6DEC" w:rsidRDefault="00EF6DEC" w:rsidP="00EF6DEC">
      <w:pPr>
        <w:ind w:firstLine="454"/>
        <w:jc w:val="both"/>
        <w:rPr>
          <w:szCs w:val="22"/>
        </w:rPr>
      </w:pPr>
      <w:r w:rsidRPr="00EF6DEC">
        <w:rPr>
          <w:szCs w:val="22"/>
        </w:rPr>
        <w:t>Результаты проверки заносятся в журнал контроля, учета и хранения учебного оружия.</w:t>
      </w:r>
    </w:p>
    <w:p w:rsidR="00EF6DEC" w:rsidRDefault="00EF6DEC" w:rsidP="00EF6DEC">
      <w:pPr>
        <w:ind w:firstLine="454"/>
        <w:jc w:val="both"/>
        <w:rPr>
          <w:szCs w:val="22"/>
        </w:rPr>
      </w:pPr>
      <w:proofErr w:type="gramStart"/>
      <w:r w:rsidRPr="00EF6DEC">
        <w:rPr>
          <w:szCs w:val="22"/>
        </w:rPr>
        <w:t>Ежедневный   осмотр  автоматов   цел</w:t>
      </w:r>
      <w:r w:rsidRPr="00EF6DEC">
        <w:rPr>
          <w:szCs w:val="22"/>
        </w:rPr>
        <w:t>е</w:t>
      </w:r>
      <w:r w:rsidRPr="00EF6DEC">
        <w:rPr>
          <w:szCs w:val="22"/>
        </w:rPr>
        <w:t>сообразно   проводить в такой последовательности: вначале проверяется н</w:t>
      </w:r>
      <w:r w:rsidRPr="00EF6DEC">
        <w:rPr>
          <w:szCs w:val="22"/>
        </w:rPr>
        <w:t>а</w:t>
      </w:r>
      <w:r w:rsidRPr="00EF6DEC">
        <w:rPr>
          <w:szCs w:val="22"/>
        </w:rPr>
        <w:t>личие всех частей и принадлежность их к данному авто</w:t>
      </w:r>
      <w:r w:rsidRPr="00EF6DEC">
        <w:rPr>
          <w:szCs w:val="22"/>
        </w:rPr>
        <w:softHyphen/>
        <w:t>мату; нет ли на наружных частях ржавчины, грязи, вмя</w:t>
      </w:r>
      <w:r w:rsidRPr="00EF6DEC">
        <w:rPr>
          <w:szCs w:val="22"/>
        </w:rPr>
        <w:softHyphen/>
        <w:t>тин, царапин, забоин и других повреждений, которые мо</w:t>
      </w:r>
      <w:r w:rsidRPr="00EF6DEC">
        <w:rPr>
          <w:szCs w:val="22"/>
        </w:rPr>
        <w:softHyphen/>
        <w:t>гут вызвать нарушение но</w:t>
      </w:r>
      <w:r w:rsidRPr="00EF6DEC">
        <w:rPr>
          <w:szCs w:val="22"/>
        </w:rPr>
        <w:t>р</w:t>
      </w:r>
      <w:r w:rsidRPr="00EF6DEC">
        <w:rPr>
          <w:szCs w:val="22"/>
        </w:rPr>
        <w:t>мальной работы механизмов; надежно ли крепление ствольной коробки и шомпола; ка</w:t>
      </w:r>
      <w:r w:rsidRPr="00EF6DEC">
        <w:rPr>
          <w:szCs w:val="22"/>
        </w:rPr>
        <w:softHyphen/>
        <w:t>чество смазки; нет ли повреждений на д</w:t>
      </w:r>
      <w:r w:rsidRPr="00EF6DEC">
        <w:rPr>
          <w:szCs w:val="22"/>
        </w:rPr>
        <w:t>е</w:t>
      </w:r>
      <w:r w:rsidRPr="00EF6DEC">
        <w:rPr>
          <w:szCs w:val="22"/>
        </w:rPr>
        <w:t>ревянных частях;</w:t>
      </w:r>
      <w:proofErr w:type="gramEnd"/>
      <w:r w:rsidRPr="00EF6DEC">
        <w:rPr>
          <w:szCs w:val="22"/>
        </w:rPr>
        <w:t xml:space="preserve"> наличие ремня, принадлежности, магазинов, сумки для них; наличие и исправность штыка-ножа.</w:t>
      </w:r>
    </w:p>
    <w:p w:rsidR="00575149" w:rsidRPr="00EF6DEC" w:rsidRDefault="00575149" w:rsidP="00EF6DEC">
      <w:pPr>
        <w:ind w:firstLine="454"/>
        <w:jc w:val="both"/>
        <w:rPr>
          <w:szCs w:val="22"/>
        </w:rPr>
      </w:pPr>
      <w:r>
        <w:rPr>
          <w:szCs w:val="22"/>
        </w:rPr>
        <w:t>Литература:</w:t>
      </w:r>
    </w:p>
    <w:p w:rsidR="00575149" w:rsidRDefault="00575149" w:rsidP="00575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89">
        <w:rPr>
          <w:rFonts w:ascii="Times New Roman" w:hAnsi="Times New Roman" w:cs="Times New Roman"/>
          <w:sz w:val="24"/>
          <w:szCs w:val="24"/>
        </w:rPr>
        <w:t>Начальная военная подготовка 10 класс, Алматы «</w:t>
      </w:r>
      <w:proofErr w:type="spellStart"/>
      <w:r w:rsidRPr="00264289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64289">
        <w:rPr>
          <w:rFonts w:ascii="Times New Roman" w:hAnsi="Times New Roman" w:cs="Times New Roman"/>
          <w:sz w:val="24"/>
          <w:szCs w:val="24"/>
        </w:rPr>
        <w:t>» 2015 год.</w:t>
      </w:r>
    </w:p>
    <w:p w:rsidR="00575149" w:rsidRDefault="00575149" w:rsidP="00575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89">
        <w:rPr>
          <w:rFonts w:ascii="Times New Roman" w:hAnsi="Times New Roman" w:cs="Times New Roman"/>
          <w:sz w:val="24"/>
          <w:szCs w:val="24"/>
        </w:rPr>
        <w:t>Начальная военная подготовка 11 класс, Алматы «</w:t>
      </w:r>
      <w:proofErr w:type="spellStart"/>
      <w:r w:rsidRPr="00264289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64289">
        <w:rPr>
          <w:rFonts w:ascii="Times New Roman" w:hAnsi="Times New Roman" w:cs="Times New Roman"/>
          <w:sz w:val="24"/>
          <w:szCs w:val="24"/>
        </w:rPr>
        <w:t>» 2015 год.</w:t>
      </w:r>
    </w:p>
    <w:p w:rsidR="00575149" w:rsidRDefault="00575149" w:rsidP="0057514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Общевоинские Уставы Вооруженных сил, других войск и воинских формирований Республики Казахстан. Астана 2016 г.</w:t>
      </w:r>
      <w:bookmarkStart w:id="0" w:name="_GoBack"/>
      <w:bookmarkEnd w:id="0"/>
    </w:p>
    <w:sectPr w:rsidR="005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D3A"/>
    <w:multiLevelType w:val="hybridMultilevel"/>
    <w:tmpl w:val="42F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F9E"/>
    <w:multiLevelType w:val="multilevel"/>
    <w:tmpl w:val="A9E68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C"/>
    <w:rsid w:val="00575149"/>
    <w:rsid w:val="00AA72B2"/>
    <w:rsid w:val="00C7375A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2020-12-06T04:31:00Z</dcterms:created>
  <dcterms:modified xsi:type="dcterms:W3CDTF">2020-12-06T05:05:00Z</dcterms:modified>
</cp:coreProperties>
</file>