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75" w:rsidRPr="00E91736" w:rsidRDefault="004C62E6">
      <w:pPr>
        <w:rPr>
          <w:rFonts w:ascii="Times New Roman" w:hAnsi="Times New Roman" w:cs="Times New Roman"/>
          <w:b/>
          <w:sz w:val="28"/>
          <w:szCs w:val="28"/>
        </w:rPr>
      </w:pPr>
      <w:r w:rsidRPr="00E91736">
        <w:rPr>
          <w:rFonts w:ascii="Times New Roman" w:hAnsi="Times New Roman" w:cs="Times New Roman"/>
          <w:b/>
          <w:sz w:val="28"/>
          <w:szCs w:val="28"/>
        </w:rPr>
        <w:t>Развитие познавательных навыков у ребенка</w:t>
      </w:r>
      <w:r w:rsidR="00520097" w:rsidRPr="00E91736">
        <w:rPr>
          <w:rFonts w:ascii="Times New Roman" w:hAnsi="Times New Roman" w:cs="Times New Roman"/>
          <w:b/>
          <w:sz w:val="28"/>
          <w:szCs w:val="28"/>
        </w:rPr>
        <w:t xml:space="preserve"> в</w:t>
      </w:r>
      <w:r w:rsidR="004A748B">
        <w:rPr>
          <w:rFonts w:ascii="Times New Roman" w:hAnsi="Times New Roman" w:cs="Times New Roman"/>
          <w:b/>
          <w:sz w:val="28"/>
          <w:szCs w:val="28"/>
        </w:rPr>
        <w:t xml:space="preserve">  раннем возрасте </w:t>
      </w:r>
      <w:r w:rsidRPr="00E91736">
        <w:rPr>
          <w:rFonts w:ascii="Times New Roman" w:hAnsi="Times New Roman" w:cs="Times New Roman"/>
          <w:b/>
          <w:sz w:val="28"/>
          <w:szCs w:val="28"/>
        </w:rPr>
        <w:t>- это старт к успеху.</w:t>
      </w:r>
    </w:p>
    <w:p w:rsidR="00520097" w:rsidRDefault="00520097">
      <w:pPr>
        <w:rPr>
          <w:rFonts w:ascii="Times New Roman" w:hAnsi="Times New Roman" w:cs="Times New Roman"/>
          <w:sz w:val="28"/>
          <w:szCs w:val="28"/>
        </w:rPr>
      </w:pPr>
      <w:r>
        <w:rPr>
          <w:rFonts w:ascii="Times New Roman" w:hAnsi="Times New Roman" w:cs="Times New Roman"/>
          <w:sz w:val="28"/>
          <w:szCs w:val="28"/>
        </w:rPr>
        <w:t>Изучая окружающий обстановку и эк</w:t>
      </w:r>
      <w:r w:rsidR="00E91736">
        <w:rPr>
          <w:rFonts w:ascii="Times New Roman" w:hAnsi="Times New Roman" w:cs="Times New Roman"/>
          <w:sz w:val="28"/>
          <w:szCs w:val="28"/>
        </w:rPr>
        <w:t>спери</w:t>
      </w:r>
      <w:r>
        <w:rPr>
          <w:rFonts w:ascii="Times New Roman" w:hAnsi="Times New Roman" w:cs="Times New Roman"/>
          <w:sz w:val="28"/>
          <w:szCs w:val="28"/>
        </w:rPr>
        <w:t>ментируя с вещами, дети познают окружающий мир; они узнаю свойства и возможности различных предметов и материалов и понимают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каким образом могут сами влиять на окружающее.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w:t>
      </w:r>
    </w:p>
    <w:p w:rsidR="00520097" w:rsidRDefault="00520097">
      <w:pPr>
        <w:rPr>
          <w:rFonts w:ascii="Times New Roman" w:hAnsi="Times New Roman" w:cs="Times New Roman"/>
          <w:sz w:val="28"/>
          <w:szCs w:val="28"/>
        </w:rPr>
      </w:pPr>
      <w:r>
        <w:rPr>
          <w:rFonts w:ascii="Times New Roman" w:hAnsi="Times New Roman" w:cs="Times New Roman"/>
          <w:sz w:val="28"/>
          <w:szCs w:val="28"/>
        </w:rPr>
        <w:t>Ребенок с рождения испытывает интерес к людям и их лицам. Из нескольких предметов, на которые можно смотреть, новорожденный всегда выбирает лицо. Наиболее интересны реальные лица, но дети с удовольствием рассматривают и лица на картинках, даже грубо нарисованные, фантастические или карикатурные. С раннего возраста ребенок начинает копировать выражение лица взрослых: улыбается, корчит гримасы, высовывает язык</w:t>
      </w:r>
      <w:r w:rsidR="00D47A37">
        <w:rPr>
          <w:rFonts w:ascii="Times New Roman" w:hAnsi="Times New Roman" w:cs="Times New Roman"/>
          <w:sz w:val="28"/>
          <w:szCs w:val="28"/>
        </w:rPr>
        <w:t xml:space="preserve">. Способность к подражанию чрезвычайно важна, поскольку именно </w:t>
      </w:r>
      <w:proofErr w:type="gramStart"/>
      <w:r w:rsidR="00D47A37">
        <w:rPr>
          <w:rFonts w:ascii="Times New Roman" w:hAnsi="Times New Roman" w:cs="Times New Roman"/>
          <w:sz w:val="28"/>
          <w:szCs w:val="28"/>
        </w:rPr>
        <w:t>благодаря</w:t>
      </w:r>
      <w:proofErr w:type="gramEnd"/>
      <w:r w:rsidR="00D47A37">
        <w:rPr>
          <w:rFonts w:ascii="Times New Roman" w:hAnsi="Times New Roman" w:cs="Times New Roman"/>
          <w:sz w:val="28"/>
          <w:szCs w:val="28"/>
        </w:rPr>
        <w:t xml:space="preserve"> </w:t>
      </w:r>
      <w:r w:rsidR="00081C6E">
        <w:rPr>
          <w:rFonts w:ascii="Times New Roman" w:hAnsi="Times New Roman" w:cs="Times New Roman"/>
          <w:sz w:val="28"/>
          <w:szCs w:val="28"/>
        </w:rPr>
        <w:t xml:space="preserve"> </w:t>
      </w:r>
      <w:proofErr w:type="gramStart"/>
      <w:r w:rsidR="00D47A37">
        <w:rPr>
          <w:rFonts w:ascii="Times New Roman" w:hAnsi="Times New Roman" w:cs="Times New Roman"/>
          <w:sz w:val="28"/>
          <w:szCs w:val="28"/>
        </w:rPr>
        <w:t>ей</w:t>
      </w:r>
      <w:proofErr w:type="gramEnd"/>
      <w:r w:rsidR="00D47A37">
        <w:rPr>
          <w:rFonts w:ascii="Times New Roman" w:hAnsi="Times New Roman" w:cs="Times New Roman"/>
          <w:sz w:val="28"/>
          <w:szCs w:val="28"/>
        </w:rPr>
        <w:t xml:space="preserve"> ребенок обучается новым действиям и новым словам. Таким образом, умение подражать другим лежит в основе всех познавательных навыков и, в сущности всего развития ребенка.</w:t>
      </w:r>
      <w:r w:rsidR="00E91736">
        <w:rPr>
          <w:rFonts w:ascii="Times New Roman" w:hAnsi="Times New Roman" w:cs="Times New Roman"/>
          <w:sz w:val="28"/>
          <w:szCs w:val="28"/>
        </w:rPr>
        <w:t xml:space="preserve"> После длительного периода пассивного рассматривания людей и лиц ребенок переходит к активному исследованию предметов. Поначалу он все «тащит» в рот- это связано с тем, что у ребенка рот наиболее чувствительная часть тела, и, следовательно, он дает больше всего информации о предмете. Затем ребенок начинает трясти предметы, ударять их об окружающие поверхности, рассматривать, ощупывать, ронять и бросать. Так он получает сведения о свойствах каждого предмета</w:t>
      </w:r>
      <w:r w:rsidR="00081C6E">
        <w:rPr>
          <w:rFonts w:ascii="Times New Roman" w:hAnsi="Times New Roman" w:cs="Times New Roman"/>
          <w:sz w:val="28"/>
          <w:szCs w:val="28"/>
        </w:rPr>
        <w:t xml:space="preserve"> </w:t>
      </w:r>
      <w:r w:rsidR="00F14539">
        <w:rPr>
          <w:rFonts w:ascii="Times New Roman" w:hAnsi="Times New Roman" w:cs="Times New Roman"/>
          <w:sz w:val="28"/>
          <w:szCs w:val="28"/>
        </w:rPr>
        <w:t>- его текстуре, твердости или мягкости, тяжести или легкости, его вкусе, производимых  им звуках, способности изменять форму, внешнем виде со всех сторон.</w:t>
      </w:r>
      <w:r w:rsidR="00081C6E">
        <w:rPr>
          <w:rFonts w:ascii="Times New Roman" w:hAnsi="Times New Roman" w:cs="Times New Roman"/>
          <w:sz w:val="28"/>
          <w:szCs w:val="28"/>
        </w:rPr>
        <w:t xml:space="preserve"> Поначалу детям кажется, что объект существует, лишь пока они его видят, и исчезает, когда уходят из поля зрения. Поэтому маленький ребенок начинает плакать, когда мама выходит из комнаты, он думает, что она исчезла навсегда. Если игрушка выкатилась, из поля зрения младенца, он не поворачивает голову, ему кажется, что этой игрушки больше нет. Понимание того, что предметы продолжают существовать, даже когда ты их не видишь, является важнейшей вехой в познавательном развитии ребенка: оно означает зарождение абстрактного мышления. В результате этого понимания ребенок начинает поворачивать голову, чтобы взглянуть на предмет, учится </w:t>
      </w:r>
      <w:r w:rsidR="00F54976">
        <w:rPr>
          <w:rFonts w:ascii="Times New Roman" w:hAnsi="Times New Roman" w:cs="Times New Roman"/>
          <w:sz w:val="28"/>
          <w:szCs w:val="28"/>
        </w:rPr>
        <w:t xml:space="preserve">примиряться с отсутствием людей и предметов, узнает их. Когда ребенок бросает или роняет игрушки и с удовольствием смотрит, как мама снова и снова их поднимает, это значит, </w:t>
      </w:r>
      <w:r w:rsidR="00F54976">
        <w:rPr>
          <w:rFonts w:ascii="Times New Roman" w:hAnsi="Times New Roman" w:cs="Times New Roman"/>
          <w:sz w:val="28"/>
          <w:szCs w:val="28"/>
        </w:rPr>
        <w:lastRenderedPageBreak/>
        <w:t>что он начал понимать идею постоянного существования предметов. Ребенок начинает поворачивать голову вслед за предметами, а затем учится находить частично (а потом - и полностью) спрятанные предметы. Он получает удовольствие от игры в прятки, потому что она подтверждает то, что спрятано, все равно существует.</w:t>
      </w:r>
    </w:p>
    <w:p w:rsidR="00F93527" w:rsidRPr="00F93527" w:rsidRDefault="00F93527">
      <w:pPr>
        <w:rPr>
          <w:rFonts w:ascii="Times New Roman" w:hAnsi="Times New Roman" w:cs="Times New Roman"/>
          <w:b/>
          <w:sz w:val="28"/>
          <w:szCs w:val="28"/>
        </w:rPr>
      </w:pPr>
      <w:r w:rsidRPr="00F93527">
        <w:rPr>
          <w:rFonts w:ascii="Times New Roman" w:hAnsi="Times New Roman" w:cs="Times New Roman"/>
          <w:b/>
          <w:sz w:val="28"/>
          <w:szCs w:val="28"/>
        </w:rPr>
        <w:t>Исследование предметов.</w:t>
      </w:r>
    </w:p>
    <w:p w:rsidR="00F54976" w:rsidRDefault="00F54976">
      <w:pPr>
        <w:rPr>
          <w:rFonts w:ascii="Times New Roman" w:hAnsi="Times New Roman" w:cs="Times New Roman"/>
          <w:sz w:val="28"/>
          <w:szCs w:val="28"/>
        </w:rPr>
      </w:pPr>
      <w:r>
        <w:rPr>
          <w:rFonts w:ascii="Times New Roman" w:hAnsi="Times New Roman" w:cs="Times New Roman"/>
          <w:sz w:val="28"/>
          <w:szCs w:val="28"/>
        </w:rPr>
        <w:t xml:space="preserve">Ребенку необходимо предоставлять как можно больше возможностей для изучения и исследования окружающего мира. Чем больше предметов вы предоставите ребенку, тем больше вероятность, что он найдет среди них нечто интересное и стимулирующее. Кроме того, разнообразные игрушки дают возможность обобщать свои навыки, </w:t>
      </w:r>
      <w:r w:rsidR="00EB1436">
        <w:rPr>
          <w:rFonts w:ascii="Times New Roman" w:hAnsi="Times New Roman" w:cs="Times New Roman"/>
          <w:sz w:val="28"/>
          <w:szCs w:val="28"/>
        </w:rPr>
        <w:t>делать сравнения и углублять сво</w:t>
      </w:r>
      <w:r>
        <w:rPr>
          <w:rFonts w:ascii="Times New Roman" w:hAnsi="Times New Roman" w:cs="Times New Roman"/>
          <w:sz w:val="28"/>
          <w:szCs w:val="28"/>
        </w:rPr>
        <w:t>е понимание</w:t>
      </w:r>
      <w:r w:rsidR="00EB1436">
        <w:rPr>
          <w:rFonts w:ascii="Times New Roman" w:hAnsi="Times New Roman" w:cs="Times New Roman"/>
          <w:sz w:val="28"/>
          <w:szCs w:val="28"/>
        </w:rPr>
        <w:t xml:space="preserve"> окружающего.</w:t>
      </w:r>
    </w:p>
    <w:p w:rsidR="00D2346E" w:rsidRDefault="00D2346E">
      <w:pPr>
        <w:rPr>
          <w:rFonts w:ascii="Times New Roman" w:hAnsi="Times New Roman" w:cs="Times New Roman"/>
          <w:sz w:val="28"/>
          <w:szCs w:val="28"/>
        </w:rPr>
      </w:pPr>
      <w:r>
        <w:rPr>
          <w:rFonts w:ascii="Times New Roman" w:hAnsi="Times New Roman" w:cs="Times New Roman"/>
          <w:sz w:val="28"/>
          <w:szCs w:val="28"/>
        </w:rPr>
        <w:t>- Не ограничивайте ребенка стандартными игрушками; позволяйте ему играть с разнообразными предметами различной текстуры, размера, формы, веса и цвета и иных качеств.</w:t>
      </w:r>
    </w:p>
    <w:p w:rsidR="00D2346E" w:rsidRDefault="00D2346E">
      <w:pPr>
        <w:rPr>
          <w:rFonts w:ascii="Times New Roman" w:hAnsi="Times New Roman" w:cs="Times New Roman"/>
          <w:sz w:val="28"/>
          <w:szCs w:val="28"/>
        </w:rPr>
      </w:pPr>
      <w:r>
        <w:rPr>
          <w:rFonts w:ascii="Times New Roman" w:hAnsi="Times New Roman" w:cs="Times New Roman"/>
          <w:sz w:val="28"/>
          <w:szCs w:val="28"/>
        </w:rPr>
        <w:t>- Повседневные бытовые вещи - кухонная посуда, бумажные пакеты, различные ткани и другие материалы</w:t>
      </w:r>
      <w:r w:rsidR="00F93527">
        <w:rPr>
          <w:rFonts w:ascii="Times New Roman" w:hAnsi="Times New Roman" w:cs="Times New Roman"/>
          <w:sz w:val="28"/>
          <w:szCs w:val="28"/>
        </w:rPr>
        <w:t xml:space="preserve"> </w:t>
      </w:r>
      <w:r>
        <w:rPr>
          <w:rFonts w:ascii="Times New Roman" w:hAnsi="Times New Roman" w:cs="Times New Roman"/>
          <w:sz w:val="28"/>
          <w:szCs w:val="28"/>
        </w:rPr>
        <w:t xml:space="preserve">- могут </w:t>
      </w:r>
      <w:proofErr w:type="gramStart"/>
      <w:r>
        <w:rPr>
          <w:rFonts w:ascii="Times New Roman" w:hAnsi="Times New Roman" w:cs="Times New Roman"/>
          <w:sz w:val="28"/>
          <w:szCs w:val="28"/>
        </w:rPr>
        <w:t>оказать хорошую помощь</w:t>
      </w:r>
      <w:proofErr w:type="gramEnd"/>
      <w:r>
        <w:rPr>
          <w:rFonts w:ascii="Times New Roman" w:hAnsi="Times New Roman" w:cs="Times New Roman"/>
          <w:sz w:val="28"/>
          <w:szCs w:val="28"/>
        </w:rPr>
        <w:t>.</w:t>
      </w:r>
    </w:p>
    <w:p w:rsidR="00D2346E" w:rsidRDefault="00D2346E">
      <w:pPr>
        <w:rPr>
          <w:rFonts w:ascii="Times New Roman" w:hAnsi="Times New Roman" w:cs="Times New Roman"/>
          <w:sz w:val="28"/>
          <w:szCs w:val="28"/>
        </w:rPr>
      </w:pPr>
      <w:r>
        <w:rPr>
          <w:rFonts w:ascii="Times New Roman" w:hAnsi="Times New Roman" w:cs="Times New Roman"/>
          <w:sz w:val="28"/>
          <w:szCs w:val="28"/>
        </w:rPr>
        <w:t>- Создавайте самодельные погремушки, наполняя пластиковые бутылки или банки из-под муки, риса разноцветными шариками, щепками, монетами или водой.</w:t>
      </w:r>
    </w:p>
    <w:p w:rsidR="00D2346E" w:rsidRDefault="00D2346E">
      <w:pPr>
        <w:rPr>
          <w:rFonts w:ascii="Times New Roman" w:hAnsi="Times New Roman" w:cs="Times New Roman"/>
          <w:sz w:val="28"/>
          <w:szCs w:val="28"/>
        </w:rPr>
      </w:pPr>
      <w:r>
        <w:rPr>
          <w:rFonts w:ascii="Times New Roman" w:hAnsi="Times New Roman" w:cs="Times New Roman"/>
          <w:sz w:val="28"/>
          <w:szCs w:val="28"/>
        </w:rPr>
        <w:t>- Используйте в качестве игрушек мягкие бархатные «резинки» для волос.</w:t>
      </w:r>
    </w:p>
    <w:p w:rsidR="00D2346E" w:rsidRDefault="00D2346E">
      <w:pPr>
        <w:rPr>
          <w:rFonts w:ascii="Times New Roman" w:hAnsi="Times New Roman" w:cs="Times New Roman"/>
          <w:sz w:val="28"/>
          <w:szCs w:val="28"/>
        </w:rPr>
      </w:pPr>
      <w:r>
        <w:rPr>
          <w:rFonts w:ascii="Times New Roman" w:hAnsi="Times New Roman" w:cs="Times New Roman"/>
          <w:sz w:val="28"/>
          <w:szCs w:val="28"/>
        </w:rPr>
        <w:t xml:space="preserve">- Позволяйте ребенку играть с различными материалами, пусть узнает на вес, ощупь, форму (кожа, бархат, шелк, мех, полиэтилен, металл, дерево, камень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r>
        <w:rPr>
          <w:rFonts w:ascii="Times New Roman" w:hAnsi="Times New Roman" w:cs="Times New Roman"/>
          <w:sz w:val="28"/>
          <w:szCs w:val="28"/>
        </w:rPr>
        <w:t xml:space="preserve"> ).</w:t>
      </w:r>
    </w:p>
    <w:p w:rsidR="00D2346E" w:rsidRDefault="00D2346E">
      <w:pPr>
        <w:rPr>
          <w:rFonts w:ascii="Times New Roman" w:hAnsi="Times New Roman" w:cs="Times New Roman"/>
          <w:sz w:val="28"/>
          <w:szCs w:val="28"/>
        </w:rPr>
      </w:pPr>
      <w:r>
        <w:rPr>
          <w:rFonts w:ascii="Times New Roman" w:hAnsi="Times New Roman" w:cs="Times New Roman"/>
          <w:sz w:val="28"/>
          <w:szCs w:val="28"/>
        </w:rPr>
        <w:t>- Используйте светящиеся и звучащие игрушки, они очень привлекательны для большинства детей.</w:t>
      </w:r>
    </w:p>
    <w:p w:rsidR="00D2346E" w:rsidRDefault="00D2346E">
      <w:pPr>
        <w:rPr>
          <w:rFonts w:ascii="Times New Roman" w:hAnsi="Times New Roman" w:cs="Times New Roman"/>
          <w:sz w:val="28"/>
          <w:szCs w:val="28"/>
        </w:rPr>
      </w:pPr>
      <w:r>
        <w:rPr>
          <w:rFonts w:ascii="Times New Roman" w:hAnsi="Times New Roman" w:cs="Times New Roman"/>
          <w:sz w:val="28"/>
          <w:szCs w:val="28"/>
        </w:rPr>
        <w:t xml:space="preserve">- Начинайте с крупных игрушек, с которыми ребенок управляется без труда, затем переходите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более мелким.</w:t>
      </w:r>
    </w:p>
    <w:p w:rsidR="00F93527" w:rsidRPr="00F93527" w:rsidRDefault="00F93527">
      <w:pPr>
        <w:rPr>
          <w:rFonts w:ascii="Times New Roman" w:hAnsi="Times New Roman" w:cs="Times New Roman"/>
          <w:b/>
          <w:sz w:val="28"/>
          <w:szCs w:val="28"/>
        </w:rPr>
      </w:pPr>
      <w:r w:rsidRPr="00F93527">
        <w:rPr>
          <w:rFonts w:ascii="Times New Roman" w:hAnsi="Times New Roman" w:cs="Times New Roman"/>
          <w:b/>
          <w:sz w:val="28"/>
          <w:szCs w:val="28"/>
        </w:rPr>
        <w:t>Понимание «подсказок»</w:t>
      </w:r>
    </w:p>
    <w:p w:rsidR="0013378C" w:rsidRDefault="0013378C">
      <w:pPr>
        <w:rPr>
          <w:rFonts w:ascii="Times New Roman" w:hAnsi="Times New Roman" w:cs="Times New Roman"/>
          <w:sz w:val="28"/>
          <w:szCs w:val="28"/>
        </w:rPr>
      </w:pPr>
      <w:r>
        <w:rPr>
          <w:rFonts w:ascii="Times New Roman" w:hAnsi="Times New Roman" w:cs="Times New Roman"/>
          <w:sz w:val="28"/>
          <w:szCs w:val="28"/>
        </w:rPr>
        <w:t xml:space="preserve">-Всеми возможными способами давайте ребенку понять, что будет происходить в ближайшее время. Это поможет ему быстро понять режим дня и понимать мир вокруг себя. </w:t>
      </w:r>
    </w:p>
    <w:p w:rsidR="0013378C" w:rsidRDefault="0013378C">
      <w:pPr>
        <w:rPr>
          <w:rFonts w:ascii="Times New Roman" w:hAnsi="Times New Roman" w:cs="Times New Roman"/>
          <w:sz w:val="28"/>
          <w:szCs w:val="28"/>
        </w:rPr>
      </w:pPr>
      <w:r>
        <w:rPr>
          <w:rFonts w:ascii="Times New Roman" w:hAnsi="Times New Roman" w:cs="Times New Roman"/>
          <w:sz w:val="28"/>
          <w:szCs w:val="28"/>
        </w:rPr>
        <w:lastRenderedPageBreak/>
        <w:t xml:space="preserve">-Предупреждайте ребенка о том, что собираетесь делать, простым языком. Рекомендуется в аналогичных ситуациях использовать одни и те же слова. </w:t>
      </w:r>
    </w:p>
    <w:p w:rsidR="0013378C" w:rsidRDefault="0013378C">
      <w:pPr>
        <w:rPr>
          <w:rFonts w:ascii="Times New Roman" w:hAnsi="Times New Roman" w:cs="Times New Roman"/>
          <w:sz w:val="28"/>
          <w:szCs w:val="28"/>
        </w:rPr>
      </w:pPr>
      <w:r>
        <w:rPr>
          <w:rFonts w:ascii="Times New Roman" w:hAnsi="Times New Roman" w:cs="Times New Roman"/>
          <w:sz w:val="28"/>
          <w:szCs w:val="28"/>
        </w:rPr>
        <w:t>-Используйте невербальные подсказки: например, перед купанием возьмите ребенка с собой в ванную и покажите ему, как в ванну наливается вода.</w:t>
      </w:r>
    </w:p>
    <w:p w:rsidR="0013378C" w:rsidRDefault="0013378C">
      <w:pPr>
        <w:rPr>
          <w:rFonts w:ascii="Times New Roman" w:hAnsi="Times New Roman" w:cs="Times New Roman"/>
          <w:sz w:val="28"/>
          <w:szCs w:val="28"/>
        </w:rPr>
      </w:pPr>
      <w:r>
        <w:rPr>
          <w:rFonts w:ascii="Times New Roman" w:hAnsi="Times New Roman" w:cs="Times New Roman"/>
          <w:sz w:val="28"/>
          <w:szCs w:val="28"/>
        </w:rPr>
        <w:t>- в конце каждой игры или занятия вы можете включать музыку, как сигнал, что пора заканчивать игру и убирать игрушки.</w:t>
      </w:r>
    </w:p>
    <w:p w:rsidR="00F93527" w:rsidRPr="00F93527" w:rsidRDefault="00F93527">
      <w:pPr>
        <w:rPr>
          <w:rFonts w:ascii="Times New Roman" w:hAnsi="Times New Roman" w:cs="Times New Roman"/>
          <w:b/>
          <w:sz w:val="28"/>
          <w:szCs w:val="28"/>
        </w:rPr>
      </w:pPr>
      <w:r w:rsidRPr="00F93527">
        <w:rPr>
          <w:rFonts w:ascii="Times New Roman" w:hAnsi="Times New Roman" w:cs="Times New Roman"/>
          <w:b/>
          <w:sz w:val="28"/>
          <w:szCs w:val="28"/>
        </w:rPr>
        <w:t>Постоянное существование предметов.</w:t>
      </w:r>
    </w:p>
    <w:p w:rsidR="00F93527" w:rsidRDefault="00F93527">
      <w:pPr>
        <w:rPr>
          <w:rFonts w:ascii="Times New Roman" w:hAnsi="Times New Roman" w:cs="Times New Roman"/>
          <w:sz w:val="28"/>
          <w:szCs w:val="28"/>
        </w:rPr>
      </w:pPr>
      <w:r>
        <w:rPr>
          <w:rFonts w:ascii="Times New Roman" w:hAnsi="Times New Roman" w:cs="Times New Roman"/>
          <w:sz w:val="28"/>
          <w:szCs w:val="28"/>
        </w:rPr>
        <w:t>- Играйте в прятки с любимой игрушкой. Для начала вы частично прикрываете игрушку одеялом и спрашиваете: « А где игрушка?», а затем откидываете одеяло и показываете игрушку. Затем посмотрите, сможет ли ребенок найти игрушку сам. Постепенно прикрывайте одеялом всю большую часть игрушки, 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наконец начните закрывать ее целиком.</w:t>
      </w:r>
    </w:p>
    <w:p w:rsidR="00F93527" w:rsidRDefault="00F93527">
      <w:pPr>
        <w:rPr>
          <w:rFonts w:ascii="Times New Roman" w:hAnsi="Times New Roman" w:cs="Times New Roman"/>
          <w:sz w:val="28"/>
          <w:szCs w:val="28"/>
        </w:rPr>
      </w:pPr>
      <w:r>
        <w:rPr>
          <w:rFonts w:ascii="Times New Roman" w:hAnsi="Times New Roman" w:cs="Times New Roman"/>
          <w:sz w:val="28"/>
          <w:szCs w:val="28"/>
        </w:rPr>
        <w:t>- Прячьте игрушки под перевернутыми горшками, банками, а затем поднимайте их и показывайте игрушки к ребенку. Сперва используйте прозрачные банки, затем пере</w:t>
      </w:r>
      <w:r w:rsidR="00F04104">
        <w:rPr>
          <w:rFonts w:ascii="Times New Roman" w:hAnsi="Times New Roman" w:cs="Times New Roman"/>
          <w:sz w:val="28"/>
          <w:szCs w:val="28"/>
        </w:rPr>
        <w:t xml:space="preserve">ходите к  </w:t>
      </w:r>
      <w:proofErr w:type="gramStart"/>
      <w:r w:rsidR="00F04104">
        <w:rPr>
          <w:rFonts w:ascii="Times New Roman" w:hAnsi="Times New Roman" w:cs="Times New Roman"/>
          <w:sz w:val="28"/>
          <w:szCs w:val="28"/>
        </w:rPr>
        <w:t>непрозрачным</w:t>
      </w:r>
      <w:proofErr w:type="gramEnd"/>
      <w:r w:rsidR="00F04104">
        <w:rPr>
          <w:rFonts w:ascii="Times New Roman" w:hAnsi="Times New Roman" w:cs="Times New Roman"/>
          <w:sz w:val="28"/>
          <w:szCs w:val="28"/>
        </w:rPr>
        <w:t>.</w:t>
      </w:r>
    </w:p>
    <w:p w:rsidR="00F04104" w:rsidRDefault="00F04104">
      <w:pPr>
        <w:rPr>
          <w:rFonts w:ascii="Times New Roman" w:hAnsi="Times New Roman" w:cs="Times New Roman"/>
          <w:sz w:val="28"/>
          <w:szCs w:val="28"/>
        </w:rPr>
      </w:pPr>
      <w:r>
        <w:rPr>
          <w:rFonts w:ascii="Times New Roman" w:hAnsi="Times New Roman" w:cs="Times New Roman"/>
          <w:sz w:val="28"/>
          <w:szCs w:val="28"/>
        </w:rPr>
        <w:t xml:space="preserve">- Когда ребенок сидит за столом, спрячьте игрушку, производящую шум под столешницей и с шумом двигайте из стороны в сторону. Время от времени поднимайте игрушку, показывайте ребенку и снова прячьте. В конце </w:t>
      </w:r>
      <w:proofErr w:type="gramStart"/>
      <w:r>
        <w:rPr>
          <w:rFonts w:ascii="Times New Roman" w:hAnsi="Times New Roman" w:cs="Times New Roman"/>
          <w:sz w:val="28"/>
          <w:szCs w:val="28"/>
        </w:rPr>
        <w:t>концов</w:t>
      </w:r>
      <w:proofErr w:type="gramEnd"/>
      <w:r>
        <w:rPr>
          <w:rFonts w:ascii="Times New Roman" w:hAnsi="Times New Roman" w:cs="Times New Roman"/>
          <w:sz w:val="28"/>
          <w:szCs w:val="28"/>
        </w:rPr>
        <w:t xml:space="preserve"> он потянется к ней.</w:t>
      </w:r>
    </w:p>
    <w:p w:rsidR="00F04104" w:rsidRDefault="00F04104">
      <w:pPr>
        <w:rPr>
          <w:rFonts w:ascii="Times New Roman" w:hAnsi="Times New Roman" w:cs="Times New Roman"/>
          <w:sz w:val="28"/>
          <w:szCs w:val="28"/>
        </w:rPr>
      </w:pPr>
      <w:r>
        <w:rPr>
          <w:rFonts w:ascii="Times New Roman" w:hAnsi="Times New Roman" w:cs="Times New Roman"/>
          <w:sz w:val="28"/>
          <w:szCs w:val="28"/>
        </w:rPr>
        <w:t>- Если ребенок выбрасывает игрушки из кроватки или манежа, возвращайте их: таким образом, ребенок понимает, что игрушки продолжают существовать, даже когда он их не видит.</w:t>
      </w:r>
    </w:p>
    <w:p w:rsidR="00F04104" w:rsidRDefault="00F04104">
      <w:pPr>
        <w:rPr>
          <w:rFonts w:ascii="Times New Roman" w:hAnsi="Times New Roman" w:cs="Times New Roman"/>
          <w:sz w:val="28"/>
          <w:szCs w:val="28"/>
        </w:rPr>
      </w:pPr>
      <w:r>
        <w:rPr>
          <w:rFonts w:ascii="Times New Roman" w:hAnsi="Times New Roman" w:cs="Times New Roman"/>
          <w:sz w:val="28"/>
          <w:szCs w:val="28"/>
        </w:rPr>
        <w:t>- Катайте шарики, машинки, кубики, мячики по трубам, чтобы ребенок видел, как игрушка исчезает в трубе и появляется с другого конца.</w:t>
      </w:r>
    </w:p>
    <w:p w:rsidR="00F04104" w:rsidRDefault="00F04104">
      <w:pPr>
        <w:rPr>
          <w:rFonts w:ascii="Times New Roman" w:hAnsi="Times New Roman" w:cs="Times New Roman"/>
          <w:sz w:val="28"/>
          <w:szCs w:val="28"/>
        </w:rPr>
      </w:pPr>
      <w:r>
        <w:rPr>
          <w:rFonts w:ascii="Times New Roman" w:hAnsi="Times New Roman" w:cs="Times New Roman"/>
          <w:sz w:val="28"/>
          <w:szCs w:val="28"/>
        </w:rPr>
        <w:t>- Играйте в «</w:t>
      </w:r>
      <w:proofErr w:type="spellStart"/>
      <w:r>
        <w:rPr>
          <w:rFonts w:ascii="Times New Roman" w:hAnsi="Times New Roman" w:cs="Times New Roman"/>
          <w:sz w:val="28"/>
          <w:szCs w:val="28"/>
        </w:rPr>
        <w:t>проползание</w:t>
      </w:r>
      <w:proofErr w:type="spellEnd"/>
      <w:r>
        <w:rPr>
          <w:rFonts w:ascii="Times New Roman" w:hAnsi="Times New Roman" w:cs="Times New Roman"/>
          <w:sz w:val="28"/>
          <w:szCs w:val="28"/>
        </w:rPr>
        <w:t xml:space="preserve"> через туннель»</w:t>
      </w:r>
      <w:r w:rsidR="00827B13">
        <w:rPr>
          <w:rFonts w:ascii="Times New Roman" w:hAnsi="Times New Roman" w:cs="Times New Roman"/>
          <w:sz w:val="28"/>
          <w:szCs w:val="28"/>
        </w:rPr>
        <w:t xml:space="preserve"> и другие игры, в которых нужно исчезнуть и снова появиться.</w:t>
      </w:r>
    </w:p>
    <w:p w:rsidR="004A748B" w:rsidRDefault="004A748B">
      <w:pPr>
        <w:rPr>
          <w:rFonts w:ascii="Times New Roman" w:hAnsi="Times New Roman" w:cs="Times New Roman"/>
          <w:sz w:val="28"/>
          <w:szCs w:val="28"/>
        </w:rPr>
      </w:pPr>
      <w:r>
        <w:rPr>
          <w:rFonts w:ascii="Times New Roman" w:hAnsi="Times New Roman" w:cs="Times New Roman"/>
          <w:sz w:val="28"/>
          <w:szCs w:val="28"/>
        </w:rPr>
        <w:t>- Играйте с ребенком в прятки, закрывая лицо руками или одеждой.</w:t>
      </w:r>
    </w:p>
    <w:p w:rsidR="004A748B" w:rsidRDefault="004A748B">
      <w:pPr>
        <w:rPr>
          <w:rFonts w:ascii="Times New Roman" w:hAnsi="Times New Roman" w:cs="Times New Roman"/>
          <w:sz w:val="28"/>
          <w:szCs w:val="28"/>
        </w:rPr>
      </w:pPr>
      <w:r>
        <w:rPr>
          <w:rFonts w:ascii="Times New Roman" w:hAnsi="Times New Roman" w:cs="Times New Roman"/>
          <w:sz w:val="28"/>
          <w:szCs w:val="28"/>
        </w:rPr>
        <w:t>Таким образом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через игру , развивая познавательные навыки с раннего возраста мы даем хороший старт в  развитии ребенка , в его способности овладением навыкам письма, чтения, счета</w:t>
      </w:r>
      <w:r w:rsidR="004D6BA9">
        <w:rPr>
          <w:rFonts w:ascii="Times New Roman" w:hAnsi="Times New Roman" w:cs="Times New Roman"/>
          <w:sz w:val="28"/>
          <w:szCs w:val="28"/>
        </w:rPr>
        <w:t xml:space="preserve"> и абстрактному и логическому мышлению.</w:t>
      </w:r>
    </w:p>
    <w:p w:rsidR="00F93527" w:rsidRDefault="00F93527">
      <w:pPr>
        <w:rPr>
          <w:rFonts w:ascii="Times New Roman" w:hAnsi="Times New Roman" w:cs="Times New Roman"/>
          <w:sz w:val="28"/>
          <w:szCs w:val="28"/>
        </w:rPr>
      </w:pPr>
    </w:p>
    <w:p w:rsidR="0013378C" w:rsidRDefault="0013378C">
      <w:pPr>
        <w:rPr>
          <w:rFonts w:ascii="Times New Roman" w:hAnsi="Times New Roman" w:cs="Times New Roman"/>
          <w:sz w:val="28"/>
          <w:szCs w:val="28"/>
        </w:rPr>
      </w:pPr>
    </w:p>
    <w:p w:rsidR="00F54976" w:rsidRPr="004C62E6" w:rsidRDefault="00F54976">
      <w:pPr>
        <w:rPr>
          <w:rFonts w:ascii="Times New Roman" w:hAnsi="Times New Roman" w:cs="Times New Roman"/>
          <w:sz w:val="28"/>
          <w:szCs w:val="28"/>
        </w:rPr>
      </w:pPr>
    </w:p>
    <w:p w:rsidR="004C62E6" w:rsidRPr="004C62E6" w:rsidRDefault="004C62E6">
      <w:pPr>
        <w:rPr>
          <w:rFonts w:ascii="Times New Roman" w:hAnsi="Times New Roman" w:cs="Times New Roman"/>
          <w:sz w:val="28"/>
          <w:szCs w:val="28"/>
        </w:rPr>
      </w:pPr>
    </w:p>
    <w:sectPr w:rsidR="004C62E6" w:rsidRPr="004C62E6" w:rsidSect="009A2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775"/>
    <w:rsid w:val="00081C6E"/>
    <w:rsid w:val="0013378C"/>
    <w:rsid w:val="003B0B20"/>
    <w:rsid w:val="004A2A95"/>
    <w:rsid w:val="004A748B"/>
    <w:rsid w:val="004C62E6"/>
    <w:rsid w:val="004D6BA9"/>
    <w:rsid w:val="00520097"/>
    <w:rsid w:val="00827B13"/>
    <w:rsid w:val="009A24B1"/>
    <w:rsid w:val="00A37775"/>
    <w:rsid w:val="00D2346E"/>
    <w:rsid w:val="00D47A37"/>
    <w:rsid w:val="00E91736"/>
    <w:rsid w:val="00EB1436"/>
    <w:rsid w:val="00F04104"/>
    <w:rsid w:val="00F14539"/>
    <w:rsid w:val="00F54976"/>
    <w:rsid w:val="00F93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925</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Самал</dc:creator>
  <cp:lastModifiedBy>123</cp:lastModifiedBy>
  <cp:revision>7</cp:revision>
  <dcterms:created xsi:type="dcterms:W3CDTF">2021-04-06T07:28:00Z</dcterms:created>
  <dcterms:modified xsi:type="dcterms:W3CDTF">2021-06-16T06:24:00Z</dcterms:modified>
</cp:coreProperties>
</file>