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45" w:rsidRDefault="00A27E45" w:rsidP="003A0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7090" w:rsidRDefault="0008598A" w:rsidP="003A0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037C" w:rsidRPr="003A037C">
        <w:rPr>
          <w:rFonts w:ascii="Times New Roman" w:hAnsi="Times New Roman" w:cs="Times New Roman"/>
          <w:sz w:val="28"/>
          <w:szCs w:val="28"/>
        </w:rPr>
        <w:t>Способы конструктивного разрешения конфликтов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037C" w:rsidRPr="003A037C">
        <w:rPr>
          <w:rFonts w:ascii="Times New Roman" w:hAnsi="Times New Roman" w:cs="Times New Roman"/>
          <w:sz w:val="28"/>
          <w:szCs w:val="28"/>
        </w:rPr>
        <w:t>.</w:t>
      </w:r>
    </w:p>
    <w:p w:rsidR="00946494" w:rsidRDefault="00946494" w:rsidP="00946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тренинг для педагогов-психологов</w:t>
      </w:r>
    </w:p>
    <w:p w:rsidR="00946494" w:rsidRDefault="00946494" w:rsidP="003A0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037C" w:rsidRPr="003A037C" w:rsidRDefault="003A037C" w:rsidP="003A03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037C">
        <w:rPr>
          <w:rFonts w:ascii="Times New Roman" w:hAnsi="Times New Roman" w:cs="Times New Roman"/>
          <w:sz w:val="24"/>
          <w:szCs w:val="24"/>
        </w:rPr>
        <w:t>Рудковская О.А.</w:t>
      </w:r>
    </w:p>
    <w:p w:rsidR="003A037C" w:rsidRDefault="003A037C" w:rsidP="003A03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037C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3A037C" w:rsidRPr="003A037C" w:rsidRDefault="003A037C" w:rsidP="003A03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037C">
        <w:rPr>
          <w:rFonts w:ascii="Times New Roman" w:hAnsi="Times New Roman" w:cs="Times New Roman"/>
          <w:sz w:val="24"/>
          <w:szCs w:val="24"/>
        </w:rPr>
        <w:t>КГУ «СШГ№1»</w:t>
      </w:r>
    </w:p>
    <w:p w:rsidR="003A037C" w:rsidRDefault="003A037C" w:rsidP="003A03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037C">
        <w:rPr>
          <w:rFonts w:ascii="Times New Roman" w:hAnsi="Times New Roman" w:cs="Times New Roman"/>
          <w:sz w:val="24"/>
          <w:szCs w:val="24"/>
        </w:rPr>
        <w:t>г. Кокшетау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37C" w:rsidRDefault="003A037C" w:rsidP="003A03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1F0A" w:rsidRDefault="00A27E45" w:rsidP="00A27E4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7E45">
        <w:rPr>
          <w:rFonts w:ascii="Times New Roman" w:hAnsi="Times New Roman" w:cs="Times New Roman"/>
          <w:i/>
          <w:sz w:val="24"/>
          <w:szCs w:val="24"/>
        </w:rPr>
        <w:t>«Все конфликты в мире и в душе человека</w:t>
      </w:r>
    </w:p>
    <w:p w:rsidR="00121F0A" w:rsidRDefault="00A27E45" w:rsidP="00A27E4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7E45">
        <w:rPr>
          <w:rFonts w:ascii="Times New Roman" w:hAnsi="Times New Roman" w:cs="Times New Roman"/>
          <w:i/>
          <w:sz w:val="24"/>
          <w:szCs w:val="24"/>
        </w:rPr>
        <w:t xml:space="preserve"> проходят через его сердце и возвращаются </w:t>
      </w:r>
    </w:p>
    <w:p w:rsidR="00121F0A" w:rsidRDefault="00A27E45" w:rsidP="00A27E4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7E45">
        <w:rPr>
          <w:rFonts w:ascii="Times New Roman" w:hAnsi="Times New Roman" w:cs="Times New Roman"/>
          <w:i/>
          <w:sz w:val="24"/>
          <w:szCs w:val="24"/>
        </w:rPr>
        <w:t xml:space="preserve">к нам осмысленными и понятными. </w:t>
      </w:r>
    </w:p>
    <w:p w:rsidR="003A037C" w:rsidRPr="00A27E45" w:rsidRDefault="00A27E45" w:rsidP="00A27E4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7E45">
        <w:rPr>
          <w:rFonts w:ascii="Times New Roman" w:hAnsi="Times New Roman" w:cs="Times New Roman"/>
          <w:i/>
          <w:sz w:val="24"/>
          <w:szCs w:val="24"/>
        </w:rPr>
        <w:t>А то, что понятно, уже не так страшно».</w:t>
      </w:r>
    </w:p>
    <w:p w:rsidR="00A27E45" w:rsidRDefault="00A27E45" w:rsidP="00A2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Фромм.</w:t>
      </w:r>
    </w:p>
    <w:p w:rsidR="008230CF" w:rsidRDefault="008230CF" w:rsidP="00823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7AA5" w:rsidRDefault="00237AA5" w:rsidP="002626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B4080">
        <w:rPr>
          <w:rFonts w:ascii="Times New Roman" w:hAnsi="Times New Roman" w:cs="Times New Roman"/>
          <w:sz w:val="32"/>
          <w:szCs w:val="32"/>
          <w:u w:val="single"/>
        </w:rPr>
        <w:t>Виды конфликтов</w:t>
      </w:r>
      <w:r w:rsidRPr="00237AA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96614" w:rsidRDefault="00496614" w:rsidP="002626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AA5" w:rsidRPr="00237AA5" w:rsidRDefault="00237AA5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237AA5">
        <w:rPr>
          <w:rFonts w:ascii="Times New Roman" w:hAnsi="Times New Roman" w:cs="Times New Roman"/>
          <w:sz w:val="28"/>
          <w:szCs w:val="28"/>
        </w:rPr>
        <w:t>нутренн</w:t>
      </w:r>
      <w:r w:rsidR="00214C63">
        <w:rPr>
          <w:rFonts w:ascii="Times New Roman" w:hAnsi="Times New Roman" w:cs="Times New Roman"/>
          <w:sz w:val="28"/>
          <w:szCs w:val="28"/>
        </w:rPr>
        <w:t>ие (внутриличностные конфликты).</w:t>
      </w:r>
    </w:p>
    <w:p w:rsidR="00237AA5" w:rsidRPr="00237AA5" w:rsidRDefault="00237AA5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237AA5">
        <w:rPr>
          <w:rFonts w:ascii="Times New Roman" w:hAnsi="Times New Roman" w:cs="Times New Roman"/>
          <w:sz w:val="28"/>
          <w:szCs w:val="28"/>
        </w:rPr>
        <w:t>нешние (межличностные, между личностью и группой, межгрупповые).</w:t>
      </w:r>
    </w:p>
    <w:p w:rsidR="00AA246A" w:rsidRDefault="00AA246A" w:rsidP="002626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13C" w:rsidRPr="000B4080" w:rsidRDefault="00282EE4" w:rsidP="00262680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0B4080">
        <w:rPr>
          <w:rFonts w:ascii="Times New Roman" w:hAnsi="Times New Roman" w:cs="Times New Roman"/>
          <w:sz w:val="32"/>
          <w:szCs w:val="32"/>
          <w:u w:val="single"/>
        </w:rPr>
        <w:t>Причины возникновения</w:t>
      </w:r>
      <w:r w:rsidR="00AA246A" w:rsidRPr="000B4080">
        <w:rPr>
          <w:rFonts w:ascii="Times New Roman" w:hAnsi="Times New Roman" w:cs="Times New Roman"/>
          <w:sz w:val="32"/>
          <w:szCs w:val="32"/>
          <w:u w:val="single"/>
        </w:rPr>
        <w:t xml:space="preserve"> конфликтов:</w:t>
      </w:r>
    </w:p>
    <w:p w:rsidR="000B4080" w:rsidRDefault="00AA246A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080">
        <w:rPr>
          <w:rFonts w:ascii="Times New Roman" w:hAnsi="Times New Roman" w:cs="Times New Roman"/>
          <w:sz w:val="28"/>
          <w:szCs w:val="28"/>
          <w:u w:val="single"/>
        </w:rPr>
        <w:t>Конкуренция</w:t>
      </w:r>
      <w:r w:rsidRPr="000B4080">
        <w:rPr>
          <w:rFonts w:ascii="Times New Roman" w:hAnsi="Times New Roman" w:cs="Times New Roman"/>
          <w:sz w:val="28"/>
          <w:szCs w:val="28"/>
        </w:rPr>
        <w:t xml:space="preserve"> –</w:t>
      </w:r>
      <w:r w:rsidR="000B40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люди стремятся к одной цели, но находятся в ситуации конкуренции </w:t>
      </w:r>
      <w:r w:rsidR="003D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(борьба за первенство).</w:t>
      </w:r>
    </w:p>
    <w:p w:rsidR="00AA246A" w:rsidRPr="009E2F86" w:rsidRDefault="000B4080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080">
        <w:rPr>
          <w:rFonts w:ascii="Times New Roman" w:hAnsi="Times New Roman" w:cs="Times New Roman"/>
          <w:sz w:val="28"/>
          <w:szCs w:val="28"/>
          <w:u w:val="single"/>
        </w:rPr>
        <w:t>Столкновение разных жизненных принципов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4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080" w:rsidRDefault="000B4080" w:rsidP="002626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Психологическая несовместимость</w:t>
      </w:r>
      <w:r w:rsidR="00ED52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5228">
        <w:rPr>
          <w:rFonts w:ascii="Times New Roman" w:hAnsi="Times New Roman" w:cs="Times New Roman"/>
          <w:sz w:val="28"/>
          <w:szCs w:val="28"/>
        </w:rPr>
        <w:t>(</w:t>
      </w:r>
      <w:r w:rsidR="00D74CA5">
        <w:rPr>
          <w:rFonts w:ascii="Times New Roman" w:hAnsi="Times New Roman" w:cs="Times New Roman"/>
          <w:sz w:val="28"/>
          <w:szCs w:val="28"/>
        </w:rPr>
        <w:t>неуживчивость характера, темперамента, взгядов).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4080" w:rsidRPr="00D74CA5" w:rsidRDefault="000B4080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Из-за взаимного непонимания</w:t>
      </w:r>
      <w:r w:rsidR="00D74C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4CA5">
        <w:rPr>
          <w:rFonts w:ascii="Times New Roman" w:hAnsi="Times New Roman" w:cs="Times New Roman"/>
          <w:sz w:val="28"/>
          <w:szCs w:val="28"/>
        </w:rPr>
        <w:t xml:space="preserve"> (объяснений, приказов, просьб).</w:t>
      </w:r>
    </w:p>
    <w:p w:rsidR="000B4080" w:rsidRDefault="000B4080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скуки</w:t>
      </w:r>
      <w:r w:rsidR="003437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7CB">
        <w:rPr>
          <w:rFonts w:ascii="Times New Roman" w:hAnsi="Times New Roman" w:cs="Times New Roman"/>
          <w:sz w:val="28"/>
          <w:szCs w:val="28"/>
        </w:rPr>
        <w:t>(Том и Джерри).</w:t>
      </w:r>
    </w:p>
    <w:p w:rsidR="00D97D74" w:rsidRDefault="00D97D74" w:rsidP="002626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7AD" w:rsidRDefault="000767AD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Ссоры и размолвки могут возникать </w:t>
      </w:r>
      <w:r w:rsidR="00E209EF">
        <w:rPr>
          <w:rFonts w:ascii="Times New Roman" w:hAnsi="Times New Roman" w:cs="Times New Roman"/>
          <w:sz w:val="28"/>
          <w:szCs w:val="28"/>
        </w:rPr>
        <w:t>– это неизбежно. Однако против них есть средство, которое заключается в познании уровня своей конфликтности.</w:t>
      </w:r>
    </w:p>
    <w:p w:rsidR="008D3642" w:rsidRDefault="008D3642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педагогическом коллективе причинами конфликтов могут быть:</w:t>
      </w:r>
    </w:p>
    <w:p w:rsidR="008D3642" w:rsidRDefault="008D3642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Нарушение  педагогической этики.</w:t>
      </w:r>
    </w:p>
    <w:p w:rsidR="008D3642" w:rsidRDefault="008D3642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Незнание возрастных особенностей учащихся.</w:t>
      </w:r>
    </w:p>
    <w:p w:rsidR="008D3642" w:rsidRDefault="008D3642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Незнание индивидуально – технологических особенностей учащихся.</w:t>
      </w:r>
    </w:p>
    <w:p w:rsidR="008D3642" w:rsidRDefault="008D3642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Поведенческие особенности учителя и учащихся.</w:t>
      </w:r>
    </w:p>
    <w:p w:rsidR="00F3685A" w:rsidRDefault="00F3685A" w:rsidP="002626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85A" w:rsidRDefault="00F3685A" w:rsidP="0026268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3685A">
        <w:rPr>
          <w:rFonts w:ascii="Times New Roman" w:hAnsi="Times New Roman" w:cs="Times New Roman"/>
          <w:b/>
          <w:i/>
          <w:sz w:val="28"/>
          <w:szCs w:val="28"/>
        </w:rPr>
        <w:t>Упраженение «Канистра бензина»</w:t>
      </w:r>
    </w:p>
    <w:p w:rsidR="00F3685A" w:rsidRDefault="00F3685A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85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Развитие способностей выхода из конфликтной ситуации на основе корректного разрешения  конфликта, </w:t>
      </w:r>
      <w:r w:rsidR="00FC6983">
        <w:rPr>
          <w:rFonts w:ascii="Times New Roman" w:hAnsi="Times New Roman" w:cs="Times New Roman"/>
          <w:sz w:val="28"/>
          <w:szCs w:val="28"/>
        </w:rPr>
        <w:t xml:space="preserve">а так же представленных стратегий. </w:t>
      </w:r>
    </w:p>
    <w:p w:rsidR="00FC6983" w:rsidRDefault="00FC6983" w:rsidP="002626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983">
        <w:rPr>
          <w:rFonts w:ascii="Times New Roman" w:hAnsi="Times New Roman" w:cs="Times New Roman"/>
          <w:b/>
          <w:sz w:val="28"/>
          <w:szCs w:val="28"/>
        </w:rPr>
        <w:t>Инструкция :</w:t>
      </w:r>
    </w:p>
    <w:p w:rsidR="00FC6983" w:rsidRDefault="00FC6983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983">
        <w:rPr>
          <w:rFonts w:ascii="Times New Roman" w:hAnsi="Times New Roman" w:cs="Times New Roman"/>
          <w:sz w:val="28"/>
          <w:szCs w:val="28"/>
        </w:rPr>
        <w:t>Представим</w:t>
      </w:r>
      <w:r>
        <w:rPr>
          <w:rFonts w:ascii="Times New Roman" w:hAnsi="Times New Roman" w:cs="Times New Roman"/>
          <w:sz w:val="28"/>
          <w:szCs w:val="28"/>
        </w:rPr>
        <w:t xml:space="preserve"> себе ситуацию, которая довольно актуальна в нашей стране на сегодняшний день. Вы подъезжаете к заправочной станции на автомобиле. В салоне у вас находятся пассажиры:</w:t>
      </w:r>
    </w:p>
    <w:p w:rsidR="00FC6983" w:rsidRDefault="00FC6983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333">
        <w:rPr>
          <w:rFonts w:ascii="Times New Roman" w:hAnsi="Times New Roman" w:cs="Times New Roman"/>
          <w:sz w:val="28"/>
          <w:szCs w:val="28"/>
        </w:rPr>
        <w:t xml:space="preserve">пожилой профессор, занимающийся разработкой вакцины против рака, работа которого близка к завершению. Он везет вакцину, которую срочно </w:t>
      </w:r>
      <w:r w:rsidR="00D13333">
        <w:rPr>
          <w:rFonts w:ascii="Times New Roman" w:hAnsi="Times New Roman" w:cs="Times New Roman"/>
          <w:sz w:val="28"/>
          <w:szCs w:val="28"/>
        </w:rPr>
        <w:lastRenderedPageBreak/>
        <w:t xml:space="preserve">нужно поместить в морозильную камеру. Каждая минута промедления </w:t>
      </w:r>
      <w:r w:rsidR="00156181">
        <w:rPr>
          <w:rFonts w:ascii="Times New Roman" w:hAnsi="Times New Roman" w:cs="Times New Roman"/>
          <w:sz w:val="28"/>
          <w:szCs w:val="28"/>
        </w:rPr>
        <w:t>может перечеркнуть все его труды и помешать великому открытию, которое может спасти миллионы людей;</w:t>
      </w:r>
    </w:p>
    <w:p w:rsidR="00156181" w:rsidRDefault="00156181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беременная девушка с больным сердцем, младенец которой вот-вот появится на свет и им нужна будет медицинская помощь; </w:t>
      </w:r>
    </w:p>
    <w:p w:rsidR="00156181" w:rsidRDefault="00156181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учительница, мать двоих детей, муж погиб в автомобильной катастрофе и вы везете ее в больгицу с места ДТП. Медлить нельзя.</w:t>
      </w:r>
    </w:p>
    <w:p w:rsidR="00156181" w:rsidRDefault="00156181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ситуация критическая. Каждому из них срочно нужно доехать до места назначения. Проблема – кому отдать единственную канистру бензина.</w:t>
      </w:r>
    </w:p>
    <w:p w:rsidR="00156181" w:rsidRDefault="00156181" w:rsidP="002626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6181">
        <w:rPr>
          <w:rFonts w:ascii="Times New Roman" w:hAnsi="Times New Roman" w:cs="Times New Roman"/>
          <w:b/>
          <w:sz w:val="28"/>
          <w:szCs w:val="28"/>
        </w:rPr>
        <w:t>Этапы игры:</w:t>
      </w:r>
    </w:p>
    <w:p w:rsidR="00E0107C" w:rsidRDefault="00E0107C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07C">
        <w:rPr>
          <w:rFonts w:ascii="Times New Roman" w:hAnsi="Times New Roman" w:cs="Times New Roman"/>
          <w:sz w:val="28"/>
          <w:szCs w:val="28"/>
        </w:rPr>
        <w:t xml:space="preserve">Деление </w:t>
      </w:r>
      <w:r>
        <w:rPr>
          <w:rFonts w:ascii="Times New Roman" w:hAnsi="Times New Roman" w:cs="Times New Roman"/>
          <w:sz w:val="28"/>
          <w:szCs w:val="28"/>
        </w:rPr>
        <w:t>участников на 3 группы.</w:t>
      </w:r>
    </w:p>
    <w:p w:rsidR="00E0107C" w:rsidRDefault="00E0107C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выбирает одного из пассажиров для дальнейшей защиты и готовит одного представителя для ведения переговоров с представителями из других групп для принятия общего решения.</w:t>
      </w:r>
    </w:p>
    <w:p w:rsidR="00E0107C" w:rsidRDefault="00E0107C" w:rsidP="002626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107C">
        <w:rPr>
          <w:rFonts w:ascii="Times New Roman" w:hAnsi="Times New Roman" w:cs="Times New Roman"/>
          <w:b/>
          <w:sz w:val="28"/>
          <w:szCs w:val="28"/>
        </w:rPr>
        <w:t>Обсуждение итогов игры:</w:t>
      </w:r>
    </w:p>
    <w:p w:rsidR="00E0107C" w:rsidRDefault="005E0149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07C" w:rsidRPr="00E0107C">
        <w:rPr>
          <w:rFonts w:ascii="Times New Roman" w:hAnsi="Times New Roman" w:cs="Times New Roman"/>
          <w:sz w:val="28"/>
          <w:szCs w:val="28"/>
        </w:rPr>
        <w:t xml:space="preserve">Каким </w:t>
      </w:r>
      <w:r w:rsidR="00E0107C">
        <w:rPr>
          <w:rFonts w:ascii="Times New Roman" w:hAnsi="Times New Roman" w:cs="Times New Roman"/>
          <w:sz w:val="28"/>
          <w:szCs w:val="28"/>
        </w:rPr>
        <w:t>способом были реализованы те или иные стратегии представителями?</w:t>
      </w:r>
    </w:p>
    <w:p w:rsidR="00E0107C" w:rsidRDefault="005E0149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основные психологические механизмы вы увидели при реализации соперничества, сотрудничества, уклонения, приспособления и компромисса?</w:t>
      </w:r>
    </w:p>
    <w:p w:rsidR="005E0149" w:rsidRDefault="005E0149" w:rsidP="002626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упражнения:</w:t>
      </w:r>
    </w:p>
    <w:p w:rsidR="005E0149" w:rsidRDefault="005E0149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упражнение – типичная модель конфликта, причиной которого является распределение ресурсов. </w:t>
      </w:r>
      <w:r w:rsidR="00AF3F81">
        <w:rPr>
          <w:rFonts w:ascii="Times New Roman" w:hAnsi="Times New Roman" w:cs="Times New Roman"/>
          <w:sz w:val="28"/>
          <w:szCs w:val="28"/>
        </w:rPr>
        <w:t>Люди, как правило, ближе принимают свою проблему и всегда желают</w:t>
      </w:r>
      <w:r w:rsidR="00934EB1">
        <w:rPr>
          <w:rFonts w:ascii="Times New Roman" w:hAnsi="Times New Roman" w:cs="Times New Roman"/>
          <w:sz w:val="28"/>
          <w:szCs w:val="28"/>
        </w:rPr>
        <w:t xml:space="preserve"> получить большего, а не меньшее. </w:t>
      </w:r>
    </w:p>
    <w:p w:rsidR="00E676EF" w:rsidRDefault="00E676EF" w:rsidP="00262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делить ресурсы  почти неизбежно ведет к различного рода конфликтам.</w:t>
      </w:r>
    </w:p>
    <w:p w:rsidR="007718D1" w:rsidRDefault="007718D1" w:rsidP="002626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8D1" w:rsidRDefault="007718D1" w:rsidP="002626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давайте познакомимся с основными эффективными способами разрешения конфликтов:</w:t>
      </w:r>
    </w:p>
    <w:p w:rsidR="007718D1" w:rsidRDefault="007718D1" w:rsidP="0077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контроль за собственными эмоциями, которые, как правило, мешают оценить происходящее;</w:t>
      </w:r>
    </w:p>
    <w:p w:rsidR="007718D1" w:rsidRDefault="007718D1" w:rsidP="0077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подлинных причин конфликта, которые оппоненты могут скрывать за мнимыми причинами;</w:t>
      </w:r>
    </w:p>
    <w:p w:rsidR="007718D1" w:rsidRDefault="007718D1" w:rsidP="0077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локализация конфликта, т.е. установление его четких рамок и стремление к суждению области противоречия;</w:t>
      </w:r>
    </w:p>
    <w:p w:rsidR="007718D1" w:rsidRDefault="007718D1" w:rsidP="0077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концентрации на самозащите; увлечение собственными защитными действиями обычно мешает людям во-время заметить из</w:t>
      </w:r>
      <w:r w:rsidR="00B23EEC">
        <w:rPr>
          <w:rFonts w:ascii="Times New Roman" w:hAnsi="Times New Roman" w:cs="Times New Roman"/>
          <w:sz w:val="28"/>
          <w:szCs w:val="28"/>
        </w:rPr>
        <w:t>менения в обстановке и поведе</w:t>
      </w:r>
      <w:r>
        <w:rPr>
          <w:rFonts w:ascii="Times New Roman" w:hAnsi="Times New Roman" w:cs="Times New Roman"/>
          <w:sz w:val="28"/>
          <w:szCs w:val="28"/>
        </w:rPr>
        <w:t>нии конфликтующей стороны;</w:t>
      </w:r>
    </w:p>
    <w:p w:rsidR="00C45175" w:rsidRDefault="00B23EEC" w:rsidP="0077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переформулирование аргументов аппонента – их не следует отвергать в том порядке и тех пропорциях, в которых они изложены; лучше попытаться перевести на понятный вам язык, выделяя опорные смысловые моменты;</w:t>
      </w:r>
    </w:p>
    <w:p w:rsidR="00B23EEC" w:rsidRDefault="00B23EEC" w:rsidP="0077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достаточная активность; даже отступая, можно сохранить спокойный эмоциональный тон отношений.</w:t>
      </w:r>
    </w:p>
    <w:p w:rsidR="0006566C" w:rsidRDefault="0006566C" w:rsidP="000656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D2F92" w:rsidRDefault="00BD2F92" w:rsidP="000656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D2F92" w:rsidRDefault="00496614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для родителей </w:t>
      </w:r>
    </w:p>
    <w:p w:rsidR="00496614" w:rsidRDefault="00496614" w:rsidP="00BE70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«Рациональные пути разрешения конфликта»</w:t>
      </w:r>
    </w:p>
    <w:p w:rsidR="00B42402" w:rsidRDefault="00B42402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Прежде чем вы вступите в конфликтную ситуацию, подумайте над тем, какой результат от этого вы хотите получить.</w:t>
      </w:r>
    </w:p>
    <w:p w:rsidR="00B42402" w:rsidRDefault="00B42402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Убедитесь в том, что этот результат для вас действительно важен.</w:t>
      </w:r>
    </w:p>
    <w:p w:rsidR="00B42402" w:rsidRDefault="00B42402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конфликте признайте не только свои интересы, но и интересы другого человека.</w:t>
      </w:r>
    </w:p>
    <w:p w:rsidR="00B42402" w:rsidRDefault="00B42402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Соблюдайте этику поведения в конфликтной ситуации, решайте проблему, а не сводите счеты.</w:t>
      </w:r>
    </w:p>
    <w:p w:rsidR="00B42402" w:rsidRDefault="00B42402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Будьте тверды и открыты, если убеждены в своей правоте.</w:t>
      </w:r>
    </w:p>
    <w:p w:rsidR="00B42402" w:rsidRDefault="00B42402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Заставьте себя слышать доводы своего оппонента.</w:t>
      </w:r>
    </w:p>
    <w:p w:rsidR="00B42402" w:rsidRDefault="00B42402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унижайте и не оскорбляйте другого человека для того, чтобы потом не сгорать от стыда при встрече с ним и не мучиться раскаянием.</w:t>
      </w:r>
    </w:p>
    <w:p w:rsidR="00B42402" w:rsidRDefault="00B42402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Будьте справедливы и честны в конфликте, не жалейте себя.</w:t>
      </w:r>
    </w:p>
    <w:p w:rsidR="00B42402" w:rsidRDefault="00B42402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0391D">
        <w:rPr>
          <w:rFonts w:ascii="Times New Roman" w:hAnsi="Times New Roman" w:cs="Times New Roman"/>
          <w:sz w:val="28"/>
          <w:szCs w:val="28"/>
        </w:rPr>
        <w:t>Умейте во-время останавливаться.</w:t>
      </w:r>
    </w:p>
    <w:p w:rsidR="00D0391D" w:rsidRDefault="00D0391D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Дорожите собственным уважением к самому себе, решаясь идти на конфликт с тем, кто слабее вас.</w:t>
      </w:r>
    </w:p>
    <w:p w:rsidR="00D0391D" w:rsidRDefault="00913846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Лучший способ общения – избегать необоснованных и скандальных конфликтов во взаимоотношениях. </w:t>
      </w:r>
    </w:p>
    <w:p w:rsidR="00CF582D" w:rsidRDefault="00CF582D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Критика должна быть обоснованной, конструктивной, тактичной.</w:t>
      </w:r>
    </w:p>
    <w:p w:rsidR="00CF582D" w:rsidRDefault="00CF582D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любой ситуации попробуйте поставить себя на место другого человека.</w:t>
      </w:r>
    </w:p>
    <w:p w:rsidR="00CF582D" w:rsidRDefault="00CF582D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Все спорные вопросы решаемы. Главное, решать все вопросы в спокойной и деловой обстановке. </w:t>
      </w:r>
    </w:p>
    <w:p w:rsidR="00CF582D" w:rsidRDefault="00CF582D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Помните, что взрослый для ребенка пример в поведении, труде, одежде, отношении к другим людям.</w:t>
      </w:r>
    </w:p>
    <w:p w:rsidR="00200C42" w:rsidRDefault="00200C42" w:rsidP="00423E9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00C42" w:rsidRDefault="00200C42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учащихся</w:t>
      </w:r>
    </w:p>
    <w:p w:rsidR="00200C42" w:rsidRDefault="00200C42" w:rsidP="00BE70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о конструктивных способах выхода из конфликтных ситуаций (преподавателя кафедры психологии </w:t>
      </w:r>
    </w:p>
    <w:p w:rsidR="00200C42" w:rsidRDefault="00200C42" w:rsidP="00BE70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Н.В.Козыревой)</w:t>
      </w:r>
    </w:p>
    <w:p w:rsidR="00200C42" w:rsidRDefault="00200C42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Внезапно возникший конфликт можно постараться избежать. Если избежать не удается, его надо спокойно встречать и стремиться разрешить к удовлетворению всех конфликтующих сторон.</w:t>
      </w:r>
    </w:p>
    <w:p w:rsidR="00A56A3B" w:rsidRDefault="00A56A3B" w:rsidP="00423E9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56A3B" w:rsidRDefault="00A56A3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разрешению конфликтной ситуации надо подготовиться.</w:t>
      </w:r>
    </w:p>
    <w:p w:rsidR="00A56A3B" w:rsidRDefault="00A56A3B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свою цель.</w:t>
      </w:r>
    </w:p>
    <w:p w:rsidR="00A56A3B" w:rsidRDefault="00A56A3B" w:rsidP="00BE70E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заявите о своих интересах, спросите вашего противника, хочет ли он работать над разрешением конфликта. Если не хочет, то как он видит решение проблемы. Предлагайте разные варианты.</w:t>
      </w:r>
    </w:p>
    <w:p w:rsidR="00A56A3B" w:rsidRDefault="00A56A3B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Ищите понимание, а не победу.</w:t>
      </w:r>
    </w:p>
    <w:p w:rsidR="00A56A3B" w:rsidRDefault="00A56A3B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Отсаивайте свою позицию, но не давите на партнера.</w:t>
      </w:r>
    </w:p>
    <w:p w:rsidR="00A56A3B" w:rsidRDefault="00A56A3B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тем, что говорите:</w:t>
      </w:r>
    </w:p>
    <w:p w:rsidR="00A56A3B" w:rsidRDefault="00A56A3B" w:rsidP="00BE70E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употребляйте слова, которые «поднимают» человека, а не «опускают» его.</w:t>
      </w:r>
    </w:p>
    <w:p w:rsidR="00A56A3B" w:rsidRDefault="00A56A3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спросите себя, правда ли то, что вы сейчас говорите, не преувеличиваете ли вы?</w:t>
      </w:r>
    </w:p>
    <w:p w:rsidR="00A56A3B" w:rsidRDefault="00A56A3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используйте слова «всегда» и «никогда».</w:t>
      </w:r>
    </w:p>
    <w:p w:rsidR="00A56A3B" w:rsidRDefault="00A56A3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нападайте на проблему, а не на человека.</w:t>
      </w:r>
    </w:p>
    <w:p w:rsidR="00A56A3B" w:rsidRDefault="00A56A3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говорите о конкретных вещах, не обобщайте.</w:t>
      </w:r>
    </w:p>
    <w:p w:rsidR="00A56A3B" w:rsidRDefault="00A56A3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решайте главные вопросы, не цепляясь за мелочи.</w:t>
      </w:r>
    </w:p>
    <w:p w:rsidR="00A56A3B" w:rsidRDefault="00A56A3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говорите о нем, говорите о себе. Вместо «ты врешь» скажите: «у меня другая информация». </w:t>
      </w:r>
    </w:p>
    <w:p w:rsidR="0072150A" w:rsidRDefault="0072150A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Осознавайте свои ощущения и выдерживайте их. Будьте искренни с собой и партнером. </w:t>
      </w:r>
    </w:p>
    <w:p w:rsidR="0072150A" w:rsidRDefault="0072150A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Управляйте своими эмоциями, не подавляйте их, но и не позволяйте им управлять вами.</w:t>
      </w:r>
    </w:p>
    <w:p w:rsidR="0072150A" w:rsidRDefault="0072150A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чувствовать слстояние другого, общую «атмосферу» конфликта.</w:t>
      </w:r>
    </w:p>
    <w:p w:rsidR="0072150A" w:rsidRDefault="0072150A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Выйдите из своей роли и буквально смените позицию – перейдите на другое место, посмотрите со стороны на конфликт, на себя и партнера.</w:t>
      </w:r>
    </w:p>
    <w:p w:rsidR="0072150A" w:rsidRDefault="00B062B6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сейчас захотите помочь партнеру, вернитесь в конфликт и займите его позицию. Принятие позиции своего противника помогает нам понять, с какими сторонами мы сейчас в конфликте.</w:t>
      </w:r>
    </w:p>
    <w:p w:rsidR="00B062B6" w:rsidRDefault="00B062B6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конфликт стихает, выходите из него. Простите себя и своего противника.</w:t>
      </w:r>
    </w:p>
    <w:p w:rsidR="00B062B6" w:rsidRDefault="00B062B6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совместные усилия не привели к разрешению конфликта, поробуйте решить проблему самостоятельно.</w:t>
      </w:r>
    </w:p>
    <w:p w:rsidR="00B062B6" w:rsidRDefault="00B062B6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к урегулированию конфликта можно воспользоваться помощью друга.</w:t>
      </w:r>
    </w:p>
    <w:p w:rsidR="00B062B6" w:rsidRDefault="00B062B6" w:rsidP="0042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слышать – это далеко не одно и то же. К тому же, процесс слушания требует значительных психических энергозатрат.</w:t>
      </w:r>
    </w:p>
    <w:p w:rsidR="000301D6" w:rsidRDefault="000301D6" w:rsidP="00423E9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301D6" w:rsidRDefault="000301D6" w:rsidP="00BE70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Рекомендации, которых должен придерживаться педагог, наблюдающий ситуацию ссоры между детьми.</w:t>
      </w:r>
    </w:p>
    <w:p w:rsidR="000301D6" w:rsidRDefault="000301D6" w:rsidP="00423E9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301D6" w:rsidRDefault="000301D6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1.  </w:t>
      </w:r>
      <w:r>
        <w:rPr>
          <w:rFonts w:ascii="Times New Roman" w:hAnsi="Times New Roman" w:cs="Times New Roman"/>
          <w:sz w:val="28"/>
          <w:szCs w:val="28"/>
        </w:rPr>
        <w:t>Не всегда следует вмешиваться в ссоры между детьми. Ведь, как и в любой другой деятельности, можно научиться решать конфликты только путем участия в них. Не мешайте детям получать такой жизненно – важный опыт.</w:t>
      </w:r>
    </w:p>
    <w:p w:rsidR="000301D6" w:rsidRDefault="000301D6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2.  </w:t>
      </w:r>
      <w:r w:rsidR="00287B50">
        <w:rPr>
          <w:rFonts w:ascii="Times New Roman" w:hAnsi="Times New Roman" w:cs="Times New Roman"/>
          <w:sz w:val="28"/>
          <w:szCs w:val="28"/>
        </w:rPr>
        <w:t>Вмешиваясь в детский конфликт, никогда не занимайте сразу позицию одного из ребят, даже если вам кажется очевидным, кто здесь прав, а кто виноват. Ведь для ребенка, ведущего себя неправильно, это совсем не так просто. Поэтому ваш скорый суд он восприметкак несправедливость и пристрастность, а значит, не станет продолжать общение, в котором вы выступаете арбитром.</w:t>
      </w:r>
    </w:p>
    <w:p w:rsidR="00287B50" w:rsidRDefault="00287B50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3.  </w:t>
      </w:r>
      <w:r w:rsidRPr="00287B50">
        <w:rPr>
          <w:rFonts w:ascii="Times New Roman" w:hAnsi="Times New Roman" w:cs="Times New Roman"/>
          <w:sz w:val="28"/>
          <w:szCs w:val="28"/>
        </w:rPr>
        <w:t xml:space="preserve">Разбирая </w:t>
      </w:r>
      <w:r>
        <w:rPr>
          <w:rFonts w:ascii="Times New Roman" w:hAnsi="Times New Roman" w:cs="Times New Roman"/>
          <w:sz w:val="28"/>
          <w:szCs w:val="28"/>
        </w:rPr>
        <w:t xml:space="preserve">конкретную ситуацию ссоры, не стремитесь выступать верховным судьей, определяя правых и виноватых и выбирая меру наказания. Лучше не делать из личных конфликтов аналог юридического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разбирательства. Попробуйте приучить детей к мысли, что, кто бы ни начал ссору, ответственность за дальнейшее развитие событий несут всегда двое. Делайте акцент не на «кто виноват?!, а на «что делать?». Направить в это русло внимание поссорившихся и жаждущих отмщения ребят часто помогает чувство юмора.</w:t>
      </w:r>
    </w:p>
    <w:p w:rsidR="00287B50" w:rsidRDefault="00287B50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4.  </w:t>
      </w:r>
      <w:r>
        <w:rPr>
          <w:rFonts w:ascii="Times New Roman" w:hAnsi="Times New Roman" w:cs="Times New Roman"/>
          <w:sz w:val="28"/>
          <w:szCs w:val="28"/>
        </w:rPr>
        <w:t xml:space="preserve">Помогая детям выйти из конфликта и освободиться от накопившейся обиды и злости, следите за тем, чтобы они не переходили на личности. Говоря о том, что их огорчило или возмутило, они должны описывать именно действия и слова партнера, а не его физические или личностные недостатки. </w:t>
      </w:r>
    </w:p>
    <w:p w:rsidR="00624D71" w:rsidRDefault="00624D71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5.  </w:t>
      </w:r>
      <w:r w:rsidRPr="00624D71">
        <w:rPr>
          <w:rFonts w:ascii="Times New Roman" w:hAnsi="Times New Roman" w:cs="Times New Roman"/>
          <w:sz w:val="28"/>
          <w:szCs w:val="28"/>
        </w:rPr>
        <w:t>Если 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стараетесь помочь урегулировать конфликт между двумя своими собственными детьми, то приложите усилия, чтобы у ребят не возникло ощущения, что одного из них (кто оказался не виноват или чья вина меньше) вы любите больше. Не забудьте вслух объяснить своим детям, что вы оче</w:t>
      </w:r>
      <w:r w:rsidR="00E60E5A">
        <w:rPr>
          <w:rFonts w:ascii="Times New Roman" w:hAnsi="Times New Roman" w:cs="Times New Roman"/>
          <w:sz w:val="28"/>
          <w:szCs w:val="28"/>
        </w:rPr>
        <w:t>нь любите их обоих, и поэтому их ссоры вас огорчают. Даже когда вы считаете нужным наказать одного из ребят, вы все равно напомните ему, что вам это неприятно, вы его очень любите и надеетесь, что он поймет пользу наказания и исправится.</w:t>
      </w:r>
    </w:p>
    <w:p w:rsidR="006F5760" w:rsidRDefault="006F5760" w:rsidP="00BE70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760">
        <w:rPr>
          <w:rFonts w:ascii="Times New Roman" w:hAnsi="Times New Roman" w:cs="Times New Roman"/>
          <w:b/>
          <w:sz w:val="28"/>
          <w:szCs w:val="28"/>
          <w:u w:val="single"/>
        </w:rPr>
        <w:t>Основные подходы в разрешении конфликтов</w:t>
      </w:r>
    </w:p>
    <w:p w:rsidR="006F5760" w:rsidRDefault="006F5760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Становясь посредником в разрешении детских конфликтов, учитель должен учитывать их характерные особенности:</w:t>
      </w:r>
    </w:p>
    <w:p w:rsidR="006F5760" w:rsidRDefault="006F5760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разрешении конфликтной ситуации педагог несет профессиональную ответственность за правильное рпзрешение ситуации конфоикта.</w:t>
      </w:r>
    </w:p>
    <w:p w:rsidR="006F5760" w:rsidRDefault="006F5760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Взрослые и подростки имеют различный социальный статус (чем и определяется их разное поведение в конфликте и при его разрешении).</w:t>
      </w:r>
    </w:p>
    <w:p w:rsidR="006F5760" w:rsidRDefault="001529B6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Разница в возрасте и жизненном опыте разводит позиции взрослого и ребенка, порождает разную степень ответственности за ошибки. </w:t>
      </w:r>
    </w:p>
    <w:p w:rsidR="001529B6" w:rsidRDefault="001529B6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Различное понимание событий и их причин участниками, конфликт глазами педагога и учащихся видится по-разному.</w:t>
      </w:r>
    </w:p>
    <w:p w:rsidR="001529B6" w:rsidRDefault="001529B6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Присутсвие других детей при конфликте превращает их из свидетелей в участников, а конфликт приобретает воспитательный смысл.</w:t>
      </w:r>
    </w:p>
    <w:p w:rsidR="001529B6" w:rsidRDefault="001529B6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Профессиональная позиция педагога – взять на себя инициативу разрешения конфликта и на первое место поставить интересы формирующейся личности.</w:t>
      </w:r>
    </w:p>
    <w:p w:rsidR="001529B6" w:rsidRDefault="001529B6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Десткие конфликты легче предупредить, чем успешно разрешить.</w:t>
      </w:r>
    </w:p>
    <w:p w:rsidR="005129FB" w:rsidRDefault="005129FB" w:rsidP="00423E9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129FB" w:rsidRDefault="005129FB" w:rsidP="00BE70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9FB">
        <w:rPr>
          <w:rFonts w:ascii="Times New Roman" w:hAnsi="Times New Roman" w:cs="Times New Roman"/>
          <w:b/>
          <w:sz w:val="28"/>
          <w:szCs w:val="28"/>
          <w:u w:val="single"/>
        </w:rPr>
        <w:t>Упражнение «Варианты общения»</w:t>
      </w:r>
    </w:p>
    <w:p w:rsidR="005129FB" w:rsidRDefault="005129F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9F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Попробоавать разные варианты общения.</w:t>
      </w:r>
    </w:p>
    <w:p w:rsidR="005129FB" w:rsidRDefault="005129F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разбиваются на пары.</w:t>
      </w:r>
    </w:p>
    <w:p w:rsidR="005129FB" w:rsidRDefault="005129F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9FB">
        <w:rPr>
          <w:rFonts w:ascii="Times New Roman" w:hAnsi="Times New Roman" w:cs="Times New Roman"/>
          <w:b/>
          <w:sz w:val="28"/>
          <w:szCs w:val="28"/>
        </w:rPr>
        <w:t>«Синхронный разговор».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Оба участника в паре говорят одновременно в течение 110 секунд. Можно предложить тему разговора. Например: «каникулы». По сигналу разговор прекращается. </w:t>
      </w:r>
    </w:p>
    <w:p w:rsidR="005129FB" w:rsidRDefault="005129F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«Игнорирование»</w:t>
      </w:r>
      <w:r>
        <w:rPr>
          <w:rFonts w:ascii="Times New Roman" w:hAnsi="Times New Roman" w:cs="Times New Roman"/>
          <w:sz w:val="28"/>
          <w:szCs w:val="28"/>
        </w:rPr>
        <w:t>. В течение 30 секунд один участник из пары высказывается, а другой в это время полностью его игнорирует. Затем они меняются ролями.</w:t>
      </w:r>
    </w:p>
    <w:p w:rsidR="005129FB" w:rsidRDefault="005129F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«Спина к спине»</w:t>
      </w:r>
      <w:r w:rsidRPr="0051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время упражнения участники сидят друг к другу спиной. В течение 30 секунд один участник высказывается, а другой в это время слушает его. Затем они меняются ролями. </w:t>
      </w:r>
    </w:p>
    <w:p w:rsidR="005129FB" w:rsidRDefault="005129FB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«Активное слушание»</w:t>
      </w:r>
      <w:r w:rsidRPr="0051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EAB">
        <w:rPr>
          <w:rFonts w:ascii="Times New Roman" w:hAnsi="Times New Roman" w:cs="Times New Roman"/>
          <w:sz w:val="28"/>
          <w:szCs w:val="28"/>
        </w:rPr>
        <w:t xml:space="preserve">В течение одной минуты один участник говрит, а другой внимательно слушает его, всем своим видом показывая заинтересованность в общении с ним. Затем они меняются ролями. </w:t>
      </w:r>
    </w:p>
    <w:p w:rsidR="00251EAB" w:rsidRDefault="00251EAB" w:rsidP="00BE70E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B27F0">
        <w:rPr>
          <w:rFonts w:ascii="Times New Roman" w:hAnsi="Times New Roman" w:cs="Times New Roman"/>
          <w:sz w:val="28"/>
          <w:szCs w:val="28"/>
          <w:u w:val="single"/>
        </w:rPr>
        <w:t xml:space="preserve">Вопросы: </w:t>
      </w:r>
    </w:p>
    <w:p w:rsidR="001B27F0" w:rsidRDefault="001B27F0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вы себя ощущали во время проведения первых трех упражнений?</w:t>
      </w:r>
    </w:p>
    <w:p w:rsidR="001B27F0" w:rsidRDefault="001B27F0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казалось ли вам, что вы слушаете с усилием, что это не так просто?</w:t>
      </w:r>
    </w:p>
    <w:p w:rsidR="001B27F0" w:rsidRDefault="001B27F0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мешало вам чувствовать себя комфортно?</w:t>
      </w:r>
    </w:p>
    <w:p w:rsidR="001B27F0" w:rsidRDefault="001B27F0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вы себя ощущали во время последнего упражнения? Что помогает вам в общении?</w:t>
      </w:r>
    </w:p>
    <w:p w:rsidR="009C5D79" w:rsidRDefault="001B27F0" w:rsidP="00BE70E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7F0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показали нам, что не всегда в процессе общения люди понимают и слышат друг друга. В следсвие чего возникают конфликты.</w:t>
      </w:r>
    </w:p>
    <w:p w:rsidR="002412F4" w:rsidRDefault="002412F4" w:rsidP="00423E90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8D6DCD" w:rsidRDefault="008D6DCD" w:rsidP="00423E90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8D6DCD" w:rsidRDefault="008D6DCD" w:rsidP="000030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6DCD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6DCD" w:rsidRDefault="008D6DCD" w:rsidP="000030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Авидон И., Гончукова О. Тренинги взаимодействия в конфликте.</w:t>
      </w:r>
    </w:p>
    <w:p w:rsidR="008D6DCD" w:rsidRDefault="008D6DCD" w:rsidP="000030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«Речь» Санкт-Петербург, 2008.</w:t>
      </w:r>
    </w:p>
    <w:p w:rsidR="008D6DCD" w:rsidRDefault="008D6DCD" w:rsidP="000030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Бороздина Г.В. Психология делового общения. Москва Инфа-М 2001.</w:t>
      </w:r>
    </w:p>
    <w:p w:rsidR="008D6DCD" w:rsidRDefault="008D6DCD" w:rsidP="000030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Монина Г.Б. Лютова-Робертс Е.К. Коммуникативный тренинг: педагоги, психологи, родители. «Речь» Санкт-Петербург, 2007.</w:t>
      </w:r>
    </w:p>
    <w:p w:rsidR="008D6DCD" w:rsidRDefault="008D6DCD" w:rsidP="000030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DCD"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 для педагого</w:t>
      </w:r>
      <w:r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Авидон И., Гончукова О. Тренинги взаимодействия в конфликте. «Речь» Санкт-Петербург, 2008.</w:t>
      </w:r>
    </w:p>
    <w:p w:rsidR="008D6DCD" w:rsidRDefault="008D6DCD" w:rsidP="000030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Бороздина Г.В. Психология делового общения. Москва Инфа-М 2001.</w:t>
      </w:r>
    </w:p>
    <w:p w:rsidR="008D6DCD" w:rsidRDefault="008D6DCD" w:rsidP="000030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Монина Г.Б. Лютова-Робертс Е.К. Коммуникативный тренинг: педагоги, психологи, родители. «Речь» Санкт-Петербург, 2007.</w:t>
      </w:r>
    </w:p>
    <w:p w:rsidR="008D6DCD" w:rsidRPr="008D6DCD" w:rsidRDefault="008D6DCD" w:rsidP="00423E9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D6DCD" w:rsidRPr="008D6DCD" w:rsidRDefault="008D6DCD" w:rsidP="00423E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96614" w:rsidRPr="00496614" w:rsidRDefault="00496614" w:rsidP="0049661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6614" w:rsidRPr="00496614" w:rsidSect="00BE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0897"/>
    <w:multiLevelType w:val="hybridMultilevel"/>
    <w:tmpl w:val="4AD6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1C47"/>
    <w:multiLevelType w:val="hybridMultilevel"/>
    <w:tmpl w:val="7BDE9466"/>
    <w:lvl w:ilvl="0" w:tplc="7018D5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AC"/>
    <w:rsid w:val="00003088"/>
    <w:rsid w:val="000301D6"/>
    <w:rsid w:val="0006566C"/>
    <w:rsid w:val="000767AD"/>
    <w:rsid w:val="0008598A"/>
    <w:rsid w:val="000B4080"/>
    <w:rsid w:val="00121F0A"/>
    <w:rsid w:val="001529B6"/>
    <w:rsid w:val="00156181"/>
    <w:rsid w:val="001B27F0"/>
    <w:rsid w:val="00200C42"/>
    <w:rsid w:val="00214C63"/>
    <w:rsid w:val="00237AA5"/>
    <w:rsid w:val="002412F4"/>
    <w:rsid w:val="00251EAB"/>
    <w:rsid w:val="00262680"/>
    <w:rsid w:val="00282EE4"/>
    <w:rsid w:val="00287B50"/>
    <w:rsid w:val="003437CB"/>
    <w:rsid w:val="003A037C"/>
    <w:rsid w:val="003D6FD7"/>
    <w:rsid w:val="00423E90"/>
    <w:rsid w:val="00496614"/>
    <w:rsid w:val="005129FB"/>
    <w:rsid w:val="005D1FAC"/>
    <w:rsid w:val="005D3A27"/>
    <w:rsid w:val="005E0149"/>
    <w:rsid w:val="005E4F8D"/>
    <w:rsid w:val="006125AF"/>
    <w:rsid w:val="00624D71"/>
    <w:rsid w:val="006F5760"/>
    <w:rsid w:val="0072150A"/>
    <w:rsid w:val="007718D1"/>
    <w:rsid w:val="008230CF"/>
    <w:rsid w:val="00844942"/>
    <w:rsid w:val="008B0482"/>
    <w:rsid w:val="008D3642"/>
    <w:rsid w:val="008D6DCD"/>
    <w:rsid w:val="00913846"/>
    <w:rsid w:val="00934EB1"/>
    <w:rsid w:val="00946494"/>
    <w:rsid w:val="009C5D79"/>
    <w:rsid w:val="009E2F86"/>
    <w:rsid w:val="00A27E45"/>
    <w:rsid w:val="00A56A3B"/>
    <w:rsid w:val="00AA246A"/>
    <w:rsid w:val="00AF3F81"/>
    <w:rsid w:val="00B062B6"/>
    <w:rsid w:val="00B161C2"/>
    <w:rsid w:val="00B23EEC"/>
    <w:rsid w:val="00B42402"/>
    <w:rsid w:val="00BC7090"/>
    <w:rsid w:val="00BD2F92"/>
    <w:rsid w:val="00BE70E1"/>
    <w:rsid w:val="00C45175"/>
    <w:rsid w:val="00CF582D"/>
    <w:rsid w:val="00D0391D"/>
    <w:rsid w:val="00D13333"/>
    <w:rsid w:val="00D74CA5"/>
    <w:rsid w:val="00D97D74"/>
    <w:rsid w:val="00DF1A8A"/>
    <w:rsid w:val="00E0107C"/>
    <w:rsid w:val="00E209EF"/>
    <w:rsid w:val="00E60E5A"/>
    <w:rsid w:val="00E676EF"/>
    <w:rsid w:val="00ED5228"/>
    <w:rsid w:val="00F3685A"/>
    <w:rsid w:val="00FC6983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2C515-6EDC-4300-9390-D78BE5B2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КАБИНЕТ216</dc:creator>
  <cp:keywords/>
  <dc:description/>
  <cp:lastModifiedBy>КАБИНЕТ216</cp:lastModifiedBy>
  <cp:revision>75</cp:revision>
  <dcterms:created xsi:type="dcterms:W3CDTF">2020-10-30T09:17:00Z</dcterms:created>
  <dcterms:modified xsi:type="dcterms:W3CDTF">2020-10-30T12:14:00Z</dcterms:modified>
</cp:coreProperties>
</file>