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414" w:rsidRPr="00A91A20" w:rsidRDefault="00A91A20" w:rsidP="00B07414">
      <w:pPr>
        <w:shd w:val="clear" w:color="auto" w:fill="FFFFFF"/>
        <w:spacing w:after="0" w:line="240" w:lineRule="auto"/>
        <w:jc w:val="center"/>
        <w:outlineLvl w:val="0"/>
        <w:rPr>
          <w:rFonts w:ascii="Times New Roman" w:eastAsia="Times New Roman" w:hAnsi="Times New Roman" w:cs="Times New Roman"/>
          <w:b/>
          <w:color w:val="000000" w:themeColor="text1"/>
          <w:kern w:val="36"/>
          <w:sz w:val="24"/>
          <w:szCs w:val="24"/>
          <w:lang w:eastAsia="ru-RU"/>
        </w:rPr>
      </w:pPr>
      <w:r w:rsidRPr="00A91A20">
        <w:rPr>
          <w:rFonts w:ascii="Times New Roman" w:eastAsia="Times New Roman" w:hAnsi="Times New Roman" w:cs="Times New Roman"/>
          <w:b/>
          <w:color w:val="000000" w:themeColor="text1"/>
          <w:kern w:val="36"/>
          <w:sz w:val="24"/>
          <w:szCs w:val="24"/>
          <w:lang w:eastAsia="ru-RU"/>
        </w:rPr>
        <w:t>ПЛАН</w:t>
      </w:r>
    </w:p>
    <w:p w:rsidR="00B07414" w:rsidRPr="00A91A20" w:rsidRDefault="00D05111" w:rsidP="00B07414">
      <w:pPr>
        <w:shd w:val="clear" w:color="auto" w:fill="FFFFFF"/>
        <w:spacing w:after="0" w:line="240" w:lineRule="auto"/>
        <w:jc w:val="center"/>
        <w:outlineLvl w:val="0"/>
        <w:rPr>
          <w:rFonts w:ascii="Times New Roman" w:eastAsia="Times New Roman" w:hAnsi="Times New Roman" w:cs="Times New Roman"/>
          <w:b/>
          <w:color w:val="000000" w:themeColor="text1"/>
          <w:kern w:val="36"/>
          <w:sz w:val="24"/>
          <w:szCs w:val="24"/>
          <w:lang w:eastAsia="ru-RU"/>
        </w:rPr>
      </w:pPr>
      <w:r w:rsidRPr="00691B99">
        <w:rPr>
          <w:rFonts w:ascii="Times New Roman" w:eastAsia="Times New Roman" w:hAnsi="Times New Roman" w:cs="Times New Roman"/>
          <w:b/>
          <w:color w:val="000000" w:themeColor="text1"/>
          <w:kern w:val="36"/>
          <w:sz w:val="24"/>
          <w:szCs w:val="24"/>
          <w:lang w:eastAsia="ru-RU"/>
        </w:rPr>
        <w:t xml:space="preserve">открытого урока по </w:t>
      </w:r>
      <w:r w:rsidR="00B07414" w:rsidRPr="00A91A20">
        <w:rPr>
          <w:rFonts w:ascii="Times New Roman" w:eastAsia="Times New Roman" w:hAnsi="Times New Roman" w:cs="Times New Roman"/>
          <w:b/>
          <w:color w:val="000000" w:themeColor="text1"/>
          <w:kern w:val="36"/>
          <w:sz w:val="24"/>
          <w:szCs w:val="24"/>
          <w:lang w:eastAsia="ru-RU"/>
        </w:rPr>
        <w:t>предмету «</w:t>
      </w:r>
      <w:r w:rsidR="004F501D">
        <w:rPr>
          <w:rFonts w:ascii="Times New Roman" w:eastAsia="Times New Roman" w:hAnsi="Times New Roman" w:cs="Times New Roman"/>
          <w:b/>
          <w:color w:val="000000" w:themeColor="text1"/>
          <w:kern w:val="36"/>
          <w:sz w:val="24"/>
          <w:szCs w:val="24"/>
          <w:lang w:eastAsia="ru-RU"/>
        </w:rPr>
        <w:t>Черчение</w:t>
      </w:r>
      <w:r w:rsidR="00B07414" w:rsidRPr="00A91A20">
        <w:rPr>
          <w:rFonts w:ascii="Times New Roman" w:eastAsia="Times New Roman" w:hAnsi="Times New Roman" w:cs="Times New Roman"/>
          <w:b/>
          <w:color w:val="000000" w:themeColor="text1"/>
          <w:kern w:val="36"/>
          <w:sz w:val="24"/>
          <w:szCs w:val="24"/>
          <w:lang w:eastAsia="ru-RU"/>
        </w:rPr>
        <w:t>»</w:t>
      </w:r>
    </w:p>
    <w:p w:rsidR="004F501D" w:rsidRDefault="004F501D" w:rsidP="004F501D">
      <w:pPr>
        <w:shd w:val="clear" w:color="auto" w:fill="FFFFFF"/>
        <w:spacing w:after="0" w:line="240" w:lineRule="auto"/>
        <w:outlineLvl w:val="0"/>
        <w:rPr>
          <w:rFonts w:ascii="Times New Roman" w:eastAsia="Times New Roman" w:hAnsi="Times New Roman" w:cs="Times New Roman"/>
          <w:b/>
          <w:color w:val="000000" w:themeColor="text1"/>
          <w:kern w:val="36"/>
          <w:sz w:val="24"/>
          <w:szCs w:val="24"/>
          <w:lang w:eastAsia="ru-RU"/>
        </w:rPr>
      </w:pPr>
      <w:r>
        <w:rPr>
          <w:rFonts w:ascii="Times New Roman" w:eastAsia="Times New Roman" w:hAnsi="Times New Roman" w:cs="Times New Roman"/>
          <w:b/>
          <w:color w:val="000000" w:themeColor="text1"/>
          <w:kern w:val="36"/>
          <w:sz w:val="24"/>
          <w:szCs w:val="24"/>
          <w:lang w:eastAsia="ru-RU"/>
        </w:rPr>
        <w:t>Г</w:t>
      </w:r>
      <w:r w:rsidR="00A91A20" w:rsidRPr="00A91A20">
        <w:rPr>
          <w:rFonts w:ascii="Times New Roman" w:eastAsia="Times New Roman" w:hAnsi="Times New Roman" w:cs="Times New Roman"/>
          <w:b/>
          <w:color w:val="000000" w:themeColor="text1"/>
          <w:kern w:val="36"/>
          <w:sz w:val="24"/>
          <w:szCs w:val="24"/>
          <w:lang w:eastAsia="ru-RU"/>
        </w:rPr>
        <w:t xml:space="preserve">руппа </w:t>
      </w:r>
      <w:r w:rsidR="004C7DEA">
        <w:rPr>
          <w:rFonts w:ascii="Times New Roman" w:eastAsia="Times New Roman" w:hAnsi="Times New Roman" w:cs="Times New Roman"/>
          <w:b/>
          <w:color w:val="000000" w:themeColor="text1"/>
          <w:kern w:val="36"/>
          <w:sz w:val="24"/>
          <w:szCs w:val="24"/>
          <w:lang w:eastAsia="ru-RU"/>
        </w:rPr>
        <w:t xml:space="preserve">СД-26 </w:t>
      </w:r>
    </w:p>
    <w:p w:rsidR="004F501D" w:rsidRDefault="004F501D" w:rsidP="004F501D">
      <w:pPr>
        <w:shd w:val="clear" w:color="auto" w:fill="FFFFFF"/>
        <w:spacing w:after="0" w:line="240" w:lineRule="auto"/>
        <w:outlineLvl w:val="0"/>
        <w:rPr>
          <w:rFonts w:ascii="Times New Roman" w:eastAsia="Times New Roman" w:hAnsi="Times New Roman" w:cs="Times New Roman"/>
          <w:b/>
          <w:color w:val="000000" w:themeColor="text1"/>
          <w:kern w:val="36"/>
          <w:sz w:val="24"/>
          <w:szCs w:val="24"/>
          <w:u w:val="single"/>
          <w:lang w:val="kk-KZ" w:eastAsia="ru-RU"/>
        </w:rPr>
      </w:pPr>
      <w:r>
        <w:rPr>
          <w:rFonts w:ascii="Times New Roman" w:eastAsia="Times New Roman" w:hAnsi="Times New Roman" w:cs="Times New Roman"/>
          <w:b/>
          <w:color w:val="000000" w:themeColor="text1"/>
          <w:kern w:val="36"/>
          <w:sz w:val="24"/>
          <w:szCs w:val="24"/>
          <w:lang w:eastAsia="ru-RU"/>
        </w:rPr>
        <w:t>специальность</w:t>
      </w:r>
      <w:r w:rsidR="00A91A20" w:rsidRPr="00A91A20">
        <w:rPr>
          <w:rFonts w:ascii="Times New Roman" w:eastAsia="Times New Roman" w:hAnsi="Times New Roman" w:cs="Times New Roman"/>
          <w:b/>
          <w:color w:val="000000" w:themeColor="text1"/>
          <w:kern w:val="36"/>
          <w:sz w:val="24"/>
          <w:szCs w:val="24"/>
          <w:lang w:eastAsia="ru-RU"/>
        </w:rPr>
        <w:t xml:space="preserve"> </w:t>
      </w:r>
      <w:r w:rsidRPr="004F501D">
        <w:rPr>
          <w:rFonts w:ascii="Times New Roman" w:eastAsia="Times New Roman" w:hAnsi="Times New Roman" w:cs="Times New Roman"/>
          <w:b/>
          <w:color w:val="000000" w:themeColor="text1"/>
          <w:kern w:val="36"/>
          <w:sz w:val="24"/>
          <w:szCs w:val="24"/>
          <w:lang w:val="kk-KZ" w:eastAsia="ru-RU"/>
        </w:rPr>
        <w:t>1114000</w:t>
      </w:r>
      <w:r w:rsidRPr="004F501D">
        <w:rPr>
          <w:rFonts w:ascii="Times New Roman" w:eastAsia="Times New Roman" w:hAnsi="Times New Roman" w:cs="Times New Roman"/>
          <w:b/>
          <w:bCs/>
          <w:color w:val="000000" w:themeColor="text1"/>
          <w:kern w:val="36"/>
          <w:sz w:val="24"/>
          <w:szCs w:val="24"/>
          <w:lang w:eastAsia="ru-RU"/>
        </w:rPr>
        <w:t xml:space="preserve">– </w:t>
      </w:r>
      <w:r w:rsidRPr="004F501D">
        <w:rPr>
          <w:rFonts w:ascii="Times New Roman" w:eastAsia="Times New Roman" w:hAnsi="Times New Roman" w:cs="Times New Roman"/>
          <w:b/>
          <w:color w:val="000000" w:themeColor="text1"/>
          <w:kern w:val="36"/>
          <w:sz w:val="24"/>
          <w:szCs w:val="24"/>
          <w:lang w:val="kk-KZ" w:eastAsia="ru-RU"/>
        </w:rPr>
        <w:t>Сварочное дело</w:t>
      </w:r>
      <w:r>
        <w:rPr>
          <w:rFonts w:ascii="Times New Roman" w:eastAsia="Times New Roman" w:hAnsi="Times New Roman" w:cs="Times New Roman"/>
          <w:b/>
          <w:color w:val="000000" w:themeColor="text1"/>
          <w:kern w:val="36"/>
          <w:sz w:val="24"/>
          <w:szCs w:val="24"/>
          <w:lang w:val="kk-KZ" w:eastAsia="ru-RU"/>
        </w:rPr>
        <w:t>, квалификация</w:t>
      </w:r>
      <w:r w:rsidRPr="004F501D">
        <w:rPr>
          <w:rFonts w:ascii="Times New Roman" w:eastAsia="Times New Roman" w:hAnsi="Times New Roman" w:cs="Times New Roman"/>
          <w:b/>
          <w:sz w:val="28"/>
          <w:lang w:val="kk-KZ" w:eastAsia="ru-RU"/>
        </w:rPr>
        <w:t xml:space="preserve"> </w:t>
      </w:r>
      <w:r w:rsidRPr="004F501D">
        <w:rPr>
          <w:rFonts w:ascii="Times New Roman" w:eastAsia="Times New Roman" w:hAnsi="Times New Roman" w:cs="Times New Roman"/>
          <w:b/>
          <w:color w:val="000000" w:themeColor="text1"/>
          <w:kern w:val="36"/>
          <w:sz w:val="24"/>
          <w:szCs w:val="24"/>
          <w:lang w:val="kk-KZ" w:eastAsia="ru-RU"/>
        </w:rPr>
        <w:t>111404 2</w:t>
      </w:r>
      <w:r w:rsidRPr="004F501D">
        <w:rPr>
          <w:rFonts w:ascii="Times New Roman" w:eastAsia="Times New Roman" w:hAnsi="Times New Roman" w:cs="Times New Roman"/>
          <w:b/>
          <w:bCs/>
          <w:color w:val="000000" w:themeColor="text1"/>
          <w:kern w:val="36"/>
          <w:sz w:val="24"/>
          <w:szCs w:val="24"/>
          <w:lang w:val="kk-KZ" w:eastAsia="ru-RU"/>
        </w:rPr>
        <w:t xml:space="preserve">  – </w:t>
      </w:r>
      <w:r w:rsidRPr="004F501D">
        <w:rPr>
          <w:rFonts w:ascii="Times New Roman" w:eastAsia="Times New Roman" w:hAnsi="Times New Roman" w:cs="Times New Roman"/>
          <w:b/>
          <w:color w:val="000000" w:themeColor="text1"/>
          <w:kern w:val="36"/>
          <w:sz w:val="24"/>
          <w:szCs w:val="24"/>
          <w:lang w:val="kk-KZ" w:eastAsia="ru-RU"/>
        </w:rPr>
        <w:t>Электрогазосварщик</w:t>
      </w:r>
      <w:r>
        <w:rPr>
          <w:rFonts w:ascii="Times New Roman" w:eastAsia="Times New Roman" w:hAnsi="Times New Roman" w:cs="Times New Roman"/>
          <w:b/>
          <w:color w:val="000000" w:themeColor="text1"/>
          <w:kern w:val="36"/>
          <w:sz w:val="24"/>
          <w:szCs w:val="24"/>
          <w:lang w:val="kk-KZ" w:eastAsia="ru-RU"/>
        </w:rPr>
        <w:t xml:space="preserve"> </w:t>
      </w:r>
    </w:p>
    <w:p w:rsidR="00D05111" w:rsidRPr="00691B99" w:rsidRDefault="00A91A20" w:rsidP="004F501D">
      <w:pPr>
        <w:shd w:val="clear" w:color="auto" w:fill="FFFFFF"/>
        <w:spacing w:after="0" w:line="240" w:lineRule="auto"/>
        <w:outlineLvl w:val="0"/>
        <w:rPr>
          <w:rFonts w:ascii="Times New Roman" w:eastAsia="Times New Roman" w:hAnsi="Times New Roman" w:cs="Times New Roman"/>
          <w:b/>
          <w:color w:val="000000" w:themeColor="text1"/>
          <w:kern w:val="36"/>
          <w:sz w:val="24"/>
          <w:szCs w:val="24"/>
          <w:lang w:eastAsia="ru-RU"/>
        </w:rPr>
      </w:pPr>
      <w:proofErr w:type="gramStart"/>
      <w:r w:rsidRPr="00A91A20">
        <w:rPr>
          <w:rFonts w:ascii="Times New Roman" w:eastAsia="Times New Roman" w:hAnsi="Times New Roman" w:cs="Times New Roman"/>
          <w:b/>
          <w:color w:val="000000" w:themeColor="text1"/>
          <w:kern w:val="36"/>
          <w:sz w:val="24"/>
          <w:szCs w:val="24"/>
          <w:lang w:eastAsia="ru-RU"/>
        </w:rPr>
        <w:t>(Тема 3.2 Виды соединений.</w:t>
      </w:r>
      <w:proofErr w:type="gramEnd"/>
      <w:r w:rsidRPr="00A91A20">
        <w:rPr>
          <w:rFonts w:ascii="Times New Roman" w:eastAsia="Times New Roman" w:hAnsi="Times New Roman" w:cs="Times New Roman"/>
          <w:b/>
          <w:color w:val="000000" w:themeColor="text1"/>
          <w:kern w:val="36"/>
          <w:sz w:val="24"/>
          <w:szCs w:val="24"/>
          <w:lang w:eastAsia="ru-RU"/>
        </w:rPr>
        <w:t xml:space="preserve"> </w:t>
      </w:r>
      <w:r w:rsidR="008F16ED">
        <w:rPr>
          <w:rFonts w:ascii="Times New Roman" w:eastAsia="Times New Roman" w:hAnsi="Times New Roman" w:cs="Times New Roman"/>
          <w:b/>
          <w:color w:val="000000" w:themeColor="text1"/>
          <w:kern w:val="36"/>
          <w:sz w:val="24"/>
          <w:szCs w:val="24"/>
          <w:lang w:eastAsia="ru-RU"/>
        </w:rPr>
        <w:t xml:space="preserve"> </w:t>
      </w:r>
      <w:r w:rsidRPr="00A91A20">
        <w:rPr>
          <w:rFonts w:ascii="Times New Roman" w:eastAsia="Times New Roman" w:hAnsi="Times New Roman" w:cs="Times New Roman"/>
          <w:b/>
          <w:color w:val="000000" w:themeColor="text1"/>
          <w:kern w:val="36"/>
          <w:sz w:val="24"/>
          <w:szCs w:val="24"/>
          <w:lang w:eastAsia="ru-RU"/>
        </w:rPr>
        <w:t>Неразъемные соединения.)</w:t>
      </w:r>
    </w:p>
    <w:p w:rsidR="00B07414" w:rsidRPr="00B07414" w:rsidRDefault="00B07414" w:rsidP="00D05111">
      <w:pPr>
        <w:shd w:val="clear" w:color="auto" w:fill="FFFFFF"/>
        <w:spacing w:after="0" w:line="240" w:lineRule="auto"/>
        <w:jc w:val="right"/>
        <w:rPr>
          <w:rFonts w:ascii="Times New Roman" w:eastAsia="Times New Roman" w:hAnsi="Times New Roman" w:cs="Times New Roman"/>
          <w:color w:val="000000" w:themeColor="text1"/>
          <w:sz w:val="24"/>
          <w:szCs w:val="24"/>
          <w:u w:val="single"/>
          <w:lang w:eastAsia="ru-RU"/>
        </w:rPr>
      </w:pPr>
    </w:p>
    <w:p w:rsidR="00D05111" w:rsidRPr="00B07414" w:rsidRDefault="004F501D" w:rsidP="00D05111">
      <w:pPr>
        <w:shd w:val="clear" w:color="auto" w:fill="FFFFFF"/>
        <w:spacing w:after="0" w:line="240" w:lineRule="auto"/>
        <w:jc w:val="right"/>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u w:val="single"/>
          <w:lang w:eastAsia="ru-RU"/>
        </w:rPr>
        <w:t>Хасенова</w:t>
      </w:r>
      <w:proofErr w:type="spellEnd"/>
      <w:r>
        <w:rPr>
          <w:rFonts w:ascii="Times New Roman" w:eastAsia="Times New Roman" w:hAnsi="Times New Roman" w:cs="Times New Roman"/>
          <w:color w:val="000000" w:themeColor="text1"/>
          <w:sz w:val="24"/>
          <w:szCs w:val="24"/>
          <w:u w:val="single"/>
          <w:lang w:eastAsia="ru-RU"/>
        </w:rPr>
        <w:t xml:space="preserve"> </w:t>
      </w:r>
      <w:proofErr w:type="spellStart"/>
      <w:r>
        <w:rPr>
          <w:rFonts w:ascii="Times New Roman" w:eastAsia="Times New Roman" w:hAnsi="Times New Roman" w:cs="Times New Roman"/>
          <w:color w:val="000000" w:themeColor="text1"/>
          <w:sz w:val="24"/>
          <w:szCs w:val="24"/>
          <w:u w:val="single"/>
          <w:lang w:eastAsia="ru-RU"/>
        </w:rPr>
        <w:t>Айжан</w:t>
      </w:r>
      <w:proofErr w:type="spellEnd"/>
      <w:r>
        <w:rPr>
          <w:rFonts w:ascii="Times New Roman" w:eastAsia="Times New Roman" w:hAnsi="Times New Roman" w:cs="Times New Roman"/>
          <w:color w:val="000000" w:themeColor="text1"/>
          <w:sz w:val="24"/>
          <w:szCs w:val="24"/>
          <w:u w:val="single"/>
          <w:lang w:eastAsia="ru-RU"/>
        </w:rPr>
        <w:t xml:space="preserve"> Маратовна</w:t>
      </w:r>
      <w:r w:rsidR="00D05111" w:rsidRPr="00691B99">
        <w:rPr>
          <w:rFonts w:ascii="Times New Roman" w:eastAsia="Times New Roman" w:hAnsi="Times New Roman" w:cs="Times New Roman"/>
          <w:color w:val="000000" w:themeColor="text1"/>
          <w:sz w:val="24"/>
          <w:szCs w:val="24"/>
          <w:lang w:eastAsia="ru-RU"/>
        </w:rPr>
        <w:t>,</w:t>
      </w:r>
    </w:p>
    <w:p w:rsidR="00D05111" w:rsidRPr="00691B99" w:rsidRDefault="00D05111" w:rsidP="00D05111">
      <w:pPr>
        <w:shd w:val="clear" w:color="auto" w:fill="FFFFFF"/>
        <w:spacing w:after="0" w:line="240" w:lineRule="auto"/>
        <w:jc w:val="right"/>
        <w:rPr>
          <w:rFonts w:ascii="Times New Roman" w:eastAsia="Times New Roman" w:hAnsi="Times New Roman" w:cs="Times New Roman"/>
          <w:color w:val="000000" w:themeColor="text1"/>
          <w:sz w:val="24"/>
          <w:szCs w:val="24"/>
          <w:lang w:eastAsia="ru-RU"/>
        </w:rPr>
      </w:pPr>
      <w:r w:rsidRPr="00691B99">
        <w:rPr>
          <w:rFonts w:ascii="Times New Roman" w:eastAsia="Times New Roman" w:hAnsi="Times New Roman" w:cs="Times New Roman"/>
          <w:color w:val="000000" w:themeColor="text1"/>
          <w:sz w:val="24"/>
          <w:szCs w:val="24"/>
          <w:lang w:eastAsia="ru-RU"/>
        </w:rPr>
        <w:t> </w:t>
      </w:r>
      <w:r w:rsidRPr="00B07414">
        <w:rPr>
          <w:rFonts w:ascii="Times New Roman" w:eastAsia="Times New Roman" w:hAnsi="Times New Roman" w:cs="Times New Roman"/>
          <w:color w:val="000000" w:themeColor="text1"/>
          <w:sz w:val="24"/>
          <w:szCs w:val="24"/>
          <w:lang w:eastAsia="ru-RU"/>
        </w:rPr>
        <w:t xml:space="preserve">преподаватель </w:t>
      </w:r>
      <w:r w:rsidR="00703462" w:rsidRPr="00B07414">
        <w:rPr>
          <w:rFonts w:ascii="Times New Roman" w:eastAsia="Times New Roman" w:hAnsi="Times New Roman" w:cs="Times New Roman"/>
          <w:color w:val="000000" w:themeColor="text1"/>
          <w:sz w:val="24"/>
          <w:szCs w:val="24"/>
          <w:lang w:eastAsia="ru-RU"/>
        </w:rPr>
        <w:t>«</w:t>
      </w:r>
      <w:r w:rsidR="004F501D">
        <w:rPr>
          <w:rFonts w:ascii="Times New Roman" w:eastAsia="Times New Roman" w:hAnsi="Times New Roman" w:cs="Times New Roman"/>
          <w:color w:val="000000" w:themeColor="text1"/>
          <w:sz w:val="24"/>
          <w:szCs w:val="24"/>
          <w:lang w:eastAsia="ru-RU"/>
        </w:rPr>
        <w:t>Черчения</w:t>
      </w:r>
      <w:r w:rsidR="00703462" w:rsidRPr="00B07414">
        <w:rPr>
          <w:rFonts w:ascii="Times New Roman" w:eastAsia="Times New Roman" w:hAnsi="Times New Roman" w:cs="Times New Roman"/>
          <w:color w:val="000000" w:themeColor="text1"/>
          <w:sz w:val="24"/>
          <w:szCs w:val="24"/>
          <w:lang w:eastAsia="ru-RU"/>
        </w:rPr>
        <w:t>».</w:t>
      </w:r>
    </w:p>
    <w:p w:rsidR="00D05111" w:rsidRPr="004C7DEA" w:rsidRDefault="004C7DEA" w:rsidP="004C7DEA">
      <w:pPr>
        <w:shd w:val="clear" w:color="auto" w:fill="FFFFFF"/>
        <w:spacing w:after="0" w:line="240" w:lineRule="auto"/>
        <w:outlineLvl w:val="0"/>
        <w:rPr>
          <w:b/>
        </w:rPr>
      </w:pPr>
      <w:r>
        <w:rPr>
          <w:rFonts w:ascii="Times New Roman" w:eastAsia="Times New Roman" w:hAnsi="Times New Roman" w:cs="Times New Roman"/>
          <w:b/>
          <w:color w:val="000000" w:themeColor="text1"/>
          <w:kern w:val="36"/>
          <w:sz w:val="24"/>
          <w:szCs w:val="24"/>
          <w:lang w:eastAsia="ru-RU"/>
        </w:rPr>
        <w:t xml:space="preserve">Тема </w:t>
      </w:r>
      <w:r w:rsidRPr="00691B99">
        <w:rPr>
          <w:rFonts w:ascii="Times New Roman" w:eastAsia="Times New Roman" w:hAnsi="Times New Roman" w:cs="Times New Roman"/>
          <w:b/>
          <w:color w:val="000000" w:themeColor="text1"/>
          <w:kern w:val="36"/>
          <w:sz w:val="24"/>
          <w:szCs w:val="24"/>
          <w:lang w:eastAsia="ru-RU"/>
        </w:rPr>
        <w:t xml:space="preserve"> </w:t>
      </w:r>
      <w:r w:rsidRPr="004C7DEA">
        <w:rPr>
          <w:rFonts w:ascii="Times New Roman" w:eastAsia="Times New Roman" w:hAnsi="Times New Roman" w:cs="Times New Roman"/>
          <w:kern w:val="36"/>
          <w:sz w:val="24"/>
          <w:szCs w:val="24"/>
          <w:lang w:eastAsia="ru-RU"/>
        </w:rPr>
        <w:t>"</w:t>
      </w:r>
      <w:bookmarkStart w:id="0" w:name="_GoBack"/>
      <w:r w:rsidRPr="004C7DEA">
        <w:rPr>
          <w:rFonts w:ascii="Times New Roman" w:eastAsia="Times New Roman" w:hAnsi="Times New Roman" w:cs="Times New Roman"/>
          <w:kern w:val="36"/>
          <w:sz w:val="24"/>
          <w:szCs w:val="24"/>
          <w:lang w:eastAsia="ru-RU"/>
        </w:rPr>
        <w:t xml:space="preserve">Условные обозначения сварных швов на чертежах. </w:t>
      </w:r>
      <w:r w:rsidRPr="004C7DEA">
        <w:rPr>
          <w:rFonts w:ascii="Times New Roman" w:eastAsia="Times New Roman" w:hAnsi="Times New Roman" w:cs="Times New Roman"/>
          <w:color w:val="000000" w:themeColor="text1"/>
          <w:kern w:val="36"/>
          <w:sz w:val="24"/>
          <w:szCs w:val="24"/>
          <w:lang w:eastAsia="ru-RU"/>
        </w:rPr>
        <w:t>Правила выполнения и чтения</w:t>
      </w:r>
      <w:bookmarkEnd w:id="0"/>
      <w:r w:rsidRPr="004C7DEA">
        <w:rPr>
          <w:rFonts w:ascii="Times New Roman" w:eastAsia="Times New Roman" w:hAnsi="Times New Roman" w:cs="Times New Roman"/>
          <w:color w:val="000000" w:themeColor="text1"/>
          <w:kern w:val="36"/>
          <w:sz w:val="24"/>
          <w:szCs w:val="24"/>
          <w:lang w:eastAsia="ru-RU"/>
        </w:rPr>
        <w:t>".</w:t>
      </w:r>
      <w:r>
        <w:rPr>
          <w:rFonts w:ascii="Times New Roman" w:eastAsia="Times New Roman" w:hAnsi="Times New Roman" w:cs="Times New Roman"/>
          <w:b/>
          <w:color w:val="000000" w:themeColor="text1"/>
          <w:kern w:val="36"/>
          <w:sz w:val="24"/>
          <w:szCs w:val="24"/>
          <w:lang w:eastAsia="ru-RU"/>
        </w:rPr>
        <w:t xml:space="preserve"> </w:t>
      </w:r>
    </w:p>
    <w:p w:rsidR="00D05111" w:rsidRPr="004F501D" w:rsidRDefault="004C7DEA" w:rsidP="00D05111">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Цель </w:t>
      </w:r>
      <w:r w:rsidR="00D05111" w:rsidRPr="004F501D">
        <w:rPr>
          <w:rFonts w:ascii="Times New Roman" w:eastAsia="Times New Roman" w:hAnsi="Times New Roman" w:cs="Times New Roman"/>
          <w:b/>
          <w:bCs/>
          <w:sz w:val="24"/>
          <w:szCs w:val="24"/>
          <w:lang w:eastAsia="ru-RU"/>
        </w:rPr>
        <w:t xml:space="preserve"> урока:</w:t>
      </w:r>
    </w:p>
    <w:p w:rsidR="00D05111" w:rsidRPr="0093059B" w:rsidRDefault="00D05111" w:rsidP="00EA48BB">
      <w:pPr>
        <w:shd w:val="clear" w:color="auto" w:fill="FFFFFF"/>
        <w:spacing w:after="0" w:line="240" w:lineRule="auto"/>
        <w:jc w:val="both"/>
        <w:outlineLvl w:val="0"/>
        <w:rPr>
          <w:rFonts w:ascii="Times New Roman" w:eastAsia="Times New Roman" w:hAnsi="Times New Roman" w:cs="Times New Roman"/>
          <w:caps/>
          <w:kern w:val="36"/>
          <w:sz w:val="24"/>
          <w:szCs w:val="24"/>
          <w:lang w:eastAsia="ru-RU"/>
        </w:rPr>
      </w:pPr>
      <w:proofErr w:type="gramStart"/>
      <w:r w:rsidRPr="0093059B">
        <w:rPr>
          <w:rFonts w:ascii="Times New Roman" w:eastAsia="Times New Roman" w:hAnsi="Times New Roman" w:cs="Times New Roman"/>
          <w:sz w:val="24"/>
          <w:szCs w:val="24"/>
          <w:lang w:eastAsia="ru-RU"/>
        </w:rPr>
        <w:t xml:space="preserve">Формировать знания </w:t>
      </w:r>
      <w:r w:rsidR="001067AC" w:rsidRPr="0093059B">
        <w:rPr>
          <w:rFonts w:ascii="Times New Roman" w:eastAsia="Times New Roman" w:hAnsi="Times New Roman" w:cs="Times New Roman"/>
          <w:kern w:val="36"/>
          <w:sz w:val="24"/>
          <w:szCs w:val="24"/>
          <w:lang w:eastAsia="ru-RU"/>
        </w:rPr>
        <w:t xml:space="preserve">обучающихся </w:t>
      </w:r>
      <w:r w:rsidRPr="0093059B">
        <w:rPr>
          <w:rFonts w:ascii="Times New Roman" w:eastAsia="Times New Roman" w:hAnsi="Times New Roman" w:cs="Times New Roman"/>
          <w:sz w:val="24"/>
          <w:szCs w:val="24"/>
          <w:lang w:eastAsia="ru-RU"/>
        </w:rPr>
        <w:t xml:space="preserve">о назначении, оформлении </w:t>
      </w:r>
      <w:r w:rsidR="001067AC">
        <w:rPr>
          <w:rFonts w:ascii="Times New Roman" w:eastAsia="Times New Roman" w:hAnsi="Times New Roman" w:cs="Times New Roman"/>
          <w:kern w:val="36"/>
          <w:sz w:val="24"/>
          <w:szCs w:val="24"/>
          <w:lang w:eastAsia="ru-RU"/>
        </w:rPr>
        <w:t>сварных швов на чертежах;</w:t>
      </w:r>
      <w:r w:rsidR="0093059B" w:rsidRPr="0093059B">
        <w:rPr>
          <w:rFonts w:ascii="Times New Roman" w:eastAsia="Times New Roman" w:hAnsi="Times New Roman" w:cs="Times New Roman"/>
          <w:sz w:val="24"/>
          <w:szCs w:val="24"/>
          <w:lang w:eastAsia="ru-RU"/>
        </w:rPr>
        <w:t xml:space="preserve"> </w:t>
      </w:r>
      <w:r w:rsidR="0093059B" w:rsidRPr="0093059B">
        <w:rPr>
          <w:rFonts w:ascii="Times New Roman" w:eastAsia="Times New Roman" w:hAnsi="Times New Roman" w:cs="Times New Roman"/>
          <w:kern w:val="36"/>
          <w:sz w:val="24"/>
          <w:szCs w:val="24"/>
          <w:lang w:eastAsia="ru-RU"/>
        </w:rPr>
        <w:t>ознакомление с новыми терминами, условными обозначениями, применяющимися при чтении чертежей; создание у обучающихся прочной ориентировочной основы трудовых действий при работе с технической документацией; создание положительной мотивации для дальнейшего обучения.</w:t>
      </w:r>
      <w:proofErr w:type="gramEnd"/>
    </w:p>
    <w:p w:rsidR="004F501D" w:rsidRPr="004F501D" w:rsidRDefault="004F501D" w:rsidP="00EA48BB">
      <w:pPr>
        <w:shd w:val="clear" w:color="auto" w:fill="FFFFFF"/>
        <w:spacing w:after="0" w:line="240" w:lineRule="auto"/>
        <w:ind w:left="714"/>
        <w:jc w:val="both"/>
        <w:rPr>
          <w:rFonts w:ascii="Times New Roman" w:eastAsia="Times New Roman" w:hAnsi="Times New Roman" w:cs="Times New Roman"/>
          <w:sz w:val="24"/>
          <w:szCs w:val="24"/>
          <w:lang w:eastAsia="ru-RU"/>
        </w:rPr>
      </w:pPr>
    </w:p>
    <w:p w:rsidR="001A1BFD" w:rsidRPr="004F501D" w:rsidRDefault="001A1BFD" w:rsidP="00B07414">
      <w:pPr>
        <w:shd w:val="clear" w:color="auto" w:fill="FFFFFF"/>
        <w:spacing w:after="135" w:line="240" w:lineRule="auto"/>
        <w:jc w:val="both"/>
        <w:rPr>
          <w:rFonts w:ascii="Times New Roman" w:eastAsia="Times New Roman" w:hAnsi="Times New Roman" w:cs="Times New Roman"/>
          <w:sz w:val="24"/>
          <w:szCs w:val="24"/>
          <w:lang w:eastAsia="ru-RU"/>
        </w:rPr>
      </w:pPr>
      <w:r w:rsidRPr="004F501D">
        <w:rPr>
          <w:rFonts w:ascii="Times New Roman" w:eastAsia="Times New Roman" w:hAnsi="Times New Roman" w:cs="Times New Roman"/>
          <w:b/>
          <w:bCs/>
          <w:sz w:val="24"/>
          <w:szCs w:val="24"/>
          <w:lang w:eastAsia="ru-RU"/>
        </w:rPr>
        <w:t>Оборудование урока:</w:t>
      </w:r>
      <w:r w:rsidRPr="004F501D">
        <w:rPr>
          <w:rFonts w:ascii="Times New Roman" w:eastAsia="Times New Roman" w:hAnsi="Times New Roman" w:cs="Times New Roman"/>
          <w:sz w:val="24"/>
          <w:szCs w:val="24"/>
          <w:lang w:eastAsia="ru-RU"/>
        </w:rPr>
        <w:t xml:space="preserve"> мультимедийный комплекс, </w:t>
      </w:r>
      <w:r w:rsidR="004C7DEA">
        <w:rPr>
          <w:rFonts w:ascii="Times New Roman" w:eastAsia="Times New Roman" w:hAnsi="Times New Roman" w:cs="Times New Roman"/>
          <w:sz w:val="24"/>
          <w:szCs w:val="24"/>
          <w:lang w:eastAsia="ru-RU"/>
        </w:rPr>
        <w:t xml:space="preserve">видеоряд, </w:t>
      </w:r>
      <w:r w:rsidRPr="004F501D">
        <w:rPr>
          <w:rFonts w:ascii="Times New Roman" w:eastAsia="Times New Roman" w:hAnsi="Times New Roman" w:cs="Times New Roman"/>
          <w:sz w:val="24"/>
          <w:szCs w:val="24"/>
          <w:lang w:eastAsia="ru-RU"/>
        </w:rPr>
        <w:t>презентация</w:t>
      </w:r>
      <w:r w:rsidR="001F25F4" w:rsidRPr="004F501D">
        <w:rPr>
          <w:rFonts w:ascii="Times New Roman" w:eastAsia="Times New Roman" w:hAnsi="Times New Roman" w:cs="Times New Roman"/>
          <w:sz w:val="24"/>
          <w:szCs w:val="24"/>
          <w:lang w:eastAsia="ru-RU"/>
        </w:rPr>
        <w:t>,</w:t>
      </w:r>
      <w:r w:rsidR="004F501D">
        <w:rPr>
          <w:rFonts w:ascii="Times New Roman" w:eastAsia="Times New Roman" w:hAnsi="Times New Roman" w:cs="Times New Roman"/>
          <w:sz w:val="24"/>
          <w:szCs w:val="24"/>
          <w:lang w:eastAsia="ru-RU"/>
        </w:rPr>
        <w:t xml:space="preserve"> созданная </w:t>
      </w:r>
      <w:proofErr w:type="gramStart"/>
      <w:r w:rsidR="004F501D">
        <w:rPr>
          <w:rFonts w:ascii="Times New Roman" w:eastAsia="Times New Roman" w:hAnsi="Times New Roman" w:cs="Times New Roman"/>
          <w:sz w:val="24"/>
          <w:szCs w:val="24"/>
          <w:lang w:eastAsia="ru-RU"/>
        </w:rPr>
        <w:t>в</w:t>
      </w:r>
      <w:proofErr w:type="gramEnd"/>
      <w:r w:rsidR="004F501D">
        <w:rPr>
          <w:rFonts w:ascii="Times New Roman" w:eastAsia="Times New Roman" w:hAnsi="Times New Roman" w:cs="Times New Roman"/>
          <w:sz w:val="24"/>
          <w:szCs w:val="24"/>
          <w:lang w:eastAsia="ru-RU"/>
        </w:rPr>
        <w:t xml:space="preserve"> программе </w:t>
      </w:r>
      <w:proofErr w:type="spellStart"/>
      <w:r w:rsidRPr="004F501D">
        <w:rPr>
          <w:rFonts w:ascii="Times New Roman" w:eastAsia="Times New Roman" w:hAnsi="Times New Roman" w:cs="Times New Roman"/>
          <w:sz w:val="24"/>
          <w:szCs w:val="24"/>
          <w:lang w:eastAsia="ru-RU"/>
        </w:rPr>
        <w:t>Power</w:t>
      </w:r>
      <w:proofErr w:type="spellEnd"/>
      <w:r w:rsidRPr="004F501D">
        <w:rPr>
          <w:rFonts w:ascii="Times New Roman" w:eastAsia="Times New Roman" w:hAnsi="Times New Roman" w:cs="Times New Roman"/>
          <w:sz w:val="24"/>
          <w:szCs w:val="24"/>
          <w:lang w:eastAsia="ru-RU"/>
        </w:rPr>
        <w:t xml:space="preserve"> </w:t>
      </w:r>
      <w:proofErr w:type="spellStart"/>
      <w:r w:rsidRPr="004F501D">
        <w:rPr>
          <w:rFonts w:ascii="Times New Roman" w:eastAsia="Times New Roman" w:hAnsi="Times New Roman" w:cs="Times New Roman"/>
          <w:sz w:val="24"/>
          <w:szCs w:val="24"/>
          <w:lang w:eastAsia="ru-RU"/>
        </w:rPr>
        <w:t>Point</w:t>
      </w:r>
      <w:proofErr w:type="spellEnd"/>
      <w:r w:rsidRPr="004F501D">
        <w:rPr>
          <w:rFonts w:ascii="Times New Roman" w:eastAsia="Times New Roman" w:hAnsi="Times New Roman" w:cs="Times New Roman"/>
          <w:sz w:val="24"/>
          <w:szCs w:val="24"/>
          <w:lang w:eastAsia="ru-RU"/>
        </w:rPr>
        <w:t>, раздаточный материал к уроку (те</w:t>
      </w:r>
      <w:r w:rsidR="004F501D">
        <w:rPr>
          <w:rFonts w:ascii="Times New Roman" w:eastAsia="Times New Roman" w:hAnsi="Times New Roman" w:cs="Times New Roman"/>
          <w:sz w:val="24"/>
          <w:szCs w:val="24"/>
          <w:lang w:eastAsia="ru-RU"/>
        </w:rPr>
        <w:t>к</w:t>
      </w:r>
      <w:r w:rsidRPr="004F501D">
        <w:rPr>
          <w:rFonts w:ascii="Times New Roman" w:eastAsia="Times New Roman" w:hAnsi="Times New Roman" w:cs="Times New Roman"/>
          <w:sz w:val="24"/>
          <w:szCs w:val="24"/>
          <w:lang w:eastAsia="ru-RU"/>
        </w:rPr>
        <w:t>сты,</w:t>
      </w:r>
      <w:proofErr w:type="gramStart"/>
      <w:r w:rsidRPr="004F501D">
        <w:rPr>
          <w:rFonts w:ascii="Times New Roman" w:eastAsia="Times New Roman" w:hAnsi="Times New Roman" w:cs="Times New Roman"/>
          <w:sz w:val="24"/>
          <w:szCs w:val="24"/>
          <w:lang w:eastAsia="ru-RU"/>
        </w:rPr>
        <w:t xml:space="preserve"> </w:t>
      </w:r>
      <w:r w:rsidR="00B32195">
        <w:rPr>
          <w:rFonts w:ascii="Times New Roman" w:eastAsia="Times New Roman" w:hAnsi="Times New Roman" w:cs="Times New Roman"/>
          <w:sz w:val="24"/>
          <w:szCs w:val="24"/>
          <w:lang w:eastAsia="ru-RU"/>
        </w:rPr>
        <w:t>,</w:t>
      </w:r>
      <w:proofErr w:type="gramEnd"/>
      <w:r w:rsidR="00B32195">
        <w:rPr>
          <w:rFonts w:ascii="Times New Roman" w:eastAsia="Times New Roman" w:hAnsi="Times New Roman" w:cs="Times New Roman"/>
          <w:sz w:val="24"/>
          <w:szCs w:val="24"/>
          <w:lang w:eastAsia="ru-RU"/>
        </w:rPr>
        <w:t xml:space="preserve"> </w:t>
      </w:r>
      <w:r w:rsidR="00B32195" w:rsidRPr="004F501D">
        <w:rPr>
          <w:rFonts w:ascii="Times New Roman" w:eastAsia="Times New Roman" w:hAnsi="Times New Roman" w:cs="Times New Roman"/>
          <w:sz w:val="24"/>
          <w:szCs w:val="24"/>
          <w:lang w:eastAsia="ru-RU"/>
        </w:rPr>
        <w:t>натуральные</w:t>
      </w:r>
      <w:r w:rsidR="00B32195">
        <w:rPr>
          <w:rFonts w:ascii="Times New Roman" w:eastAsia="Times New Roman" w:hAnsi="Times New Roman" w:cs="Times New Roman"/>
          <w:sz w:val="24"/>
          <w:szCs w:val="24"/>
          <w:lang w:eastAsia="ru-RU"/>
        </w:rPr>
        <w:t xml:space="preserve"> образцы сварных швов</w:t>
      </w:r>
      <w:r w:rsidR="00EA48BB">
        <w:rPr>
          <w:rFonts w:ascii="Times New Roman" w:eastAsia="Times New Roman" w:hAnsi="Times New Roman" w:cs="Times New Roman"/>
          <w:sz w:val="24"/>
          <w:szCs w:val="24"/>
          <w:lang w:eastAsia="ru-RU"/>
        </w:rPr>
        <w:t>)</w:t>
      </w:r>
      <w:r w:rsidRPr="004F501D">
        <w:rPr>
          <w:rFonts w:ascii="Times New Roman" w:eastAsia="Times New Roman" w:hAnsi="Times New Roman" w:cs="Times New Roman"/>
          <w:sz w:val="24"/>
          <w:szCs w:val="24"/>
          <w:lang w:eastAsia="ru-RU"/>
        </w:rPr>
        <w:t>.</w:t>
      </w:r>
    </w:p>
    <w:p w:rsidR="001A1BFD" w:rsidRPr="002766F4" w:rsidRDefault="001A1BFD" w:rsidP="001A1BFD">
      <w:pPr>
        <w:shd w:val="clear" w:color="auto" w:fill="FFFFFF"/>
        <w:spacing w:after="135" w:line="240" w:lineRule="auto"/>
        <w:rPr>
          <w:rFonts w:ascii="Times New Roman" w:eastAsia="Times New Roman" w:hAnsi="Times New Roman" w:cs="Times New Roman"/>
          <w:sz w:val="24"/>
          <w:szCs w:val="24"/>
          <w:lang w:eastAsia="ru-RU"/>
        </w:rPr>
      </w:pPr>
      <w:r w:rsidRPr="002766F4">
        <w:rPr>
          <w:rFonts w:ascii="Times New Roman" w:eastAsia="Times New Roman" w:hAnsi="Times New Roman" w:cs="Times New Roman"/>
          <w:b/>
          <w:bCs/>
          <w:sz w:val="24"/>
          <w:szCs w:val="24"/>
          <w:lang w:eastAsia="ru-RU"/>
        </w:rPr>
        <w:t>Поурочный контроль:</w:t>
      </w:r>
      <w:r w:rsidRPr="002766F4">
        <w:rPr>
          <w:rFonts w:ascii="Times New Roman" w:eastAsia="Times New Roman" w:hAnsi="Times New Roman" w:cs="Times New Roman"/>
          <w:sz w:val="24"/>
          <w:szCs w:val="24"/>
          <w:lang w:eastAsia="ru-RU"/>
        </w:rPr>
        <w:t> </w:t>
      </w:r>
      <w:r w:rsidR="00355C7D">
        <w:rPr>
          <w:rFonts w:ascii="Times New Roman" w:eastAsia="Times New Roman" w:hAnsi="Times New Roman" w:cs="Times New Roman"/>
          <w:sz w:val="24"/>
          <w:szCs w:val="24"/>
          <w:lang w:eastAsia="ru-RU"/>
        </w:rPr>
        <w:t xml:space="preserve">лист самоконтроля </w:t>
      </w:r>
      <w:proofErr w:type="gramStart"/>
      <w:r w:rsidR="00355C7D">
        <w:rPr>
          <w:rFonts w:ascii="Times New Roman" w:eastAsia="Times New Roman" w:hAnsi="Times New Roman" w:cs="Times New Roman"/>
          <w:sz w:val="24"/>
          <w:szCs w:val="24"/>
          <w:lang w:eastAsia="ru-RU"/>
        </w:rPr>
        <w:t>обучающихся</w:t>
      </w:r>
      <w:proofErr w:type="gramEnd"/>
      <w:r w:rsidR="00355C7D">
        <w:rPr>
          <w:rFonts w:ascii="Times New Roman" w:eastAsia="Times New Roman" w:hAnsi="Times New Roman" w:cs="Times New Roman"/>
          <w:sz w:val="24"/>
          <w:szCs w:val="24"/>
          <w:lang w:eastAsia="ru-RU"/>
        </w:rPr>
        <w:t>.</w:t>
      </w:r>
    </w:p>
    <w:p w:rsidR="00B97954" w:rsidRDefault="001A1BFD" w:rsidP="00EA48BB">
      <w:pPr>
        <w:shd w:val="clear" w:color="auto" w:fill="FFFFFF"/>
        <w:spacing w:after="120" w:line="240" w:lineRule="auto"/>
        <w:rPr>
          <w:rFonts w:ascii="Times New Roman" w:eastAsia="Times New Roman" w:hAnsi="Times New Roman" w:cs="Times New Roman"/>
          <w:sz w:val="24"/>
          <w:szCs w:val="24"/>
          <w:lang w:eastAsia="ru-RU"/>
        </w:rPr>
      </w:pPr>
      <w:proofErr w:type="spellStart"/>
      <w:r w:rsidRPr="002766F4">
        <w:rPr>
          <w:rFonts w:ascii="Times New Roman" w:eastAsia="Times New Roman" w:hAnsi="Times New Roman" w:cs="Times New Roman"/>
          <w:b/>
          <w:bCs/>
          <w:sz w:val="24"/>
          <w:szCs w:val="24"/>
          <w:lang w:eastAsia="ru-RU"/>
        </w:rPr>
        <w:t>Межпредметные</w:t>
      </w:r>
      <w:proofErr w:type="spellEnd"/>
      <w:r w:rsidRPr="002766F4">
        <w:rPr>
          <w:rFonts w:ascii="Times New Roman" w:eastAsia="Times New Roman" w:hAnsi="Times New Roman" w:cs="Times New Roman"/>
          <w:b/>
          <w:bCs/>
          <w:sz w:val="24"/>
          <w:szCs w:val="24"/>
          <w:lang w:eastAsia="ru-RU"/>
        </w:rPr>
        <w:t xml:space="preserve"> связи:</w:t>
      </w:r>
      <w:r w:rsidR="002766F4">
        <w:rPr>
          <w:rFonts w:ascii="Times New Roman" w:eastAsia="Times New Roman" w:hAnsi="Times New Roman" w:cs="Times New Roman"/>
          <w:sz w:val="24"/>
          <w:szCs w:val="24"/>
          <w:lang w:eastAsia="ru-RU"/>
        </w:rPr>
        <w:t xml:space="preserve"> </w:t>
      </w:r>
      <w:proofErr w:type="spellStart"/>
      <w:r w:rsidR="00B32195" w:rsidRPr="002766F4">
        <w:rPr>
          <w:rFonts w:ascii="Times New Roman" w:eastAsia="Times New Roman" w:hAnsi="Times New Roman" w:cs="Times New Roman"/>
          <w:sz w:val="24"/>
          <w:szCs w:val="24"/>
          <w:lang w:eastAsia="ru-RU"/>
        </w:rPr>
        <w:t>Спецтехнология</w:t>
      </w:r>
      <w:proofErr w:type="spellEnd"/>
    </w:p>
    <w:p w:rsidR="00EA48BB" w:rsidRPr="00EA48BB" w:rsidRDefault="00EA48BB" w:rsidP="00EA48BB">
      <w:pPr>
        <w:shd w:val="clear" w:color="auto" w:fill="FFFFFF"/>
        <w:spacing w:after="120" w:line="240" w:lineRule="auto"/>
        <w:rPr>
          <w:rFonts w:ascii="Times New Roman" w:eastAsia="Times New Roman" w:hAnsi="Times New Roman" w:cs="Times New Roman"/>
          <w:sz w:val="24"/>
          <w:szCs w:val="24"/>
          <w:lang w:eastAsia="ru-RU"/>
        </w:rPr>
      </w:pPr>
      <w:r w:rsidRPr="00EA48BB">
        <w:rPr>
          <w:rFonts w:ascii="Times New Roman" w:eastAsia="Times New Roman" w:hAnsi="Times New Roman" w:cs="Times New Roman"/>
          <w:b/>
          <w:sz w:val="24"/>
          <w:szCs w:val="24"/>
          <w:lang w:eastAsia="ru-RU"/>
        </w:rPr>
        <w:t>Применяемая технология:</w:t>
      </w:r>
      <w:r w:rsidRPr="00EA48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Технология критического мышления</w:t>
      </w:r>
    </w:p>
    <w:p w:rsidR="004C7DEA" w:rsidRPr="002766F4" w:rsidRDefault="001A1BFD" w:rsidP="00EA48BB">
      <w:pPr>
        <w:shd w:val="clear" w:color="auto" w:fill="FFFFFF"/>
        <w:spacing w:after="135" w:line="240" w:lineRule="auto"/>
        <w:jc w:val="both"/>
        <w:rPr>
          <w:rFonts w:ascii="Times New Roman" w:eastAsia="Times New Roman" w:hAnsi="Times New Roman" w:cs="Times New Roman"/>
          <w:sz w:val="24"/>
          <w:szCs w:val="24"/>
          <w:lang w:eastAsia="ru-RU"/>
        </w:rPr>
      </w:pPr>
      <w:r w:rsidRPr="002766F4">
        <w:rPr>
          <w:rFonts w:ascii="Times New Roman" w:eastAsia="Times New Roman" w:hAnsi="Times New Roman" w:cs="Times New Roman"/>
          <w:b/>
          <w:bCs/>
          <w:sz w:val="24"/>
          <w:szCs w:val="24"/>
          <w:lang w:eastAsia="ru-RU"/>
        </w:rPr>
        <w:t xml:space="preserve">Методы и </w:t>
      </w:r>
      <w:r w:rsidR="00B32195" w:rsidRPr="002766F4">
        <w:rPr>
          <w:rFonts w:ascii="Times New Roman" w:eastAsia="Times New Roman" w:hAnsi="Times New Roman" w:cs="Times New Roman"/>
          <w:b/>
          <w:bCs/>
          <w:sz w:val="24"/>
          <w:szCs w:val="24"/>
          <w:lang w:eastAsia="ru-RU"/>
        </w:rPr>
        <w:t>формы</w:t>
      </w:r>
      <w:r w:rsidRPr="002766F4">
        <w:rPr>
          <w:rFonts w:ascii="Times New Roman" w:eastAsia="Times New Roman" w:hAnsi="Times New Roman" w:cs="Times New Roman"/>
          <w:b/>
          <w:bCs/>
          <w:sz w:val="24"/>
          <w:szCs w:val="24"/>
          <w:lang w:eastAsia="ru-RU"/>
        </w:rPr>
        <w:t xml:space="preserve"> работы:</w:t>
      </w:r>
      <w:r w:rsidRPr="002766F4">
        <w:rPr>
          <w:rFonts w:ascii="Times New Roman" w:eastAsia="Times New Roman" w:hAnsi="Times New Roman" w:cs="Times New Roman"/>
          <w:sz w:val="24"/>
          <w:szCs w:val="24"/>
          <w:lang w:eastAsia="ru-RU"/>
        </w:rPr>
        <w:t> </w:t>
      </w:r>
      <w:r w:rsidR="00B32195" w:rsidRPr="002766F4">
        <w:rPr>
          <w:rFonts w:ascii="Times New Roman" w:eastAsia="Times New Roman" w:hAnsi="Times New Roman" w:cs="Times New Roman"/>
          <w:sz w:val="24"/>
          <w:szCs w:val="24"/>
          <w:lang w:eastAsia="ru-RU"/>
        </w:rPr>
        <w:t>индивидуальная работа, работа в группах сменного сост</w:t>
      </w:r>
      <w:r w:rsidR="004C7DEA">
        <w:rPr>
          <w:rFonts w:ascii="Times New Roman" w:eastAsia="Times New Roman" w:hAnsi="Times New Roman" w:cs="Times New Roman"/>
          <w:sz w:val="24"/>
          <w:szCs w:val="24"/>
          <w:lang w:eastAsia="ru-RU"/>
        </w:rPr>
        <w:t>ава; стратегия «</w:t>
      </w:r>
      <w:proofErr w:type="spellStart"/>
      <w:r w:rsidR="004C7DEA">
        <w:rPr>
          <w:rFonts w:ascii="Times New Roman" w:eastAsia="Times New Roman" w:hAnsi="Times New Roman" w:cs="Times New Roman"/>
          <w:sz w:val="24"/>
          <w:szCs w:val="24"/>
          <w:lang w:eastAsia="ru-RU"/>
        </w:rPr>
        <w:t>Инсерт</w:t>
      </w:r>
      <w:proofErr w:type="spellEnd"/>
      <w:r w:rsidR="004C7DEA">
        <w:rPr>
          <w:rFonts w:ascii="Times New Roman" w:eastAsia="Times New Roman" w:hAnsi="Times New Roman" w:cs="Times New Roman"/>
          <w:sz w:val="24"/>
          <w:szCs w:val="24"/>
          <w:lang w:eastAsia="ru-RU"/>
        </w:rPr>
        <w:t>», задание</w:t>
      </w:r>
      <w:r w:rsidR="00B32195" w:rsidRPr="002766F4">
        <w:rPr>
          <w:rFonts w:ascii="Times New Roman" w:eastAsia="Times New Roman" w:hAnsi="Times New Roman" w:cs="Times New Roman"/>
          <w:sz w:val="24"/>
          <w:szCs w:val="24"/>
          <w:lang w:eastAsia="ru-RU"/>
        </w:rPr>
        <w:t xml:space="preserve"> на функциональную грамотность.</w:t>
      </w:r>
    </w:p>
    <w:p w:rsidR="001A1BFD" w:rsidRPr="002766F4" w:rsidRDefault="001F345B" w:rsidP="001A1BFD">
      <w:pPr>
        <w:shd w:val="clear" w:color="auto" w:fill="FFFFFF"/>
        <w:spacing w:after="135" w:line="240" w:lineRule="auto"/>
        <w:rPr>
          <w:rFonts w:ascii="Times New Roman" w:eastAsia="Times New Roman" w:hAnsi="Times New Roman" w:cs="Times New Roman"/>
          <w:sz w:val="24"/>
          <w:szCs w:val="24"/>
          <w:lang w:eastAsia="ru-RU"/>
        </w:rPr>
      </w:pPr>
      <w:r w:rsidRPr="002766F4">
        <w:rPr>
          <w:rFonts w:ascii="Times New Roman" w:eastAsia="Times New Roman" w:hAnsi="Times New Roman" w:cs="Times New Roman"/>
          <w:b/>
          <w:bCs/>
          <w:sz w:val="24"/>
          <w:szCs w:val="24"/>
          <w:lang w:eastAsia="ru-RU"/>
        </w:rPr>
        <w:t xml:space="preserve">План </w:t>
      </w:r>
      <w:r w:rsidR="00EA48BB">
        <w:rPr>
          <w:rFonts w:ascii="Times New Roman" w:eastAsia="Times New Roman" w:hAnsi="Times New Roman" w:cs="Times New Roman"/>
          <w:b/>
          <w:bCs/>
          <w:sz w:val="24"/>
          <w:szCs w:val="24"/>
          <w:lang w:eastAsia="ru-RU"/>
        </w:rPr>
        <w:t>урока</w:t>
      </w:r>
      <w:r w:rsidR="001A1BFD" w:rsidRPr="002766F4">
        <w:rPr>
          <w:rFonts w:ascii="Times New Roman" w:eastAsia="Times New Roman" w:hAnsi="Times New Roman" w:cs="Times New Roman"/>
          <w:b/>
          <w:bCs/>
          <w:sz w:val="24"/>
          <w:szCs w:val="24"/>
          <w:lang w:eastAsia="ru-RU"/>
        </w:rPr>
        <w:t>:</w:t>
      </w:r>
    </w:p>
    <w:p w:rsidR="001A1BFD" w:rsidRDefault="001A1BFD" w:rsidP="001A1BFD">
      <w:pPr>
        <w:shd w:val="clear" w:color="auto" w:fill="FFFFFF"/>
        <w:spacing w:after="0" w:line="240" w:lineRule="auto"/>
        <w:rPr>
          <w:rFonts w:ascii="Times New Roman" w:eastAsia="Times New Roman" w:hAnsi="Times New Roman" w:cs="Times New Roman"/>
          <w:b/>
          <w:bCs/>
          <w:sz w:val="24"/>
          <w:szCs w:val="24"/>
          <w:lang w:eastAsia="ru-RU"/>
        </w:rPr>
      </w:pPr>
      <w:r w:rsidRPr="002766F4">
        <w:rPr>
          <w:rFonts w:ascii="Times New Roman" w:eastAsia="Times New Roman" w:hAnsi="Times New Roman" w:cs="Times New Roman"/>
          <w:b/>
          <w:bCs/>
          <w:sz w:val="24"/>
          <w:szCs w:val="24"/>
          <w:lang w:eastAsia="ru-RU"/>
        </w:rPr>
        <w:t xml:space="preserve">I этап. </w:t>
      </w:r>
      <w:r w:rsidR="00B32195" w:rsidRPr="002766F4">
        <w:rPr>
          <w:rFonts w:ascii="Times New Roman" w:eastAsia="Times New Roman" w:hAnsi="Times New Roman" w:cs="Times New Roman"/>
          <w:b/>
          <w:bCs/>
          <w:sz w:val="24"/>
          <w:szCs w:val="24"/>
          <w:lang w:eastAsia="ru-RU"/>
        </w:rPr>
        <w:t xml:space="preserve">Вызов. </w:t>
      </w:r>
      <w:r w:rsidRPr="002766F4">
        <w:rPr>
          <w:rFonts w:ascii="Times New Roman" w:eastAsia="Times New Roman" w:hAnsi="Times New Roman" w:cs="Times New Roman"/>
          <w:b/>
          <w:bCs/>
          <w:sz w:val="24"/>
          <w:szCs w:val="24"/>
          <w:lang w:eastAsia="ru-RU"/>
        </w:rPr>
        <w:t>Мотивация учебной деятельности.</w:t>
      </w:r>
    </w:p>
    <w:p w:rsidR="00EA48BB" w:rsidRPr="00EA48BB" w:rsidRDefault="00EA48BB" w:rsidP="001A1BFD">
      <w:pPr>
        <w:shd w:val="clear" w:color="auto" w:fill="FFFFFF"/>
        <w:spacing w:after="0" w:line="240" w:lineRule="auto"/>
        <w:rPr>
          <w:rFonts w:ascii="Times New Roman" w:eastAsia="Times New Roman" w:hAnsi="Times New Roman" w:cs="Times New Roman"/>
          <w:sz w:val="16"/>
          <w:szCs w:val="24"/>
          <w:lang w:eastAsia="ru-RU"/>
        </w:rPr>
      </w:pPr>
    </w:p>
    <w:p w:rsidR="001A1BFD" w:rsidRDefault="001067AC" w:rsidP="001A1BFD">
      <w:pPr>
        <w:numPr>
          <w:ilvl w:val="0"/>
          <w:numId w:val="6"/>
        </w:num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Позитивный настрой </w:t>
      </w:r>
      <w:r w:rsidR="00C67CC0">
        <w:rPr>
          <w:rFonts w:ascii="Times New Roman" w:eastAsia="Times New Roman" w:hAnsi="Times New Roman" w:cs="Times New Roman"/>
          <w:sz w:val="24"/>
          <w:szCs w:val="24"/>
          <w:lang w:eastAsia="ru-RU"/>
        </w:rPr>
        <w:t>(2</w:t>
      </w:r>
      <w:r w:rsidR="00E555D8">
        <w:rPr>
          <w:rFonts w:ascii="Times New Roman" w:eastAsia="Times New Roman" w:hAnsi="Times New Roman" w:cs="Times New Roman"/>
          <w:sz w:val="24"/>
          <w:szCs w:val="24"/>
          <w:lang w:eastAsia="ru-RU"/>
        </w:rPr>
        <w:t xml:space="preserve"> мин</w:t>
      </w:r>
      <w:r w:rsidR="001A1BFD" w:rsidRPr="002766F4">
        <w:rPr>
          <w:rFonts w:ascii="Times New Roman" w:eastAsia="Times New Roman" w:hAnsi="Times New Roman" w:cs="Times New Roman"/>
          <w:sz w:val="24"/>
          <w:szCs w:val="24"/>
          <w:lang w:eastAsia="ru-RU"/>
        </w:rPr>
        <w:t>)</w:t>
      </w:r>
    </w:p>
    <w:p w:rsidR="00A85106" w:rsidRDefault="001A1BFD" w:rsidP="001A1BFD">
      <w:pPr>
        <w:numPr>
          <w:ilvl w:val="0"/>
          <w:numId w:val="6"/>
        </w:numPr>
        <w:shd w:val="clear" w:color="auto" w:fill="FFFFFF"/>
        <w:spacing w:after="0" w:line="240" w:lineRule="auto"/>
        <w:rPr>
          <w:rFonts w:ascii="Times New Roman" w:eastAsia="Times New Roman" w:hAnsi="Times New Roman" w:cs="Times New Roman"/>
          <w:sz w:val="24"/>
          <w:szCs w:val="24"/>
          <w:lang w:eastAsia="ru-RU"/>
        </w:rPr>
      </w:pPr>
      <w:r w:rsidRPr="002766F4">
        <w:rPr>
          <w:rFonts w:ascii="Times New Roman" w:eastAsia="Times New Roman" w:hAnsi="Times New Roman" w:cs="Times New Roman"/>
          <w:sz w:val="24"/>
          <w:szCs w:val="24"/>
          <w:lang w:eastAsia="ru-RU"/>
        </w:rPr>
        <w:t>Актуализация опорных знаний</w:t>
      </w:r>
      <w:r w:rsidR="003A4B7F">
        <w:rPr>
          <w:rFonts w:ascii="Times New Roman" w:eastAsia="Times New Roman" w:hAnsi="Times New Roman" w:cs="Times New Roman"/>
          <w:sz w:val="24"/>
          <w:szCs w:val="24"/>
          <w:lang w:eastAsia="ru-RU"/>
        </w:rPr>
        <w:t xml:space="preserve"> (13 </w:t>
      </w:r>
      <w:r w:rsidR="00355C7D">
        <w:rPr>
          <w:rFonts w:ascii="Times New Roman" w:eastAsia="Times New Roman" w:hAnsi="Times New Roman" w:cs="Times New Roman"/>
          <w:sz w:val="24"/>
          <w:szCs w:val="24"/>
          <w:lang w:eastAsia="ru-RU"/>
        </w:rPr>
        <w:t>мин)</w:t>
      </w:r>
      <w:r w:rsidR="00C67CC0">
        <w:rPr>
          <w:rFonts w:ascii="Times New Roman" w:eastAsia="Times New Roman" w:hAnsi="Times New Roman" w:cs="Times New Roman"/>
          <w:sz w:val="24"/>
          <w:szCs w:val="24"/>
          <w:lang w:eastAsia="ru-RU"/>
        </w:rPr>
        <w:t xml:space="preserve"> </w:t>
      </w:r>
    </w:p>
    <w:p w:rsidR="00D05111" w:rsidRPr="002766F4" w:rsidRDefault="00D05111" w:rsidP="001A1BFD">
      <w:pPr>
        <w:shd w:val="clear" w:color="auto" w:fill="FFFFFF"/>
        <w:spacing w:after="0" w:line="240" w:lineRule="auto"/>
        <w:outlineLvl w:val="0"/>
        <w:rPr>
          <w:rFonts w:ascii="Times New Roman" w:eastAsia="Times New Roman" w:hAnsi="Times New Roman" w:cs="Times New Roman"/>
          <w:caps/>
          <w:kern w:val="36"/>
          <w:sz w:val="16"/>
          <w:szCs w:val="16"/>
          <w:lang w:eastAsia="ru-RU"/>
        </w:rPr>
      </w:pPr>
    </w:p>
    <w:p w:rsidR="00B07414" w:rsidRDefault="00B07414" w:rsidP="00B07414">
      <w:pPr>
        <w:shd w:val="clear" w:color="auto" w:fill="FFFFFF"/>
        <w:spacing w:after="135" w:line="240" w:lineRule="auto"/>
        <w:rPr>
          <w:rFonts w:ascii="Times New Roman" w:eastAsia="Times New Roman" w:hAnsi="Times New Roman" w:cs="Times New Roman"/>
          <w:b/>
          <w:bCs/>
          <w:sz w:val="24"/>
          <w:szCs w:val="24"/>
          <w:lang w:eastAsia="ru-RU"/>
        </w:rPr>
      </w:pPr>
      <w:r w:rsidRPr="002766F4">
        <w:rPr>
          <w:rFonts w:ascii="Times New Roman" w:eastAsia="Times New Roman" w:hAnsi="Times New Roman" w:cs="Times New Roman"/>
          <w:b/>
          <w:bCs/>
          <w:sz w:val="24"/>
          <w:szCs w:val="24"/>
          <w:lang w:eastAsia="ru-RU"/>
        </w:rPr>
        <w:t xml:space="preserve">II этап. </w:t>
      </w:r>
      <w:r w:rsidR="00B32195" w:rsidRPr="002766F4">
        <w:rPr>
          <w:rFonts w:ascii="Times New Roman" w:eastAsia="Times New Roman" w:hAnsi="Times New Roman" w:cs="Times New Roman"/>
          <w:b/>
          <w:bCs/>
          <w:sz w:val="24"/>
          <w:szCs w:val="24"/>
          <w:lang w:eastAsia="ru-RU"/>
        </w:rPr>
        <w:t xml:space="preserve">Осмысление. </w:t>
      </w:r>
      <w:r w:rsidRPr="002766F4">
        <w:rPr>
          <w:rFonts w:ascii="Times New Roman" w:eastAsia="Times New Roman" w:hAnsi="Times New Roman" w:cs="Times New Roman"/>
          <w:b/>
          <w:bCs/>
          <w:sz w:val="24"/>
          <w:szCs w:val="24"/>
          <w:lang w:eastAsia="ru-RU"/>
        </w:rPr>
        <w:t>Формирование знаний, умений и навыков.</w:t>
      </w:r>
    </w:p>
    <w:p w:rsidR="00A85106" w:rsidRDefault="00A85106" w:rsidP="00A85106">
      <w:pPr>
        <w:pStyle w:val="a3"/>
        <w:numPr>
          <w:ilvl w:val="0"/>
          <w:numId w:val="13"/>
        </w:numPr>
        <w:shd w:val="clear" w:color="auto" w:fill="FFFFFF"/>
        <w:spacing w:after="135" w:line="240" w:lineRule="auto"/>
        <w:rPr>
          <w:rFonts w:ascii="Times New Roman" w:eastAsia="Times New Roman" w:hAnsi="Times New Roman" w:cs="Times New Roman"/>
          <w:sz w:val="24"/>
          <w:szCs w:val="24"/>
          <w:lang w:eastAsia="ru-RU"/>
        </w:rPr>
      </w:pPr>
      <w:r w:rsidRPr="00A85106">
        <w:rPr>
          <w:rFonts w:ascii="Times New Roman" w:eastAsia="Times New Roman" w:hAnsi="Times New Roman" w:cs="Times New Roman"/>
          <w:sz w:val="24"/>
          <w:szCs w:val="24"/>
          <w:lang w:eastAsia="ru-RU"/>
        </w:rPr>
        <w:t>Деление на 3 группы. Рассчитаться на 1,2,3 (один, два, три)</w:t>
      </w:r>
      <w:r w:rsidR="009A30F5">
        <w:rPr>
          <w:rFonts w:ascii="Times New Roman" w:eastAsia="Times New Roman" w:hAnsi="Times New Roman" w:cs="Times New Roman"/>
          <w:sz w:val="24"/>
          <w:szCs w:val="24"/>
          <w:lang w:eastAsia="ru-RU"/>
        </w:rPr>
        <w:t xml:space="preserve"> (1 мин)</w:t>
      </w:r>
    </w:p>
    <w:p w:rsidR="009A30F5" w:rsidRDefault="00B97954" w:rsidP="009A30F5">
      <w:pPr>
        <w:pStyle w:val="a3"/>
        <w:numPr>
          <w:ilvl w:val="0"/>
          <w:numId w:val="13"/>
        </w:numPr>
        <w:shd w:val="clear" w:color="auto" w:fill="FFFFFF"/>
        <w:spacing w:after="135" w:line="240" w:lineRule="auto"/>
        <w:rPr>
          <w:rFonts w:ascii="Times New Roman" w:eastAsia="Times New Roman" w:hAnsi="Times New Roman" w:cs="Times New Roman"/>
          <w:sz w:val="24"/>
          <w:szCs w:val="24"/>
          <w:lang w:eastAsia="ru-RU"/>
        </w:rPr>
      </w:pPr>
      <w:r w:rsidRPr="00A85106">
        <w:rPr>
          <w:rFonts w:ascii="Times New Roman" w:eastAsia="Times New Roman" w:hAnsi="Times New Roman" w:cs="Times New Roman"/>
          <w:sz w:val="24"/>
          <w:szCs w:val="24"/>
          <w:lang w:eastAsia="ru-RU"/>
        </w:rPr>
        <w:t>Проблемные вопросы</w:t>
      </w:r>
      <w:r w:rsidR="00E555D8" w:rsidRPr="00A85106">
        <w:rPr>
          <w:rFonts w:ascii="Times New Roman" w:eastAsia="Times New Roman" w:hAnsi="Times New Roman" w:cs="Times New Roman"/>
          <w:sz w:val="24"/>
          <w:szCs w:val="24"/>
          <w:lang w:eastAsia="ru-RU"/>
        </w:rPr>
        <w:t>. Объявление темы и цели урока</w:t>
      </w:r>
      <w:r w:rsidRPr="00A85106">
        <w:rPr>
          <w:rFonts w:ascii="Times New Roman" w:eastAsia="Times New Roman" w:hAnsi="Times New Roman" w:cs="Times New Roman"/>
          <w:sz w:val="24"/>
          <w:szCs w:val="24"/>
          <w:lang w:eastAsia="ru-RU"/>
        </w:rPr>
        <w:t xml:space="preserve"> (2</w:t>
      </w:r>
      <w:r w:rsidR="00B07414" w:rsidRPr="00A85106">
        <w:rPr>
          <w:rFonts w:ascii="Times New Roman" w:eastAsia="Times New Roman" w:hAnsi="Times New Roman" w:cs="Times New Roman"/>
          <w:sz w:val="24"/>
          <w:szCs w:val="24"/>
          <w:lang w:eastAsia="ru-RU"/>
        </w:rPr>
        <w:t xml:space="preserve"> мин.)</w:t>
      </w:r>
    </w:p>
    <w:p w:rsidR="00B07414" w:rsidRDefault="006837BF" w:rsidP="009A30F5">
      <w:pPr>
        <w:pStyle w:val="a3"/>
        <w:numPr>
          <w:ilvl w:val="0"/>
          <w:numId w:val="13"/>
        </w:num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w:t>
      </w:r>
      <w:r w:rsidR="003A4B7F">
        <w:rPr>
          <w:rFonts w:ascii="Times New Roman" w:eastAsia="Times New Roman" w:hAnsi="Times New Roman" w:cs="Times New Roman"/>
          <w:sz w:val="24"/>
          <w:szCs w:val="24"/>
          <w:lang w:eastAsia="ru-RU"/>
        </w:rPr>
        <w:t>та в группе. Стратегия «</w:t>
      </w:r>
      <w:proofErr w:type="spellStart"/>
      <w:r w:rsidR="003A4B7F">
        <w:rPr>
          <w:rFonts w:ascii="Times New Roman" w:eastAsia="Times New Roman" w:hAnsi="Times New Roman" w:cs="Times New Roman"/>
          <w:sz w:val="24"/>
          <w:szCs w:val="24"/>
          <w:lang w:eastAsia="ru-RU"/>
        </w:rPr>
        <w:t>Инсерт</w:t>
      </w:r>
      <w:proofErr w:type="spellEnd"/>
      <w:r w:rsidR="003A4B7F">
        <w:rPr>
          <w:rFonts w:ascii="Times New Roman" w:eastAsia="Times New Roman" w:hAnsi="Times New Roman" w:cs="Times New Roman"/>
          <w:sz w:val="24"/>
          <w:szCs w:val="24"/>
          <w:lang w:eastAsia="ru-RU"/>
        </w:rPr>
        <w:t>» (5 мин)</w:t>
      </w:r>
    </w:p>
    <w:p w:rsidR="00C47CF1" w:rsidRPr="00C47CF1" w:rsidRDefault="00C47CF1" w:rsidP="00C47CF1">
      <w:pPr>
        <w:pStyle w:val="a3"/>
        <w:numPr>
          <w:ilvl w:val="0"/>
          <w:numId w:val="13"/>
        </w:numPr>
        <w:shd w:val="clear" w:color="auto" w:fill="FFFFFF"/>
        <w:spacing w:after="135" w:line="240" w:lineRule="auto"/>
        <w:rPr>
          <w:rFonts w:ascii="Times New Roman" w:eastAsia="Times New Roman" w:hAnsi="Times New Roman" w:cs="Times New Roman"/>
          <w:sz w:val="24"/>
          <w:szCs w:val="24"/>
          <w:lang w:eastAsia="ru-RU"/>
        </w:rPr>
      </w:pPr>
      <w:r w:rsidRPr="00C47CF1">
        <w:rPr>
          <w:rFonts w:ascii="Times New Roman" w:eastAsia="Times New Roman" w:hAnsi="Times New Roman" w:cs="Times New Roman"/>
          <w:sz w:val="24"/>
          <w:szCs w:val="24"/>
          <w:lang w:eastAsia="ru-RU"/>
        </w:rPr>
        <w:t>З</w:t>
      </w:r>
      <w:r w:rsidR="003A4B7F">
        <w:rPr>
          <w:rFonts w:ascii="Times New Roman" w:eastAsia="Times New Roman" w:hAnsi="Times New Roman" w:cs="Times New Roman"/>
          <w:sz w:val="24"/>
          <w:szCs w:val="24"/>
          <w:lang w:eastAsia="ru-RU"/>
        </w:rPr>
        <w:t>акрепление изученного материала (7 мин)</w:t>
      </w:r>
    </w:p>
    <w:p w:rsidR="00C47CF1" w:rsidRPr="00C47CF1" w:rsidRDefault="00C47CF1" w:rsidP="00C47CF1">
      <w:pPr>
        <w:pStyle w:val="a3"/>
        <w:numPr>
          <w:ilvl w:val="0"/>
          <w:numId w:val="13"/>
        </w:numPr>
        <w:shd w:val="clear" w:color="auto" w:fill="FFFFFF"/>
        <w:spacing w:after="135" w:line="240" w:lineRule="auto"/>
        <w:rPr>
          <w:rFonts w:ascii="Times New Roman" w:eastAsia="Times New Roman" w:hAnsi="Times New Roman" w:cs="Times New Roman"/>
          <w:sz w:val="24"/>
          <w:szCs w:val="24"/>
          <w:lang w:eastAsia="ru-RU"/>
        </w:rPr>
      </w:pPr>
      <w:r w:rsidRPr="00C47CF1">
        <w:rPr>
          <w:rFonts w:ascii="Times New Roman" w:eastAsia="Times New Roman" w:hAnsi="Times New Roman" w:cs="Times New Roman"/>
          <w:sz w:val="24"/>
          <w:szCs w:val="24"/>
          <w:lang w:eastAsia="ru-RU"/>
        </w:rPr>
        <w:t>Практическая часть</w:t>
      </w:r>
      <w:r w:rsidR="003A4B7F">
        <w:rPr>
          <w:rFonts w:ascii="Times New Roman" w:eastAsia="Times New Roman" w:hAnsi="Times New Roman" w:cs="Times New Roman"/>
          <w:sz w:val="24"/>
          <w:szCs w:val="24"/>
          <w:lang w:eastAsia="ru-RU"/>
        </w:rPr>
        <w:t xml:space="preserve"> </w:t>
      </w:r>
      <w:r w:rsidR="00EA48BB">
        <w:rPr>
          <w:rFonts w:ascii="Times New Roman" w:eastAsia="Times New Roman" w:hAnsi="Times New Roman" w:cs="Times New Roman"/>
          <w:sz w:val="24"/>
          <w:szCs w:val="24"/>
          <w:lang w:eastAsia="ru-RU"/>
        </w:rPr>
        <w:t>(7 мин)</w:t>
      </w:r>
    </w:p>
    <w:p w:rsidR="00B97954" w:rsidRPr="00177DFF" w:rsidRDefault="00177DFF" w:rsidP="00177DFF">
      <w:pPr>
        <w:pStyle w:val="a3"/>
        <w:numPr>
          <w:ilvl w:val="0"/>
          <w:numId w:val="13"/>
        </w:num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Дополнительное задание.</w:t>
      </w:r>
      <w:r w:rsidR="00EA48BB">
        <w:rPr>
          <w:rFonts w:ascii="Times New Roman" w:eastAsia="Times New Roman" w:hAnsi="Times New Roman" w:cs="Times New Roman"/>
          <w:sz w:val="24"/>
          <w:szCs w:val="24"/>
          <w:lang w:eastAsia="ru-RU"/>
        </w:rPr>
        <w:t xml:space="preserve"> (8 мин)</w:t>
      </w:r>
    </w:p>
    <w:p w:rsidR="00B07414" w:rsidRPr="003A4B7F" w:rsidRDefault="003A4B7F" w:rsidP="00B07414">
      <w:pPr>
        <w:shd w:val="clear" w:color="auto" w:fill="FFFFFF"/>
        <w:spacing w:after="135" w:line="240" w:lineRule="auto"/>
        <w:rPr>
          <w:rFonts w:ascii="Times New Roman" w:eastAsia="Times New Roman" w:hAnsi="Times New Roman" w:cs="Times New Roman"/>
          <w:sz w:val="24"/>
          <w:szCs w:val="24"/>
          <w:lang w:eastAsia="ru-RU"/>
        </w:rPr>
      </w:pPr>
      <w:proofErr w:type="gramStart"/>
      <w:r w:rsidRPr="003A4B7F">
        <w:rPr>
          <w:rFonts w:ascii="Times New Roman" w:eastAsia="Times New Roman" w:hAnsi="Times New Roman" w:cs="Times New Roman"/>
          <w:b/>
          <w:bCs/>
          <w:sz w:val="24"/>
          <w:szCs w:val="24"/>
          <w:lang w:val="en-US" w:eastAsia="ru-RU"/>
        </w:rPr>
        <w:t>III</w:t>
      </w:r>
      <w:r w:rsidR="009B6337" w:rsidRPr="003A4B7F">
        <w:rPr>
          <w:rFonts w:ascii="Times New Roman" w:eastAsia="Times New Roman" w:hAnsi="Times New Roman" w:cs="Times New Roman"/>
          <w:b/>
          <w:bCs/>
          <w:sz w:val="24"/>
          <w:szCs w:val="24"/>
          <w:lang w:eastAsia="ru-RU"/>
        </w:rPr>
        <w:t xml:space="preserve"> этап.</w:t>
      </w:r>
      <w:proofErr w:type="gramEnd"/>
      <w:r w:rsidR="009B6337" w:rsidRPr="003A4B7F">
        <w:rPr>
          <w:rFonts w:ascii="Times New Roman" w:eastAsia="Times New Roman" w:hAnsi="Times New Roman" w:cs="Times New Roman"/>
          <w:b/>
          <w:bCs/>
          <w:sz w:val="24"/>
          <w:szCs w:val="24"/>
          <w:lang w:eastAsia="ru-RU"/>
        </w:rPr>
        <w:t xml:space="preserve"> </w:t>
      </w:r>
      <w:r w:rsidRPr="003A4B7F">
        <w:rPr>
          <w:rFonts w:ascii="Times New Roman" w:eastAsia="Times New Roman" w:hAnsi="Times New Roman" w:cs="Times New Roman"/>
          <w:b/>
          <w:bCs/>
          <w:sz w:val="24"/>
          <w:szCs w:val="24"/>
          <w:lang w:eastAsia="ru-RU"/>
        </w:rPr>
        <w:t>Подведение итогов (8</w:t>
      </w:r>
      <w:r w:rsidR="00B07414" w:rsidRPr="003A4B7F">
        <w:rPr>
          <w:rFonts w:ascii="Times New Roman" w:eastAsia="Times New Roman" w:hAnsi="Times New Roman" w:cs="Times New Roman"/>
          <w:b/>
          <w:bCs/>
          <w:sz w:val="24"/>
          <w:szCs w:val="24"/>
          <w:lang w:eastAsia="ru-RU"/>
        </w:rPr>
        <w:t xml:space="preserve"> мин.)</w:t>
      </w:r>
    </w:p>
    <w:p w:rsidR="00B07414" w:rsidRPr="00EA48BB" w:rsidRDefault="003A4B7F" w:rsidP="001F25F4">
      <w:pPr>
        <w:numPr>
          <w:ilvl w:val="0"/>
          <w:numId w:val="9"/>
        </w:numPr>
        <w:shd w:val="clear" w:color="auto" w:fill="FFFFFF"/>
        <w:spacing w:after="0" w:line="240" w:lineRule="auto"/>
        <w:ind w:left="714" w:hanging="357"/>
        <w:rPr>
          <w:rFonts w:ascii="Times New Roman" w:eastAsia="Times New Roman" w:hAnsi="Times New Roman" w:cs="Times New Roman"/>
          <w:sz w:val="24"/>
          <w:szCs w:val="24"/>
          <w:lang w:eastAsia="ru-RU"/>
        </w:rPr>
      </w:pPr>
      <w:r w:rsidRPr="00EA48BB">
        <w:rPr>
          <w:rFonts w:ascii="Times New Roman" w:eastAsia="Times New Roman" w:hAnsi="Times New Roman" w:cs="Times New Roman"/>
          <w:sz w:val="24"/>
          <w:szCs w:val="24"/>
          <w:lang w:eastAsia="ru-RU"/>
        </w:rPr>
        <w:t xml:space="preserve">Оценивание </w:t>
      </w:r>
    </w:p>
    <w:p w:rsidR="003A4B7F" w:rsidRPr="00EA48BB" w:rsidRDefault="003A4B7F" w:rsidP="001F25F4">
      <w:pPr>
        <w:numPr>
          <w:ilvl w:val="0"/>
          <w:numId w:val="9"/>
        </w:numPr>
        <w:shd w:val="clear" w:color="auto" w:fill="FFFFFF"/>
        <w:spacing w:after="0" w:line="240" w:lineRule="auto"/>
        <w:ind w:left="714" w:hanging="357"/>
        <w:rPr>
          <w:rFonts w:ascii="Times New Roman" w:eastAsia="Times New Roman" w:hAnsi="Times New Roman" w:cs="Times New Roman"/>
          <w:sz w:val="24"/>
          <w:szCs w:val="24"/>
          <w:lang w:eastAsia="ru-RU"/>
        </w:rPr>
      </w:pPr>
      <w:r w:rsidRPr="00EA48BB">
        <w:rPr>
          <w:rFonts w:ascii="Times New Roman" w:eastAsia="Times New Roman" w:hAnsi="Times New Roman" w:cs="Times New Roman"/>
          <w:sz w:val="24"/>
          <w:szCs w:val="24"/>
          <w:lang w:eastAsia="ru-RU"/>
        </w:rPr>
        <w:t>Рефлексия</w:t>
      </w:r>
    </w:p>
    <w:p w:rsidR="003A4B7F" w:rsidRPr="00EA48BB" w:rsidRDefault="003A4B7F" w:rsidP="001F25F4">
      <w:pPr>
        <w:numPr>
          <w:ilvl w:val="0"/>
          <w:numId w:val="9"/>
        </w:numPr>
        <w:shd w:val="clear" w:color="auto" w:fill="FFFFFF"/>
        <w:spacing w:after="0" w:line="240" w:lineRule="auto"/>
        <w:ind w:left="714" w:hanging="357"/>
        <w:rPr>
          <w:rFonts w:ascii="Times New Roman" w:eastAsia="Times New Roman" w:hAnsi="Times New Roman" w:cs="Times New Roman"/>
          <w:sz w:val="24"/>
          <w:szCs w:val="24"/>
          <w:lang w:eastAsia="ru-RU"/>
        </w:rPr>
      </w:pPr>
      <w:r w:rsidRPr="00EA48BB">
        <w:rPr>
          <w:rFonts w:ascii="Times New Roman" w:eastAsia="Times New Roman" w:hAnsi="Times New Roman" w:cs="Times New Roman"/>
          <w:sz w:val="24"/>
          <w:szCs w:val="24"/>
          <w:lang w:eastAsia="ru-RU"/>
        </w:rPr>
        <w:t>Домашнее задание</w:t>
      </w:r>
    </w:p>
    <w:p w:rsidR="00B07414" w:rsidRDefault="003A4B7F" w:rsidP="00B07414">
      <w:pPr>
        <w:shd w:val="clear" w:color="auto" w:fill="FFFFFF"/>
        <w:spacing w:after="135" w:line="240" w:lineRule="auto"/>
        <w:rPr>
          <w:rFonts w:ascii="Times New Roman" w:eastAsia="Times New Roman" w:hAnsi="Times New Roman" w:cs="Times New Roman"/>
          <w:b/>
          <w:bCs/>
          <w:sz w:val="24"/>
          <w:szCs w:val="24"/>
          <w:lang w:eastAsia="ru-RU"/>
        </w:rPr>
      </w:pPr>
      <w:proofErr w:type="gramStart"/>
      <w:r w:rsidRPr="003A4B7F">
        <w:rPr>
          <w:rFonts w:ascii="Times New Roman" w:eastAsia="Times New Roman" w:hAnsi="Times New Roman" w:cs="Times New Roman"/>
          <w:b/>
          <w:bCs/>
          <w:sz w:val="24"/>
          <w:szCs w:val="24"/>
          <w:lang w:val="en-US" w:eastAsia="ru-RU"/>
        </w:rPr>
        <w:t>I</w:t>
      </w:r>
      <w:r w:rsidR="00B07414" w:rsidRPr="003A4B7F">
        <w:rPr>
          <w:rFonts w:ascii="Times New Roman" w:eastAsia="Times New Roman" w:hAnsi="Times New Roman" w:cs="Times New Roman"/>
          <w:b/>
          <w:bCs/>
          <w:sz w:val="24"/>
          <w:szCs w:val="24"/>
          <w:lang w:eastAsia="ru-RU"/>
        </w:rPr>
        <w:t>V этап.</w:t>
      </w:r>
      <w:proofErr w:type="gramEnd"/>
      <w:r w:rsidRPr="003A4B7F">
        <w:rPr>
          <w:rFonts w:ascii="Times New Roman" w:eastAsia="Times New Roman" w:hAnsi="Times New Roman" w:cs="Times New Roman"/>
          <w:b/>
          <w:bCs/>
          <w:sz w:val="24"/>
          <w:szCs w:val="24"/>
          <w:lang w:val="en-US" w:eastAsia="ru-RU"/>
        </w:rPr>
        <w:t xml:space="preserve"> </w:t>
      </w:r>
      <w:r w:rsidR="000A41D8">
        <w:rPr>
          <w:rFonts w:ascii="Times New Roman" w:eastAsia="Times New Roman" w:hAnsi="Times New Roman" w:cs="Times New Roman"/>
          <w:b/>
          <w:bCs/>
          <w:sz w:val="24"/>
          <w:szCs w:val="24"/>
          <w:lang w:eastAsia="ru-RU"/>
        </w:rPr>
        <w:t>Заключение (1</w:t>
      </w:r>
      <w:r w:rsidRPr="003A4B7F">
        <w:rPr>
          <w:rFonts w:ascii="Times New Roman" w:eastAsia="Times New Roman" w:hAnsi="Times New Roman" w:cs="Times New Roman"/>
          <w:b/>
          <w:bCs/>
          <w:sz w:val="24"/>
          <w:szCs w:val="24"/>
          <w:lang w:eastAsia="ru-RU"/>
        </w:rPr>
        <w:t xml:space="preserve"> мин)</w:t>
      </w:r>
    </w:p>
    <w:p w:rsidR="001F25F4" w:rsidRPr="003A4B7F" w:rsidRDefault="003A4B7F" w:rsidP="003A4B7F">
      <w:pPr>
        <w:pStyle w:val="a3"/>
        <w:numPr>
          <w:ilvl w:val="0"/>
          <w:numId w:val="10"/>
        </w:num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Чтение стихотворения </w:t>
      </w:r>
      <w:r w:rsidR="00EA48BB">
        <w:rPr>
          <w:rFonts w:ascii="Times New Roman" w:eastAsia="Times New Roman" w:hAnsi="Times New Roman" w:cs="Times New Roman"/>
          <w:sz w:val="24"/>
          <w:szCs w:val="24"/>
          <w:lang w:eastAsia="ru-RU"/>
        </w:rPr>
        <w:t>«О рабочих руках много сказано»</w:t>
      </w:r>
    </w:p>
    <w:p w:rsidR="00EA48BB" w:rsidRDefault="00EA48BB" w:rsidP="001F345B">
      <w:pPr>
        <w:shd w:val="clear" w:color="auto" w:fill="FFFFFF"/>
        <w:spacing w:after="150" w:line="240" w:lineRule="auto"/>
        <w:jc w:val="center"/>
        <w:outlineLvl w:val="0"/>
        <w:rPr>
          <w:rFonts w:ascii="Times New Roman" w:eastAsia="Times New Roman" w:hAnsi="Times New Roman" w:cs="Times New Roman"/>
          <w:b/>
          <w:caps/>
          <w:kern w:val="36"/>
          <w:sz w:val="24"/>
          <w:szCs w:val="24"/>
          <w:lang w:eastAsia="ru-RU"/>
        </w:rPr>
      </w:pPr>
    </w:p>
    <w:p w:rsidR="001F345B" w:rsidRPr="004649FE" w:rsidRDefault="001F345B" w:rsidP="001F345B">
      <w:pPr>
        <w:shd w:val="clear" w:color="auto" w:fill="FFFFFF"/>
        <w:spacing w:after="150" w:line="240" w:lineRule="auto"/>
        <w:jc w:val="center"/>
        <w:outlineLvl w:val="0"/>
        <w:rPr>
          <w:rFonts w:ascii="Times New Roman" w:eastAsia="Times New Roman" w:hAnsi="Times New Roman" w:cs="Times New Roman"/>
          <w:b/>
          <w:caps/>
          <w:kern w:val="36"/>
          <w:sz w:val="24"/>
          <w:szCs w:val="24"/>
          <w:lang w:eastAsia="ru-RU"/>
        </w:rPr>
      </w:pPr>
      <w:r w:rsidRPr="004649FE">
        <w:rPr>
          <w:rFonts w:ascii="Times New Roman" w:eastAsia="Times New Roman" w:hAnsi="Times New Roman" w:cs="Times New Roman"/>
          <w:b/>
          <w:caps/>
          <w:kern w:val="36"/>
          <w:sz w:val="24"/>
          <w:szCs w:val="24"/>
          <w:lang w:eastAsia="ru-RU"/>
        </w:rPr>
        <w:t>Ход занятия</w:t>
      </w:r>
    </w:p>
    <w:p w:rsidR="00005ED8" w:rsidRPr="00177DFF" w:rsidRDefault="00005ED8" w:rsidP="00005ED8">
      <w:pPr>
        <w:shd w:val="clear" w:color="auto" w:fill="FFFFFF"/>
        <w:spacing w:before="270" w:after="135" w:line="285" w:lineRule="atLeast"/>
        <w:outlineLvl w:val="2"/>
        <w:rPr>
          <w:rFonts w:ascii="Times New Roman" w:eastAsia="Times New Roman" w:hAnsi="Times New Roman" w:cs="Times New Roman"/>
          <w:b/>
          <w:bCs/>
          <w:color w:val="000000" w:themeColor="text1"/>
          <w:sz w:val="24"/>
          <w:szCs w:val="24"/>
          <w:lang w:eastAsia="ru-RU"/>
        </w:rPr>
      </w:pPr>
      <w:r w:rsidRPr="00177DFF">
        <w:rPr>
          <w:rFonts w:ascii="Times New Roman" w:eastAsia="Times New Roman" w:hAnsi="Times New Roman" w:cs="Times New Roman"/>
          <w:b/>
          <w:bCs/>
          <w:color w:val="000000" w:themeColor="text1"/>
          <w:sz w:val="24"/>
          <w:szCs w:val="24"/>
          <w:lang w:eastAsia="ru-RU"/>
        </w:rPr>
        <w:lastRenderedPageBreak/>
        <w:t>I</w:t>
      </w:r>
      <w:r w:rsidR="00A2557B" w:rsidRPr="00177DFF">
        <w:rPr>
          <w:rFonts w:ascii="Times New Roman" w:eastAsia="Times New Roman" w:hAnsi="Times New Roman" w:cs="Times New Roman"/>
          <w:b/>
          <w:bCs/>
          <w:color w:val="000000" w:themeColor="text1"/>
          <w:sz w:val="24"/>
          <w:szCs w:val="24"/>
          <w:lang w:eastAsia="ru-RU"/>
        </w:rPr>
        <w:t xml:space="preserve"> </w:t>
      </w:r>
      <w:r w:rsidRPr="00177DFF">
        <w:rPr>
          <w:rFonts w:ascii="Times New Roman" w:eastAsia="Times New Roman" w:hAnsi="Times New Roman" w:cs="Times New Roman"/>
          <w:color w:val="000000" w:themeColor="text1"/>
          <w:sz w:val="24"/>
          <w:szCs w:val="24"/>
          <w:lang w:eastAsia="ru-RU"/>
        </w:rPr>
        <w:t>этап</w:t>
      </w:r>
      <w:r w:rsidR="00BE27B3" w:rsidRPr="00177DFF">
        <w:rPr>
          <w:rFonts w:ascii="Times New Roman" w:eastAsia="Times New Roman" w:hAnsi="Times New Roman" w:cs="Times New Roman"/>
          <w:color w:val="000000" w:themeColor="text1"/>
          <w:sz w:val="24"/>
          <w:szCs w:val="24"/>
          <w:lang w:eastAsia="ru-RU"/>
        </w:rPr>
        <w:t xml:space="preserve"> вызова</w:t>
      </w:r>
      <w:r w:rsidRPr="00177DFF">
        <w:rPr>
          <w:rFonts w:ascii="Times New Roman" w:eastAsia="Times New Roman" w:hAnsi="Times New Roman" w:cs="Times New Roman"/>
          <w:b/>
          <w:bCs/>
          <w:color w:val="000000" w:themeColor="text1"/>
          <w:sz w:val="24"/>
          <w:szCs w:val="24"/>
          <w:lang w:eastAsia="ru-RU"/>
        </w:rPr>
        <w:t>. Мотивация учебной деятельности.</w:t>
      </w:r>
    </w:p>
    <w:p w:rsidR="00355C7D" w:rsidRPr="00177DFF" w:rsidRDefault="00355C7D" w:rsidP="00EA48BB">
      <w:pPr>
        <w:numPr>
          <w:ilvl w:val="0"/>
          <w:numId w:val="15"/>
        </w:numPr>
        <w:shd w:val="clear" w:color="auto" w:fill="FFFFFF"/>
        <w:tabs>
          <w:tab w:val="clear" w:pos="720"/>
        </w:tabs>
        <w:spacing w:after="0" w:line="240" w:lineRule="auto"/>
        <w:ind w:left="284" w:hanging="284"/>
        <w:rPr>
          <w:rFonts w:ascii="Times New Roman" w:eastAsia="Times New Roman" w:hAnsi="Times New Roman" w:cs="Times New Roman"/>
          <w:sz w:val="24"/>
          <w:szCs w:val="24"/>
          <w:lang w:eastAsia="ru-RU"/>
        </w:rPr>
      </w:pPr>
      <w:r w:rsidRPr="00177DFF">
        <w:rPr>
          <w:rFonts w:ascii="Times New Roman" w:eastAsia="Times New Roman" w:hAnsi="Times New Roman" w:cs="Times New Roman"/>
          <w:sz w:val="24"/>
          <w:szCs w:val="24"/>
          <w:lang w:eastAsia="ru-RU"/>
        </w:rPr>
        <w:t>Позитивный настрой (2 мин)</w:t>
      </w:r>
    </w:p>
    <w:p w:rsidR="00355C7D" w:rsidRPr="00177DFF" w:rsidRDefault="00355C7D" w:rsidP="00EA48BB">
      <w:pPr>
        <w:shd w:val="clear" w:color="auto" w:fill="FFFFFF"/>
        <w:spacing w:after="0" w:line="240" w:lineRule="auto"/>
        <w:rPr>
          <w:rFonts w:ascii="Times New Roman" w:eastAsia="Times New Roman" w:hAnsi="Times New Roman" w:cs="Times New Roman"/>
          <w:i/>
          <w:sz w:val="24"/>
          <w:szCs w:val="24"/>
          <w:lang w:eastAsia="ru-RU"/>
        </w:rPr>
      </w:pPr>
      <w:r w:rsidRPr="00177DFF">
        <w:rPr>
          <w:rFonts w:ascii="Times New Roman" w:eastAsia="Times New Roman" w:hAnsi="Times New Roman" w:cs="Times New Roman"/>
          <w:i/>
          <w:sz w:val="24"/>
          <w:szCs w:val="24"/>
          <w:lang w:eastAsia="ru-RU"/>
        </w:rPr>
        <w:t>- видеоролик (сварка стих)</w:t>
      </w:r>
    </w:p>
    <w:p w:rsidR="004C7DEA" w:rsidRDefault="00355C7D" w:rsidP="000A41D8">
      <w:pPr>
        <w:shd w:val="clear" w:color="auto" w:fill="FFFFFF"/>
        <w:spacing w:after="0" w:line="240" w:lineRule="auto"/>
        <w:jc w:val="both"/>
        <w:rPr>
          <w:rFonts w:ascii="Times New Roman" w:eastAsia="Times New Roman" w:hAnsi="Times New Roman" w:cs="Times New Roman"/>
          <w:i/>
          <w:sz w:val="24"/>
          <w:szCs w:val="24"/>
          <w:lang w:eastAsia="ru-RU"/>
        </w:rPr>
      </w:pPr>
      <w:r w:rsidRPr="00177DFF">
        <w:rPr>
          <w:rFonts w:ascii="Times New Roman" w:eastAsia="Times New Roman" w:hAnsi="Times New Roman" w:cs="Times New Roman"/>
          <w:i/>
          <w:sz w:val="24"/>
          <w:szCs w:val="24"/>
          <w:lang w:eastAsia="ru-RU"/>
        </w:rPr>
        <w:t xml:space="preserve">Преподаватель: </w:t>
      </w:r>
    </w:p>
    <w:p w:rsidR="00355C7D" w:rsidRDefault="00355C7D" w:rsidP="004C7DE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7DFF">
        <w:rPr>
          <w:rFonts w:ascii="Times New Roman" w:eastAsia="Times New Roman" w:hAnsi="Times New Roman" w:cs="Times New Roman"/>
          <w:sz w:val="24"/>
          <w:szCs w:val="24"/>
          <w:lang w:eastAsia="ru-RU"/>
        </w:rPr>
        <w:t>Мне вам хочется пожелать, чтобы вы гордились своей профессией и стремились овладеть ею так, чтобы вам в дальнейшем не было стыдно за свой труд.</w:t>
      </w:r>
    </w:p>
    <w:p w:rsidR="000A41D8" w:rsidRDefault="000A41D8" w:rsidP="004C7DE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A41D8">
        <w:rPr>
          <w:rFonts w:ascii="Times New Roman" w:eastAsia="Times New Roman" w:hAnsi="Times New Roman" w:cs="Times New Roman"/>
          <w:sz w:val="24"/>
          <w:szCs w:val="24"/>
          <w:lang w:eastAsia="ru-RU"/>
        </w:rPr>
        <w:t xml:space="preserve">Сначала мы вместе восхитимся вашей наблюдательностью в чтении чертежей. </w:t>
      </w:r>
      <w:r w:rsidR="002A73FD">
        <w:rPr>
          <w:rFonts w:ascii="Times New Roman" w:eastAsia="Times New Roman" w:hAnsi="Times New Roman" w:cs="Times New Roman"/>
          <w:sz w:val="24"/>
          <w:szCs w:val="24"/>
          <w:lang w:eastAsia="ru-RU"/>
        </w:rPr>
        <w:t>Затем</w:t>
      </w:r>
      <w:r w:rsidRPr="000A41D8">
        <w:rPr>
          <w:rFonts w:ascii="Times New Roman" w:eastAsia="Times New Roman" w:hAnsi="Times New Roman" w:cs="Times New Roman"/>
          <w:sz w:val="24"/>
          <w:szCs w:val="24"/>
          <w:lang w:eastAsia="ru-RU"/>
        </w:rPr>
        <w:t xml:space="preserve"> попробуем ответить на вопрос</w:t>
      </w:r>
      <w:r w:rsidR="004C7DEA">
        <w:rPr>
          <w:rFonts w:ascii="Times New Roman" w:eastAsia="Times New Roman" w:hAnsi="Times New Roman" w:cs="Times New Roman"/>
          <w:sz w:val="24"/>
          <w:szCs w:val="24"/>
          <w:lang w:eastAsia="ru-RU"/>
        </w:rPr>
        <w:t>ы теста</w:t>
      </w:r>
      <w:r w:rsidR="002A73FD">
        <w:rPr>
          <w:rFonts w:ascii="Times New Roman" w:eastAsia="Times New Roman" w:hAnsi="Times New Roman" w:cs="Times New Roman"/>
          <w:sz w:val="24"/>
          <w:szCs w:val="24"/>
          <w:lang w:eastAsia="ru-RU"/>
        </w:rPr>
        <w:t>.</w:t>
      </w:r>
      <w:r w:rsidRPr="000A41D8">
        <w:rPr>
          <w:rFonts w:ascii="Times New Roman" w:eastAsia="Times New Roman" w:hAnsi="Times New Roman" w:cs="Times New Roman"/>
          <w:sz w:val="24"/>
          <w:szCs w:val="24"/>
          <w:lang w:eastAsia="ru-RU"/>
        </w:rPr>
        <w:t xml:space="preserve"> </w:t>
      </w:r>
      <w:r w:rsidR="002A73FD">
        <w:rPr>
          <w:rFonts w:ascii="Times New Roman" w:eastAsia="Times New Roman" w:hAnsi="Times New Roman" w:cs="Times New Roman"/>
          <w:sz w:val="24"/>
          <w:szCs w:val="24"/>
          <w:lang w:eastAsia="ru-RU"/>
        </w:rPr>
        <w:t>После чего</w:t>
      </w:r>
      <w:r w:rsidRPr="000A41D8">
        <w:rPr>
          <w:rFonts w:ascii="Times New Roman" w:eastAsia="Times New Roman" w:hAnsi="Times New Roman" w:cs="Times New Roman"/>
          <w:sz w:val="24"/>
          <w:szCs w:val="24"/>
          <w:lang w:eastAsia="ru-RU"/>
        </w:rPr>
        <w:t xml:space="preserve"> потренируем мозги - выполним ряд упражнений на усвоение материала урока, последовательно заполняя лист</w:t>
      </w:r>
      <w:r>
        <w:rPr>
          <w:rFonts w:ascii="Times New Roman" w:eastAsia="Times New Roman" w:hAnsi="Times New Roman" w:cs="Times New Roman"/>
          <w:sz w:val="24"/>
          <w:szCs w:val="24"/>
          <w:lang w:eastAsia="ru-RU"/>
        </w:rPr>
        <w:t xml:space="preserve"> самоконтроля.</w:t>
      </w:r>
    </w:p>
    <w:p w:rsidR="00C05221" w:rsidRPr="00C05221" w:rsidRDefault="00C05221" w:rsidP="00C05221">
      <w:pPr>
        <w:shd w:val="clear" w:color="auto" w:fill="FFFFFF"/>
        <w:spacing w:after="150" w:line="240" w:lineRule="auto"/>
        <w:jc w:val="center"/>
        <w:rPr>
          <w:rFonts w:ascii="Times New Roman" w:eastAsia="Times New Roman" w:hAnsi="Times New Roman" w:cs="Times New Roman"/>
          <w:b/>
          <w:bCs/>
          <w:sz w:val="24"/>
          <w:szCs w:val="21"/>
          <w:lang w:eastAsia="ru-RU"/>
        </w:rPr>
      </w:pPr>
      <w:r w:rsidRPr="00C05221">
        <w:rPr>
          <w:rFonts w:ascii="Times New Roman" w:eastAsia="Times New Roman" w:hAnsi="Times New Roman" w:cs="Times New Roman"/>
          <w:b/>
          <w:bCs/>
          <w:sz w:val="24"/>
          <w:szCs w:val="21"/>
          <w:lang w:eastAsia="ru-RU"/>
        </w:rPr>
        <w:t>Лист самоконтроля</w:t>
      </w:r>
    </w:p>
    <w:tbl>
      <w:tblPr>
        <w:tblStyle w:val="a8"/>
        <w:tblW w:w="0" w:type="auto"/>
        <w:tblLayout w:type="fixed"/>
        <w:tblLook w:val="04A0" w:firstRow="1" w:lastRow="0" w:firstColumn="1" w:lastColumn="0" w:noHBand="0" w:noVBand="1"/>
      </w:tblPr>
      <w:tblGrid>
        <w:gridCol w:w="3227"/>
        <w:gridCol w:w="1276"/>
        <w:gridCol w:w="1134"/>
        <w:gridCol w:w="1417"/>
        <w:gridCol w:w="1134"/>
        <w:gridCol w:w="1383"/>
      </w:tblGrid>
      <w:tr w:rsidR="00C05221" w:rsidRPr="00C05221" w:rsidTr="00036999">
        <w:tc>
          <w:tcPr>
            <w:tcW w:w="3227" w:type="dxa"/>
          </w:tcPr>
          <w:p w:rsidR="00C05221" w:rsidRPr="00C05221" w:rsidRDefault="00C05221" w:rsidP="00C05221">
            <w:pPr>
              <w:spacing w:after="150"/>
              <w:jc w:val="center"/>
              <w:rPr>
                <w:rFonts w:ascii="Times New Roman" w:hAnsi="Times New Roman" w:cs="Times New Roman"/>
                <w:bCs/>
                <w:szCs w:val="21"/>
              </w:rPr>
            </w:pPr>
            <w:r w:rsidRPr="00C05221">
              <w:rPr>
                <w:rFonts w:ascii="Times New Roman" w:hAnsi="Times New Roman" w:cs="Times New Roman"/>
                <w:color w:val="000000"/>
                <w:kern w:val="24"/>
                <w:szCs w:val="40"/>
              </w:rPr>
              <w:t>ФИО студента</w:t>
            </w:r>
          </w:p>
        </w:tc>
        <w:tc>
          <w:tcPr>
            <w:tcW w:w="1276" w:type="dxa"/>
          </w:tcPr>
          <w:p w:rsidR="00C05221" w:rsidRPr="00C05221" w:rsidRDefault="00C05221" w:rsidP="00C05221">
            <w:pPr>
              <w:spacing w:after="150"/>
              <w:jc w:val="center"/>
              <w:rPr>
                <w:rFonts w:ascii="Times New Roman" w:hAnsi="Times New Roman" w:cs="Times New Roman"/>
                <w:bCs/>
                <w:szCs w:val="21"/>
              </w:rPr>
            </w:pPr>
            <w:r w:rsidRPr="00C05221">
              <w:rPr>
                <w:rFonts w:ascii="Times New Roman" w:hAnsi="Times New Roman" w:cs="Times New Roman"/>
                <w:bCs/>
                <w:szCs w:val="21"/>
              </w:rPr>
              <w:t>Мозговой штурм</w:t>
            </w:r>
          </w:p>
        </w:tc>
        <w:tc>
          <w:tcPr>
            <w:tcW w:w="1134" w:type="dxa"/>
          </w:tcPr>
          <w:p w:rsidR="00C05221" w:rsidRPr="00C05221" w:rsidRDefault="00C05221" w:rsidP="00C05221">
            <w:pPr>
              <w:spacing w:after="150"/>
              <w:jc w:val="center"/>
              <w:rPr>
                <w:rFonts w:ascii="Times New Roman" w:hAnsi="Times New Roman" w:cs="Times New Roman"/>
                <w:bCs/>
                <w:szCs w:val="21"/>
              </w:rPr>
            </w:pPr>
            <w:r w:rsidRPr="00C05221">
              <w:rPr>
                <w:rFonts w:ascii="Times New Roman" w:hAnsi="Times New Roman" w:cs="Times New Roman"/>
                <w:bCs/>
                <w:szCs w:val="21"/>
              </w:rPr>
              <w:t>Тестирование</w:t>
            </w:r>
          </w:p>
        </w:tc>
        <w:tc>
          <w:tcPr>
            <w:tcW w:w="1417" w:type="dxa"/>
          </w:tcPr>
          <w:p w:rsidR="00C05221" w:rsidRPr="00C05221" w:rsidRDefault="00C05221" w:rsidP="00C05221">
            <w:pPr>
              <w:spacing w:after="150"/>
              <w:jc w:val="center"/>
              <w:rPr>
                <w:rFonts w:ascii="Times New Roman" w:hAnsi="Times New Roman" w:cs="Times New Roman"/>
                <w:bCs/>
                <w:szCs w:val="21"/>
              </w:rPr>
            </w:pPr>
            <w:r w:rsidRPr="00C05221">
              <w:rPr>
                <w:rFonts w:ascii="Times New Roman" w:hAnsi="Times New Roman" w:cs="Times New Roman"/>
                <w:color w:val="000000"/>
                <w:kern w:val="24"/>
                <w:szCs w:val="40"/>
              </w:rPr>
              <w:t>Работа с текстом по теме урока</w:t>
            </w:r>
          </w:p>
        </w:tc>
        <w:tc>
          <w:tcPr>
            <w:tcW w:w="1134" w:type="dxa"/>
          </w:tcPr>
          <w:p w:rsidR="00C05221" w:rsidRPr="00C05221" w:rsidRDefault="00C05221" w:rsidP="00C05221">
            <w:pPr>
              <w:spacing w:after="150"/>
              <w:jc w:val="center"/>
              <w:rPr>
                <w:rFonts w:ascii="Times New Roman" w:hAnsi="Times New Roman" w:cs="Times New Roman"/>
                <w:bCs/>
                <w:szCs w:val="21"/>
              </w:rPr>
            </w:pPr>
            <w:r w:rsidRPr="00C05221">
              <w:rPr>
                <w:rFonts w:ascii="Times New Roman" w:hAnsi="Times New Roman" w:cs="Times New Roman"/>
                <w:color w:val="000000"/>
                <w:kern w:val="24"/>
                <w:szCs w:val="40"/>
              </w:rPr>
              <w:t>Работа в группе</w:t>
            </w:r>
          </w:p>
        </w:tc>
        <w:tc>
          <w:tcPr>
            <w:tcW w:w="1383" w:type="dxa"/>
          </w:tcPr>
          <w:p w:rsidR="00C05221" w:rsidRPr="00C05221" w:rsidRDefault="00C05221" w:rsidP="00C05221">
            <w:pPr>
              <w:spacing w:after="150"/>
              <w:jc w:val="center"/>
              <w:rPr>
                <w:rFonts w:ascii="Times New Roman" w:hAnsi="Times New Roman" w:cs="Times New Roman"/>
                <w:bCs/>
                <w:szCs w:val="21"/>
              </w:rPr>
            </w:pPr>
            <w:r w:rsidRPr="00C05221">
              <w:rPr>
                <w:rFonts w:ascii="Times New Roman" w:hAnsi="Times New Roman" w:cs="Times New Roman"/>
                <w:bCs/>
                <w:szCs w:val="21"/>
              </w:rPr>
              <w:t>итоговая оценка</w:t>
            </w:r>
          </w:p>
        </w:tc>
      </w:tr>
      <w:tr w:rsidR="00C05221" w:rsidRPr="00C05221" w:rsidTr="00036999">
        <w:tc>
          <w:tcPr>
            <w:tcW w:w="3227" w:type="dxa"/>
          </w:tcPr>
          <w:p w:rsidR="00C05221" w:rsidRPr="00C05221" w:rsidRDefault="00C05221" w:rsidP="00C05221">
            <w:pPr>
              <w:spacing w:after="150"/>
              <w:jc w:val="center"/>
              <w:rPr>
                <w:rFonts w:ascii="Times New Roman" w:hAnsi="Times New Roman" w:cs="Times New Roman"/>
                <w:b/>
                <w:bCs/>
                <w:szCs w:val="21"/>
              </w:rPr>
            </w:pPr>
          </w:p>
        </w:tc>
        <w:tc>
          <w:tcPr>
            <w:tcW w:w="1276" w:type="dxa"/>
          </w:tcPr>
          <w:p w:rsidR="00C05221" w:rsidRPr="00C05221" w:rsidRDefault="00C05221" w:rsidP="00C05221">
            <w:pPr>
              <w:spacing w:after="150"/>
              <w:jc w:val="center"/>
              <w:rPr>
                <w:rFonts w:ascii="Times New Roman" w:hAnsi="Times New Roman" w:cs="Times New Roman"/>
                <w:b/>
                <w:bCs/>
                <w:szCs w:val="21"/>
              </w:rPr>
            </w:pPr>
          </w:p>
        </w:tc>
        <w:tc>
          <w:tcPr>
            <w:tcW w:w="1134" w:type="dxa"/>
          </w:tcPr>
          <w:p w:rsidR="00C05221" w:rsidRPr="00C05221" w:rsidRDefault="00C05221" w:rsidP="00C05221">
            <w:pPr>
              <w:spacing w:after="150"/>
              <w:jc w:val="center"/>
              <w:rPr>
                <w:rFonts w:ascii="Times New Roman" w:hAnsi="Times New Roman" w:cs="Times New Roman"/>
                <w:b/>
                <w:bCs/>
                <w:szCs w:val="21"/>
              </w:rPr>
            </w:pPr>
          </w:p>
        </w:tc>
        <w:tc>
          <w:tcPr>
            <w:tcW w:w="1417" w:type="dxa"/>
          </w:tcPr>
          <w:p w:rsidR="00C05221" w:rsidRPr="00C05221" w:rsidRDefault="00C05221" w:rsidP="00C05221">
            <w:pPr>
              <w:spacing w:after="150"/>
              <w:jc w:val="center"/>
              <w:rPr>
                <w:rFonts w:ascii="Times New Roman" w:hAnsi="Times New Roman" w:cs="Times New Roman"/>
                <w:b/>
                <w:bCs/>
                <w:szCs w:val="21"/>
              </w:rPr>
            </w:pPr>
          </w:p>
        </w:tc>
        <w:tc>
          <w:tcPr>
            <w:tcW w:w="1134" w:type="dxa"/>
          </w:tcPr>
          <w:p w:rsidR="00C05221" w:rsidRPr="00C05221" w:rsidRDefault="00C05221" w:rsidP="00C05221">
            <w:pPr>
              <w:spacing w:after="150"/>
              <w:jc w:val="center"/>
              <w:rPr>
                <w:rFonts w:ascii="Times New Roman" w:hAnsi="Times New Roman" w:cs="Times New Roman"/>
                <w:b/>
                <w:bCs/>
                <w:szCs w:val="21"/>
              </w:rPr>
            </w:pPr>
          </w:p>
        </w:tc>
        <w:tc>
          <w:tcPr>
            <w:tcW w:w="1383" w:type="dxa"/>
          </w:tcPr>
          <w:p w:rsidR="00C05221" w:rsidRPr="00C05221" w:rsidRDefault="00C05221" w:rsidP="00C05221">
            <w:pPr>
              <w:spacing w:after="150"/>
              <w:jc w:val="center"/>
              <w:rPr>
                <w:rFonts w:ascii="Times New Roman" w:hAnsi="Times New Roman" w:cs="Times New Roman"/>
                <w:b/>
                <w:bCs/>
                <w:szCs w:val="21"/>
              </w:rPr>
            </w:pPr>
          </w:p>
          <w:p w:rsidR="00C05221" w:rsidRPr="00C05221" w:rsidRDefault="00C05221" w:rsidP="00C05221">
            <w:pPr>
              <w:spacing w:after="150"/>
              <w:jc w:val="center"/>
              <w:rPr>
                <w:rFonts w:ascii="Times New Roman" w:hAnsi="Times New Roman" w:cs="Times New Roman"/>
                <w:b/>
                <w:bCs/>
                <w:szCs w:val="21"/>
              </w:rPr>
            </w:pPr>
          </w:p>
        </w:tc>
      </w:tr>
    </w:tbl>
    <w:p w:rsidR="00C05221" w:rsidRPr="00177DFF" w:rsidRDefault="00C05221" w:rsidP="000A41D8">
      <w:pPr>
        <w:shd w:val="clear" w:color="auto" w:fill="FFFFFF"/>
        <w:spacing w:after="0" w:line="240" w:lineRule="auto"/>
        <w:jc w:val="both"/>
        <w:rPr>
          <w:rFonts w:ascii="Times New Roman" w:eastAsia="Times New Roman" w:hAnsi="Times New Roman" w:cs="Times New Roman"/>
          <w:sz w:val="24"/>
          <w:szCs w:val="24"/>
          <w:lang w:eastAsia="ru-RU"/>
        </w:rPr>
      </w:pPr>
    </w:p>
    <w:p w:rsidR="00355C7D" w:rsidRPr="00EA48BB" w:rsidRDefault="00355C7D" w:rsidP="00EA48BB">
      <w:pPr>
        <w:pStyle w:val="a3"/>
        <w:numPr>
          <w:ilvl w:val="0"/>
          <w:numId w:val="15"/>
        </w:numPr>
        <w:shd w:val="clear" w:color="auto" w:fill="FFFFFF"/>
        <w:tabs>
          <w:tab w:val="clear" w:pos="720"/>
        </w:tabs>
        <w:spacing w:after="0" w:line="240" w:lineRule="auto"/>
        <w:ind w:left="426" w:hanging="426"/>
        <w:rPr>
          <w:rFonts w:ascii="Times New Roman" w:eastAsia="Times New Roman" w:hAnsi="Times New Roman" w:cs="Times New Roman"/>
          <w:sz w:val="24"/>
          <w:szCs w:val="24"/>
          <w:lang w:eastAsia="ru-RU"/>
        </w:rPr>
      </w:pPr>
      <w:r w:rsidRPr="00EA48BB">
        <w:rPr>
          <w:rFonts w:ascii="Times New Roman" w:eastAsia="Times New Roman" w:hAnsi="Times New Roman" w:cs="Times New Roman"/>
          <w:sz w:val="24"/>
          <w:szCs w:val="24"/>
          <w:lang w:eastAsia="ru-RU"/>
        </w:rPr>
        <w:t xml:space="preserve">Актуализация опорных знаний, лист самоконтроля: </w:t>
      </w:r>
    </w:p>
    <w:p w:rsidR="00355C7D" w:rsidRPr="00177DFF" w:rsidRDefault="00355C7D" w:rsidP="00EA48BB">
      <w:pPr>
        <w:shd w:val="clear" w:color="auto" w:fill="FFFFFF"/>
        <w:spacing w:after="0" w:line="240" w:lineRule="auto"/>
        <w:ind w:left="720" w:hanging="578"/>
        <w:rPr>
          <w:rFonts w:ascii="Times New Roman" w:eastAsia="Times New Roman" w:hAnsi="Times New Roman" w:cs="Times New Roman"/>
          <w:sz w:val="24"/>
          <w:szCs w:val="24"/>
          <w:lang w:eastAsia="ru-RU"/>
        </w:rPr>
      </w:pPr>
      <w:r w:rsidRPr="00177DFF">
        <w:rPr>
          <w:rFonts w:ascii="Times New Roman" w:eastAsia="Times New Roman" w:hAnsi="Times New Roman" w:cs="Times New Roman"/>
          <w:i/>
          <w:sz w:val="24"/>
          <w:szCs w:val="24"/>
          <w:lang w:eastAsia="ru-RU"/>
        </w:rPr>
        <w:t>- мозговой штурм</w:t>
      </w:r>
      <w:r w:rsidR="00C05221">
        <w:rPr>
          <w:rFonts w:ascii="Times New Roman" w:eastAsia="Times New Roman" w:hAnsi="Times New Roman" w:cs="Times New Roman"/>
          <w:i/>
          <w:sz w:val="24"/>
          <w:szCs w:val="24"/>
          <w:lang w:eastAsia="ru-RU"/>
        </w:rPr>
        <w:t xml:space="preserve"> (см.</w:t>
      </w:r>
      <w:r w:rsidRPr="00177DFF">
        <w:rPr>
          <w:rFonts w:ascii="Times New Roman" w:eastAsia="Times New Roman" w:hAnsi="Times New Roman" w:cs="Times New Roman"/>
          <w:sz w:val="24"/>
          <w:szCs w:val="24"/>
          <w:lang w:eastAsia="ru-RU"/>
        </w:rPr>
        <w:t xml:space="preserve"> </w:t>
      </w:r>
      <w:r w:rsidR="00C05221" w:rsidRPr="00C05221">
        <w:rPr>
          <w:rFonts w:ascii="Times New Roman" w:eastAsia="Times New Roman" w:hAnsi="Times New Roman" w:cs="Times New Roman"/>
          <w:i/>
          <w:sz w:val="24"/>
          <w:szCs w:val="24"/>
          <w:lang w:eastAsia="ru-RU"/>
        </w:rPr>
        <w:t>презентацию, Слайды 2-5</w:t>
      </w:r>
      <w:r w:rsidR="00C05221">
        <w:rPr>
          <w:rFonts w:ascii="Times New Roman" w:eastAsia="Times New Roman" w:hAnsi="Times New Roman" w:cs="Times New Roman"/>
          <w:sz w:val="24"/>
          <w:szCs w:val="24"/>
          <w:lang w:eastAsia="ru-RU"/>
        </w:rPr>
        <w:t xml:space="preserve">) </w:t>
      </w:r>
      <w:r w:rsidRPr="00177DFF">
        <w:rPr>
          <w:rFonts w:ascii="Times New Roman" w:eastAsia="Times New Roman" w:hAnsi="Times New Roman" w:cs="Times New Roman"/>
          <w:sz w:val="24"/>
          <w:szCs w:val="24"/>
          <w:lang w:eastAsia="ru-RU"/>
        </w:rPr>
        <w:t>(</w:t>
      </w:r>
      <w:r w:rsidR="00147120">
        <w:rPr>
          <w:rFonts w:ascii="Times New Roman" w:eastAsia="Times New Roman" w:hAnsi="Times New Roman" w:cs="Times New Roman"/>
          <w:sz w:val="24"/>
          <w:szCs w:val="24"/>
          <w:lang w:eastAsia="ru-RU"/>
        </w:rPr>
        <w:t>5</w:t>
      </w:r>
      <w:r w:rsidRPr="00177DFF">
        <w:rPr>
          <w:rFonts w:ascii="Times New Roman" w:eastAsia="Times New Roman" w:hAnsi="Times New Roman" w:cs="Times New Roman"/>
          <w:sz w:val="24"/>
          <w:szCs w:val="24"/>
          <w:lang w:eastAsia="ru-RU"/>
        </w:rPr>
        <w:t xml:space="preserve"> мин)</w:t>
      </w:r>
      <w:r w:rsidR="00C05221">
        <w:rPr>
          <w:rFonts w:ascii="Times New Roman" w:eastAsia="Times New Roman" w:hAnsi="Times New Roman" w:cs="Times New Roman"/>
          <w:sz w:val="24"/>
          <w:szCs w:val="24"/>
          <w:lang w:eastAsia="ru-RU"/>
        </w:rPr>
        <w:t>.</w:t>
      </w:r>
    </w:p>
    <w:p w:rsidR="00147120" w:rsidRDefault="00355C7D" w:rsidP="00EA48BB">
      <w:pPr>
        <w:shd w:val="clear" w:color="auto" w:fill="FFFFFF"/>
        <w:spacing w:after="0" w:line="240" w:lineRule="auto"/>
        <w:ind w:left="720" w:hanging="578"/>
        <w:rPr>
          <w:rFonts w:ascii="Times New Roman" w:eastAsia="Times New Roman" w:hAnsi="Times New Roman" w:cs="Times New Roman"/>
          <w:sz w:val="24"/>
          <w:szCs w:val="24"/>
          <w:lang w:eastAsia="ru-RU"/>
        </w:rPr>
      </w:pPr>
      <w:r w:rsidRPr="00177DFF">
        <w:rPr>
          <w:rFonts w:ascii="Times New Roman" w:eastAsia="Times New Roman" w:hAnsi="Times New Roman" w:cs="Times New Roman"/>
          <w:i/>
          <w:sz w:val="24"/>
          <w:szCs w:val="24"/>
          <w:lang w:eastAsia="ru-RU"/>
        </w:rPr>
        <w:t>- тестирование по ранее пройденной теме «Разъемные и неразъемные соединения»</w:t>
      </w:r>
      <w:r w:rsidR="00147120">
        <w:rPr>
          <w:rFonts w:ascii="Times New Roman" w:eastAsia="Times New Roman" w:hAnsi="Times New Roman" w:cs="Times New Roman"/>
          <w:sz w:val="24"/>
          <w:szCs w:val="24"/>
          <w:lang w:eastAsia="ru-RU"/>
        </w:rPr>
        <w:t xml:space="preserve"> </w:t>
      </w:r>
    </w:p>
    <w:p w:rsidR="001F25F4" w:rsidRPr="00177DFF" w:rsidRDefault="00C05221" w:rsidP="00EA48BB">
      <w:pPr>
        <w:shd w:val="clear" w:color="auto" w:fill="FFFFFF"/>
        <w:spacing w:after="0" w:line="240" w:lineRule="auto"/>
        <w:ind w:left="720" w:hanging="57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(Приложение 1) </w:t>
      </w:r>
      <w:r w:rsidR="00147120">
        <w:rPr>
          <w:rFonts w:ascii="Times New Roman" w:eastAsia="Times New Roman" w:hAnsi="Times New Roman" w:cs="Times New Roman"/>
          <w:sz w:val="24"/>
          <w:szCs w:val="24"/>
          <w:lang w:eastAsia="ru-RU"/>
        </w:rPr>
        <w:t>(7</w:t>
      </w:r>
      <w:r w:rsidR="00355C7D" w:rsidRPr="00177DFF">
        <w:rPr>
          <w:rFonts w:ascii="Times New Roman" w:eastAsia="Times New Roman" w:hAnsi="Times New Roman" w:cs="Times New Roman"/>
          <w:sz w:val="24"/>
          <w:szCs w:val="24"/>
          <w:lang w:eastAsia="ru-RU"/>
        </w:rPr>
        <w:t xml:space="preserve"> мин)</w:t>
      </w:r>
      <w:r>
        <w:rPr>
          <w:rFonts w:ascii="Times New Roman" w:eastAsia="Times New Roman" w:hAnsi="Times New Roman" w:cs="Times New Roman"/>
          <w:sz w:val="24"/>
          <w:szCs w:val="24"/>
          <w:lang w:eastAsia="ru-RU"/>
        </w:rPr>
        <w:t>.</w:t>
      </w:r>
    </w:p>
    <w:p w:rsidR="00005ED8" w:rsidRPr="00177DFF" w:rsidRDefault="00005ED8" w:rsidP="001F25F4">
      <w:pPr>
        <w:shd w:val="clear" w:color="auto" w:fill="FFFFFF"/>
        <w:spacing w:after="0" w:line="240" w:lineRule="auto"/>
        <w:rPr>
          <w:rFonts w:ascii="Times New Roman" w:eastAsia="Times New Roman" w:hAnsi="Times New Roman" w:cs="Times New Roman"/>
          <w:b/>
          <w:bCs/>
          <w:sz w:val="24"/>
          <w:szCs w:val="24"/>
          <w:lang w:eastAsia="ru-RU"/>
        </w:rPr>
      </w:pPr>
      <w:r w:rsidRPr="00177DFF">
        <w:rPr>
          <w:rFonts w:ascii="inherit" w:eastAsia="Times New Roman" w:hAnsi="inherit" w:cs="Helvetica"/>
          <w:b/>
          <w:bCs/>
          <w:sz w:val="24"/>
          <w:szCs w:val="24"/>
          <w:lang w:eastAsia="ru-RU"/>
        </w:rPr>
        <w:t>II</w:t>
      </w:r>
      <w:r w:rsidR="00A2557B" w:rsidRPr="00177DFF">
        <w:rPr>
          <w:rFonts w:ascii="inherit" w:eastAsia="Times New Roman" w:hAnsi="inherit" w:cs="Helvetica"/>
          <w:b/>
          <w:bCs/>
          <w:sz w:val="24"/>
          <w:szCs w:val="24"/>
          <w:lang w:eastAsia="ru-RU"/>
        </w:rPr>
        <w:t xml:space="preserve"> </w:t>
      </w:r>
      <w:r w:rsidRPr="00177DFF">
        <w:rPr>
          <w:rFonts w:ascii="inherit" w:eastAsia="Times New Roman" w:hAnsi="inherit" w:cs="Helvetica"/>
          <w:sz w:val="24"/>
          <w:szCs w:val="24"/>
          <w:lang w:eastAsia="ru-RU"/>
        </w:rPr>
        <w:t>этап</w:t>
      </w:r>
      <w:r w:rsidRPr="00177DFF">
        <w:rPr>
          <w:rFonts w:ascii="inherit" w:eastAsia="Times New Roman" w:hAnsi="inherit" w:cs="Helvetica"/>
          <w:b/>
          <w:bCs/>
          <w:sz w:val="24"/>
          <w:szCs w:val="24"/>
          <w:lang w:eastAsia="ru-RU"/>
        </w:rPr>
        <w:t xml:space="preserve">. </w:t>
      </w:r>
      <w:r w:rsidRPr="00177DFF">
        <w:rPr>
          <w:rFonts w:ascii="Times New Roman" w:eastAsia="Times New Roman" w:hAnsi="Times New Roman" w:cs="Times New Roman"/>
          <w:b/>
          <w:bCs/>
          <w:sz w:val="24"/>
          <w:szCs w:val="24"/>
          <w:lang w:eastAsia="ru-RU"/>
        </w:rPr>
        <w:t>Формирование знаний, умений и навыков.</w:t>
      </w:r>
    </w:p>
    <w:p w:rsidR="00C47CF1" w:rsidRPr="00177DFF" w:rsidRDefault="00C47CF1" w:rsidP="00C47CF1">
      <w:pPr>
        <w:shd w:val="clear" w:color="auto" w:fill="FFFFFF"/>
        <w:spacing w:after="135" w:line="240" w:lineRule="auto"/>
        <w:jc w:val="both"/>
        <w:rPr>
          <w:rFonts w:ascii="Times New Roman" w:eastAsia="Times New Roman" w:hAnsi="Times New Roman" w:cs="Times New Roman"/>
          <w:sz w:val="24"/>
          <w:szCs w:val="24"/>
          <w:lang w:eastAsia="ru-RU"/>
        </w:rPr>
      </w:pPr>
      <w:r w:rsidRPr="00177DFF">
        <w:rPr>
          <w:rFonts w:ascii="Times New Roman" w:eastAsia="Times New Roman" w:hAnsi="Times New Roman" w:cs="Times New Roman"/>
          <w:b/>
          <w:sz w:val="24"/>
          <w:szCs w:val="24"/>
          <w:lang w:eastAsia="ru-RU"/>
        </w:rPr>
        <w:t xml:space="preserve">1.ДЕЛЕНИЕ НА ГРУППЫ. </w:t>
      </w:r>
      <w:r w:rsidR="00230238" w:rsidRPr="00177DFF">
        <w:rPr>
          <w:rFonts w:ascii="Times New Roman" w:eastAsia="Times New Roman" w:hAnsi="Times New Roman" w:cs="Times New Roman"/>
          <w:sz w:val="24"/>
          <w:szCs w:val="24"/>
          <w:lang w:eastAsia="ru-RU"/>
        </w:rPr>
        <w:t>Рассчитаться на 1,2,3 (один, два, три)</w:t>
      </w:r>
      <w:r w:rsidRPr="00177DFF">
        <w:rPr>
          <w:rFonts w:ascii="Times New Roman" w:eastAsia="Times New Roman" w:hAnsi="Times New Roman" w:cs="Times New Roman"/>
          <w:sz w:val="24"/>
          <w:szCs w:val="24"/>
          <w:lang w:eastAsia="ru-RU"/>
        </w:rPr>
        <w:t>, тем самым образовывая 3 группы.</w:t>
      </w:r>
      <w:r w:rsidR="00230238" w:rsidRPr="00177DFF">
        <w:rPr>
          <w:rFonts w:ascii="Times New Roman" w:eastAsia="Times New Roman" w:hAnsi="Times New Roman" w:cs="Times New Roman"/>
          <w:sz w:val="24"/>
          <w:szCs w:val="24"/>
          <w:lang w:eastAsia="ru-RU"/>
        </w:rPr>
        <w:t xml:space="preserve"> (1 мин)</w:t>
      </w:r>
      <w:r w:rsidRPr="00177DFF">
        <w:rPr>
          <w:rFonts w:ascii="Times New Roman" w:eastAsia="Times New Roman" w:hAnsi="Times New Roman" w:cs="Times New Roman"/>
          <w:sz w:val="24"/>
          <w:szCs w:val="24"/>
          <w:lang w:eastAsia="ru-RU"/>
        </w:rPr>
        <w:t>.</w:t>
      </w:r>
    </w:p>
    <w:p w:rsidR="00230238" w:rsidRDefault="00C47CF1" w:rsidP="00C47CF1">
      <w:pPr>
        <w:shd w:val="clear" w:color="auto" w:fill="FFFFFF"/>
        <w:spacing w:after="135" w:line="240" w:lineRule="auto"/>
        <w:jc w:val="both"/>
        <w:rPr>
          <w:rFonts w:ascii="Times New Roman" w:eastAsia="Times New Roman" w:hAnsi="Times New Roman" w:cs="Times New Roman"/>
          <w:sz w:val="24"/>
          <w:szCs w:val="24"/>
          <w:lang w:val="kk-KZ" w:eastAsia="ru-RU"/>
        </w:rPr>
      </w:pPr>
      <w:r w:rsidRPr="00177DFF">
        <w:rPr>
          <w:rFonts w:ascii="Times New Roman" w:eastAsia="Times New Roman" w:hAnsi="Times New Roman" w:cs="Times New Roman"/>
          <w:b/>
          <w:sz w:val="24"/>
          <w:szCs w:val="24"/>
          <w:lang w:eastAsia="ru-RU"/>
        </w:rPr>
        <w:t xml:space="preserve">2.ОБЪЯВЛЕНИЕ ТЕМЫ И ЦЕЛИ УРОКА. </w:t>
      </w:r>
      <w:r w:rsidRPr="00177DFF">
        <w:rPr>
          <w:rFonts w:ascii="Times New Roman" w:eastAsia="Times New Roman" w:hAnsi="Times New Roman" w:cs="Times New Roman"/>
          <w:sz w:val="24"/>
          <w:szCs w:val="24"/>
          <w:lang w:eastAsia="ru-RU"/>
        </w:rPr>
        <w:t>Преподаватель объявляет тему и цель урока</w:t>
      </w:r>
      <w:r w:rsidR="00230238" w:rsidRPr="00177DFF">
        <w:rPr>
          <w:rFonts w:ascii="Times New Roman" w:eastAsia="Times New Roman" w:hAnsi="Times New Roman" w:cs="Times New Roman"/>
          <w:sz w:val="24"/>
          <w:szCs w:val="24"/>
          <w:lang w:eastAsia="ru-RU"/>
        </w:rPr>
        <w:t xml:space="preserve"> (2 мин.)</w:t>
      </w:r>
    </w:p>
    <w:p w:rsidR="00147120" w:rsidRDefault="00147120" w:rsidP="00147120">
      <w:pPr>
        <w:shd w:val="clear" w:color="auto" w:fill="FFFFFF"/>
        <w:spacing w:after="135" w:line="240" w:lineRule="auto"/>
        <w:jc w:val="both"/>
        <w:rPr>
          <w:rFonts w:ascii="Times New Roman" w:eastAsia="Times New Roman" w:hAnsi="Times New Roman" w:cs="Times New Roman"/>
          <w:sz w:val="24"/>
          <w:szCs w:val="24"/>
          <w:lang w:val="kk-KZ" w:eastAsia="ru-RU"/>
        </w:rPr>
      </w:pPr>
      <w:r w:rsidRPr="004C7DEA">
        <w:rPr>
          <w:rFonts w:ascii="Times New Roman" w:eastAsia="Times New Roman" w:hAnsi="Times New Roman" w:cs="Times New Roman"/>
          <w:b/>
          <w:sz w:val="24"/>
          <w:szCs w:val="24"/>
          <w:lang w:val="kk-KZ" w:eastAsia="ru-RU"/>
        </w:rPr>
        <w:t>Тема</w:t>
      </w:r>
      <w:r w:rsidRPr="00147120">
        <w:rPr>
          <w:rFonts w:ascii="Times New Roman" w:eastAsia="Times New Roman" w:hAnsi="Times New Roman" w:cs="Times New Roman"/>
          <w:sz w:val="24"/>
          <w:szCs w:val="24"/>
          <w:lang w:val="kk-KZ" w:eastAsia="ru-RU"/>
        </w:rPr>
        <w:t xml:space="preserve"> </w:t>
      </w:r>
      <w:r w:rsidRPr="00147120">
        <w:rPr>
          <w:rFonts w:ascii="Times New Roman" w:eastAsia="Times New Roman" w:hAnsi="Times New Roman" w:cs="Times New Roman"/>
          <w:sz w:val="24"/>
          <w:szCs w:val="24"/>
          <w:lang w:eastAsia="ru-RU"/>
        </w:rPr>
        <w:t xml:space="preserve">"Условные обозначения сварных швов на чертежах. Правила выполнения и чтения". </w:t>
      </w:r>
    </w:p>
    <w:p w:rsidR="00147120" w:rsidRPr="00147120" w:rsidRDefault="004C7DEA" w:rsidP="00C47CF1">
      <w:pPr>
        <w:shd w:val="clear" w:color="auto" w:fill="FFFFFF"/>
        <w:spacing w:after="135" w:line="240" w:lineRule="auto"/>
        <w:jc w:val="both"/>
        <w:rPr>
          <w:rFonts w:ascii="Times New Roman" w:eastAsia="Times New Roman" w:hAnsi="Times New Roman" w:cs="Times New Roman"/>
          <w:sz w:val="24"/>
          <w:szCs w:val="24"/>
          <w:lang w:eastAsia="ru-RU"/>
        </w:rPr>
      </w:pPr>
      <w:r w:rsidRPr="004C7DEA">
        <w:rPr>
          <w:rFonts w:ascii="Times New Roman" w:eastAsia="Times New Roman" w:hAnsi="Times New Roman" w:cs="Times New Roman"/>
          <w:b/>
          <w:bCs/>
          <w:sz w:val="24"/>
          <w:szCs w:val="24"/>
          <w:lang w:eastAsia="ru-RU"/>
        </w:rPr>
        <w:t>Цель у</w:t>
      </w:r>
      <w:r w:rsidR="00147120" w:rsidRPr="004C7DEA">
        <w:rPr>
          <w:rFonts w:ascii="Times New Roman" w:eastAsia="Times New Roman" w:hAnsi="Times New Roman" w:cs="Times New Roman"/>
          <w:b/>
          <w:bCs/>
          <w:sz w:val="24"/>
          <w:szCs w:val="24"/>
          <w:lang w:eastAsia="ru-RU"/>
        </w:rPr>
        <w:t>рока</w:t>
      </w:r>
      <w:r w:rsidR="00147120" w:rsidRPr="00147120">
        <w:rPr>
          <w:rFonts w:ascii="Times New Roman" w:eastAsia="Times New Roman" w:hAnsi="Times New Roman" w:cs="Times New Roman"/>
          <w:bCs/>
          <w:sz w:val="24"/>
          <w:szCs w:val="24"/>
          <w:lang w:eastAsia="ru-RU"/>
        </w:rPr>
        <w:t>:</w:t>
      </w:r>
      <w:r w:rsidR="00147120">
        <w:rPr>
          <w:rFonts w:ascii="Times New Roman" w:eastAsia="Times New Roman" w:hAnsi="Times New Roman" w:cs="Times New Roman"/>
          <w:sz w:val="24"/>
          <w:szCs w:val="24"/>
          <w:lang w:val="kk-KZ" w:eastAsia="ru-RU"/>
        </w:rPr>
        <w:t xml:space="preserve"> </w:t>
      </w:r>
      <w:proofErr w:type="gramStart"/>
      <w:r w:rsidR="00147120" w:rsidRPr="0093059B">
        <w:rPr>
          <w:rFonts w:ascii="Times New Roman" w:eastAsia="Times New Roman" w:hAnsi="Times New Roman" w:cs="Times New Roman"/>
          <w:sz w:val="24"/>
          <w:szCs w:val="24"/>
          <w:lang w:eastAsia="ru-RU"/>
        </w:rPr>
        <w:t xml:space="preserve">Формировать знания </w:t>
      </w:r>
      <w:r w:rsidR="00147120" w:rsidRPr="0093059B">
        <w:rPr>
          <w:rFonts w:ascii="Times New Roman" w:eastAsia="Times New Roman" w:hAnsi="Times New Roman" w:cs="Times New Roman"/>
          <w:kern w:val="36"/>
          <w:sz w:val="24"/>
          <w:szCs w:val="24"/>
          <w:lang w:eastAsia="ru-RU"/>
        </w:rPr>
        <w:t xml:space="preserve">обучающихся </w:t>
      </w:r>
      <w:r w:rsidR="00147120" w:rsidRPr="0093059B">
        <w:rPr>
          <w:rFonts w:ascii="Times New Roman" w:eastAsia="Times New Roman" w:hAnsi="Times New Roman" w:cs="Times New Roman"/>
          <w:sz w:val="24"/>
          <w:szCs w:val="24"/>
          <w:lang w:eastAsia="ru-RU"/>
        </w:rPr>
        <w:t xml:space="preserve">о назначении, оформлении </w:t>
      </w:r>
      <w:r w:rsidR="00147120">
        <w:rPr>
          <w:rFonts w:ascii="Times New Roman" w:eastAsia="Times New Roman" w:hAnsi="Times New Roman" w:cs="Times New Roman"/>
          <w:kern w:val="36"/>
          <w:sz w:val="24"/>
          <w:szCs w:val="24"/>
          <w:lang w:eastAsia="ru-RU"/>
        </w:rPr>
        <w:t>сварных швов на чертежах;</w:t>
      </w:r>
      <w:r w:rsidR="00147120" w:rsidRPr="0093059B">
        <w:rPr>
          <w:rFonts w:ascii="Times New Roman" w:eastAsia="Times New Roman" w:hAnsi="Times New Roman" w:cs="Times New Roman"/>
          <w:sz w:val="24"/>
          <w:szCs w:val="24"/>
          <w:lang w:eastAsia="ru-RU"/>
        </w:rPr>
        <w:t xml:space="preserve"> </w:t>
      </w:r>
      <w:r w:rsidR="00147120" w:rsidRPr="0093059B">
        <w:rPr>
          <w:rFonts w:ascii="Times New Roman" w:eastAsia="Times New Roman" w:hAnsi="Times New Roman" w:cs="Times New Roman"/>
          <w:kern w:val="36"/>
          <w:sz w:val="24"/>
          <w:szCs w:val="24"/>
          <w:lang w:eastAsia="ru-RU"/>
        </w:rPr>
        <w:t>ознакомление с новыми терминами, условными обозначениями, применяющимися при чтении чертежей; создание у обучающихся прочной ориентировочной основы трудовых действий при работе с технической документацией; создание положительной мотивации для дальнейшего обучения.</w:t>
      </w:r>
      <w:proofErr w:type="gramEnd"/>
    </w:p>
    <w:p w:rsidR="001F25F4" w:rsidRPr="00177DFF" w:rsidRDefault="002F3D58" w:rsidP="00C47CF1">
      <w:pPr>
        <w:shd w:val="clear" w:color="auto" w:fill="FFFFFF"/>
        <w:spacing w:after="135" w:line="240" w:lineRule="auto"/>
        <w:jc w:val="both"/>
        <w:rPr>
          <w:rFonts w:ascii="Times New Roman" w:eastAsia="Times New Roman" w:hAnsi="Times New Roman" w:cs="Times New Roman"/>
          <w:sz w:val="24"/>
          <w:szCs w:val="24"/>
          <w:lang w:eastAsia="ru-RU"/>
        </w:rPr>
      </w:pPr>
      <w:r w:rsidRPr="00177DFF">
        <w:rPr>
          <w:rFonts w:ascii="Times New Roman" w:eastAsia="Times New Roman" w:hAnsi="Times New Roman" w:cs="Times New Roman"/>
          <w:b/>
          <w:sz w:val="24"/>
          <w:szCs w:val="24"/>
          <w:lang w:eastAsia="ru-RU"/>
        </w:rPr>
        <w:t xml:space="preserve">3.РАБОТА С ТЕКСТОМ. </w:t>
      </w:r>
      <w:proofErr w:type="gramStart"/>
      <w:r w:rsidR="00702149" w:rsidRPr="00177DFF">
        <w:rPr>
          <w:rFonts w:ascii="Times New Roman" w:eastAsia="Times New Roman" w:hAnsi="Times New Roman" w:cs="Times New Roman"/>
          <w:sz w:val="24"/>
          <w:szCs w:val="24"/>
          <w:lang w:eastAsia="ru-RU"/>
        </w:rPr>
        <w:t>Чтение текста, в группах первого сост</w:t>
      </w:r>
      <w:r w:rsidR="00C47CF1" w:rsidRPr="00177DFF">
        <w:rPr>
          <w:rFonts w:ascii="Times New Roman" w:eastAsia="Times New Roman" w:hAnsi="Times New Roman" w:cs="Times New Roman"/>
          <w:sz w:val="24"/>
          <w:szCs w:val="24"/>
          <w:lang w:eastAsia="ru-RU"/>
        </w:rPr>
        <w:t>ава применяя стратегию «ИНСЕРТ»</w:t>
      </w:r>
      <w:r w:rsidR="00147120">
        <w:rPr>
          <w:rFonts w:ascii="Times New Roman" w:eastAsia="Times New Roman" w:hAnsi="Times New Roman" w:cs="Times New Roman"/>
          <w:sz w:val="24"/>
          <w:szCs w:val="24"/>
          <w:lang w:val="kk-KZ" w:eastAsia="ru-RU"/>
        </w:rPr>
        <w:t xml:space="preserve"> </w:t>
      </w:r>
      <w:r w:rsidR="00147120">
        <w:rPr>
          <w:rFonts w:ascii="Times New Roman" w:eastAsia="Times New Roman" w:hAnsi="Times New Roman" w:cs="Times New Roman"/>
          <w:sz w:val="24"/>
          <w:szCs w:val="24"/>
          <w:lang w:eastAsia="ru-RU"/>
        </w:rPr>
        <w:t>(</w:t>
      </w:r>
      <w:r w:rsidR="00147120">
        <w:rPr>
          <w:rFonts w:ascii="Times New Roman" w:eastAsia="Times New Roman" w:hAnsi="Times New Roman" w:cs="Times New Roman"/>
          <w:sz w:val="24"/>
          <w:szCs w:val="24"/>
          <w:lang w:val="kk-KZ" w:eastAsia="ru-RU"/>
        </w:rPr>
        <w:t>чтение с пометками:</w:t>
      </w:r>
      <w:proofErr w:type="gramEnd"/>
      <w:r w:rsidR="00147120">
        <w:rPr>
          <w:rFonts w:ascii="Times New Roman" w:eastAsia="Times New Roman" w:hAnsi="Times New Roman" w:cs="Times New Roman"/>
          <w:sz w:val="24"/>
          <w:szCs w:val="24"/>
          <w:lang w:val="kk-KZ" w:eastAsia="ru-RU"/>
        </w:rPr>
        <w:t xml:space="preserve"> </w:t>
      </w:r>
      <w:r w:rsidR="00147120">
        <w:rPr>
          <w:rFonts w:ascii="Times New Roman" w:eastAsia="Times New Roman" w:hAnsi="Times New Roman" w:cs="Times New Roman"/>
          <w:sz w:val="24"/>
          <w:szCs w:val="24"/>
          <w:lang w:val="en-US" w:eastAsia="ru-RU"/>
        </w:rPr>
        <w:t>V</w:t>
      </w:r>
      <w:r w:rsidR="00147120" w:rsidRPr="00147120">
        <w:rPr>
          <w:rFonts w:ascii="Times New Roman" w:eastAsia="Times New Roman" w:hAnsi="Times New Roman" w:cs="Times New Roman"/>
          <w:sz w:val="24"/>
          <w:szCs w:val="24"/>
          <w:lang w:eastAsia="ru-RU"/>
        </w:rPr>
        <w:t xml:space="preserve">- </w:t>
      </w:r>
      <w:proofErr w:type="gramStart"/>
      <w:r w:rsidR="00147120">
        <w:rPr>
          <w:rFonts w:ascii="Times New Roman" w:eastAsia="Times New Roman" w:hAnsi="Times New Roman" w:cs="Times New Roman"/>
          <w:sz w:val="24"/>
          <w:szCs w:val="24"/>
          <w:lang w:eastAsia="ru-RU"/>
        </w:rPr>
        <w:t>это</w:t>
      </w:r>
      <w:proofErr w:type="gramEnd"/>
      <w:r w:rsidR="00147120">
        <w:rPr>
          <w:rFonts w:ascii="Times New Roman" w:eastAsia="Times New Roman" w:hAnsi="Times New Roman" w:cs="Times New Roman"/>
          <w:sz w:val="24"/>
          <w:szCs w:val="24"/>
          <w:lang w:eastAsia="ru-RU"/>
        </w:rPr>
        <w:t xml:space="preserve"> я знаю, + - это для меня новое, ? – это мне надо уточнить)</w:t>
      </w:r>
      <w:r w:rsidR="00C47CF1" w:rsidRPr="00177DFF">
        <w:rPr>
          <w:rFonts w:ascii="Times New Roman" w:eastAsia="Times New Roman" w:hAnsi="Times New Roman" w:cs="Times New Roman"/>
          <w:sz w:val="24"/>
          <w:szCs w:val="24"/>
          <w:lang w:eastAsia="ru-RU"/>
        </w:rPr>
        <w:t xml:space="preserve"> (5</w:t>
      </w:r>
      <w:r w:rsidR="00177DFF">
        <w:rPr>
          <w:rFonts w:ascii="Times New Roman" w:eastAsia="Times New Roman" w:hAnsi="Times New Roman" w:cs="Times New Roman"/>
          <w:sz w:val="24"/>
          <w:szCs w:val="24"/>
          <w:lang w:eastAsia="ru-RU"/>
        </w:rPr>
        <w:t xml:space="preserve"> </w:t>
      </w:r>
      <w:r w:rsidR="00C47CF1" w:rsidRPr="00177DFF">
        <w:rPr>
          <w:rFonts w:ascii="Times New Roman" w:eastAsia="Times New Roman" w:hAnsi="Times New Roman" w:cs="Times New Roman"/>
          <w:sz w:val="24"/>
          <w:szCs w:val="24"/>
          <w:lang w:eastAsia="ru-RU"/>
        </w:rPr>
        <w:t>мин)</w:t>
      </w:r>
      <w:r w:rsidR="00147120">
        <w:rPr>
          <w:rFonts w:ascii="Times New Roman" w:eastAsia="Times New Roman" w:hAnsi="Times New Roman" w:cs="Times New Roman"/>
          <w:sz w:val="24"/>
          <w:szCs w:val="24"/>
          <w:lang w:eastAsia="ru-RU"/>
        </w:rPr>
        <w:t>.</w:t>
      </w:r>
    </w:p>
    <w:p w:rsidR="004E25C5" w:rsidRPr="00177DFF" w:rsidRDefault="004E25C5" w:rsidP="001F25F4">
      <w:pPr>
        <w:shd w:val="clear" w:color="auto" w:fill="FFFFFF"/>
        <w:spacing w:after="0" w:line="240" w:lineRule="auto"/>
        <w:outlineLvl w:val="1"/>
        <w:rPr>
          <w:rFonts w:ascii="Times New Roman" w:eastAsia="Times New Roman" w:hAnsi="Times New Roman" w:cs="Times New Roman"/>
          <w:caps/>
          <w:sz w:val="24"/>
          <w:szCs w:val="24"/>
          <w:lang w:eastAsia="ru-RU"/>
        </w:rPr>
      </w:pPr>
      <w:r w:rsidRPr="00177DFF">
        <w:rPr>
          <w:rFonts w:ascii="Times New Roman" w:eastAsia="Times New Roman" w:hAnsi="Times New Roman" w:cs="Times New Roman"/>
          <w:caps/>
          <w:sz w:val="24"/>
          <w:szCs w:val="24"/>
          <w:lang w:eastAsia="ru-RU"/>
        </w:rPr>
        <w:t>ТИПЫ ШВОВ И ИХ РАСШИФРОВКА</w:t>
      </w:r>
    </w:p>
    <w:p w:rsidR="008532EE" w:rsidRPr="00177DFF" w:rsidRDefault="008532EE" w:rsidP="008532EE">
      <w:pPr>
        <w:pStyle w:val="a7"/>
        <w:jc w:val="both"/>
        <w:rPr>
          <w:sz w:val="24"/>
          <w:szCs w:val="24"/>
        </w:rPr>
      </w:pPr>
      <w:r w:rsidRPr="00177DFF">
        <w:rPr>
          <w:rFonts w:ascii="Times New Roman" w:hAnsi="Times New Roman" w:cs="Times New Roman"/>
          <w:b/>
          <w:bCs/>
          <w:sz w:val="24"/>
          <w:szCs w:val="24"/>
        </w:rPr>
        <w:tab/>
        <w:t>Сварное соединение</w:t>
      </w:r>
      <w:r w:rsidRPr="00177DFF">
        <w:rPr>
          <w:rFonts w:ascii="Times New Roman" w:hAnsi="Times New Roman" w:cs="Times New Roman"/>
          <w:sz w:val="24"/>
          <w:szCs w:val="24"/>
        </w:rPr>
        <w:t xml:space="preserve"> – совокупность деталей, соединенных </w:t>
      </w:r>
      <w:r w:rsidRPr="00177DFF">
        <w:rPr>
          <w:sz w:val="24"/>
          <w:szCs w:val="24"/>
        </w:rPr>
        <w:t xml:space="preserve"> </w:t>
      </w:r>
      <w:r w:rsidRPr="00177DFF">
        <w:rPr>
          <w:rFonts w:ascii="Times New Roman" w:hAnsi="Times New Roman" w:cs="Times New Roman"/>
          <w:sz w:val="24"/>
          <w:szCs w:val="24"/>
        </w:rPr>
        <w:t>между собой с помощью сварки.</w:t>
      </w:r>
      <w:r w:rsidRPr="00177DFF">
        <w:rPr>
          <w:sz w:val="24"/>
          <w:szCs w:val="24"/>
        </w:rPr>
        <w:t xml:space="preserve"> </w:t>
      </w:r>
      <w:r w:rsidRPr="00177DFF">
        <w:rPr>
          <w:rFonts w:ascii="Times New Roman" w:hAnsi="Times New Roman" w:cs="Times New Roman"/>
          <w:b/>
          <w:bCs/>
          <w:sz w:val="24"/>
          <w:szCs w:val="24"/>
        </w:rPr>
        <w:t>Сварной шов</w:t>
      </w:r>
      <w:r w:rsidRPr="00177DFF">
        <w:rPr>
          <w:rFonts w:ascii="Times New Roman" w:hAnsi="Times New Roman" w:cs="Times New Roman"/>
          <w:sz w:val="24"/>
          <w:szCs w:val="24"/>
        </w:rPr>
        <w:t xml:space="preserve"> – затвердевший после расплавления металл,</w:t>
      </w:r>
    </w:p>
    <w:p w:rsidR="00230238" w:rsidRPr="00177DFF" w:rsidRDefault="008532EE" w:rsidP="008532EE">
      <w:pPr>
        <w:pStyle w:val="a7"/>
        <w:jc w:val="both"/>
        <w:rPr>
          <w:sz w:val="24"/>
          <w:szCs w:val="24"/>
        </w:rPr>
      </w:pPr>
      <w:proofErr w:type="gramStart"/>
      <w:r w:rsidRPr="00177DFF">
        <w:rPr>
          <w:rFonts w:ascii="Times New Roman" w:hAnsi="Times New Roman" w:cs="Times New Roman"/>
          <w:sz w:val="24"/>
          <w:szCs w:val="24"/>
        </w:rPr>
        <w:t>соединяющий</w:t>
      </w:r>
      <w:proofErr w:type="gramEnd"/>
      <w:r w:rsidRPr="00177DFF">
        <w:rPr>
          <w:rFonts w:ascii="Times New Roman" w:hAnsi="Times New Roman" w:cs="Times New Roman"/>
          <w:sz w:val="24"/>
          <w:szCs w:val="24"/>
        </w:rPr>
        <w:t xml:space="preserve"> свариваемые детали. </w:t>
      </w:r>
      <w:r w:rsidR="004E25C5" w:rsidRPr="00177DFF">
        <w:rPr>
          <w:rFonts w:ascii="Times New Roman" w:eastAsia="Times New Roman" w:hAnsi="Times New Roman" w:cs="Times New Roman"/>
          <w:sz w:val="24"/>
          <w:szCs w:val="24"/>
          <w:lang w:eastAsia="ru-RU"/>
        </w:rPr>
        <w:t>ГОСТы по </w:t>
      </w:r>
      <w:hyperlink r:id="rId6" w:history="1">
        <w:r w:rsidR="004E25C5" w:rsidRPr="00177DFF">
          <w:rPr>
            <w:rFonts w:ascii="Times New Roman" w:eastAsia="Times New Roman" w:hAnsi="Times New Roman" w:cs="Times New Roman"/>
            <w:sz w:val="24"/>
            <w:szCs w:val="24"/>
            <w:lang w:eastAsia="ru-RU"/>
          </w:rPr>
          <w:t>ручной дуговой сварке</w:t>
        </w:r>
      </w:hyperlink>
      <w:r w:rsidR="004E25C5" w:rsidRPr="00177DFF">
        <w:rPr>
          <w:rFonts w:ascii="Times New Roman" w:eastAsia="Times New Roman" w:hAnsi="Times New Roman" w:cs="Times New Roman"/>
          <w:sz w:val="24"/>
          <w:szCs w:val="24"/>
          <w:lang w:eastAsia="ru-RU"/>
        </w:rPr>
        <w:t xml:space="preserve">  выделяют различные типы сварных швов и их расшифровки. Виды сварных соединений обозначаются буквами для более удобной записи и экономии места. </w:t>
      </w:r>
      <w:proofErr w:type="gramStart"/>
      <w:r w:rsidR="004E25C5" w:rsidRPr="00177DFF">
        <w:rPr>
          <w:rFonts w:ascii="Times New Roman" w:eastAsia="Times New Roman" w:hAnsi="Times New Roman" w:cs="Times New Roman"/>
          <w:sz w:val="24"/>
          <w:szCs w:val="24"/>
          <w:lang w:eastAsia="ru-RU"/>
        </w:rPr>
        <w:t xml:space="preserve">Есть стыковой шов (обозначается буквой «С»), </w:t>
      </w:r>
      <w:proofErr w:type="spellStart"/>
      <w:r w:rsidR="004E25C5" w:rsidRPr="00177DFF">
        <w:rPr>
          <w:rFonts w:ascii="Times New Roman" w:eastAsia="Times New Roman" w:hAnsi="Times New Roman" w:cs="Times New Roman"/>
          <w:sz w:val="24"/>
          <w:szCs w:val="24"/>
          <w:lang w:eastAsia="ru-RU"/>
        </w:rPr>
        <w:t>нахлесточный</w:t>
      </w:r>
      <w:proofErr w:type="spellEnd"/>
      <w:r w:rsidR="00B763E8" w:rsidRPr="00177DFF">
        <w:rPr>
          <w:rFonts w:ascii="Times New Roman" w:eastAsia="Times New Roman" w:hAnsi="Times New Roman" w:cs="Times New Roman"/>
          <w:sz w:val="24"/>
          <w:szCs w:val="24"/>
          <w:lang w:eastAsia="ru-RU"/>
        </w:rPr>
        <w:t xml:space="preserve"> («Н»), тавровый («Т») и угловой</w:t>
      </w:r>
      <w:r w:rsidR="004E25C5" w:rsidRPr="00177DFF">
        <w:rPr>
          <w:rFonts w:ascii="Times New Roman" w:eastAsia="Times New Roman" w:hAnsi="Times New Roman" w:cs="Times New Roman"/>
          <w:sz w:val="24"/>
          <w:szCs w:val="24"/>
          <w:lang w:eastAsia="ru-RU"/>
        </w:rPr>
        <w:t xml:space="preserve"> («У»). </w:t>
      </w:r>
      <w:proofErr w:type="gramEnd"/>
    </w:p>
    <w:p w:rsidR="004E25C5" w:rsidRPr="00177DFF" w:rsidRDefault="004E25C5" w:rsidP="001F25F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77DFF">
        <w:rPr>
          <w:rFonts w:ascii="Times New Roman" w:eastAsia="Times New Roman" w:hAnsi="Times New Roman" w:cs="Times New Roman"/>
          <w:b/>
          <w:sz w:val="24"/>
          <w:szCs w:val="24"/>
          <w:lang w:eastAsia="ru-RU"/>
        </w:rPr>
        <w:t>Стыковое сварное соединение</w:t>
      </w:r>
      <w:r w:rsidR="00B763E8" w:rsidRPr="00177DFF">
        <w:rPr>
          <w:rFonts w:ascii="Times New Roman" w:eastAsia="Times New Roman" w:hAnsi="Times New Roman" w:cs="Times New Roman"/>
          <w:sz w:val="24"/>
          <w:szCs w:val="24"/>
          <w:lang w:eastAsia="ru-RU"/>
        </w:rPr>
        <w:t xml:space="preserve"> </w:t>
      </w:r>
      <w:r w:rsidR="00B763E8" w:rsidRPr="00177DFF">
        <w:rPr>
          <w:rFonts w:ascii="Times New Roman" w:eastAsia="Times New Roman" w:hAnsi="Times New Roman" w:cs="Times New Roman"/>
          <w:b/>
          <w:sz w:val="24"/>
          <w:szCs w:val="24"/>
          <w:lang w:eastAsia="ru-RU"/>
        </w:rPr>
        <w:t>(С)</w:t>
      </w:r>
      <w:r w:rsidRPr="00177DFF">
        <w:rPr>
          <w:rFonts w:ascii="Times New Roman" w:eastAsia="Times New Roman" w:hAnsi="Times New Roman" w:cs="Times New Roman"/>
          <w:sz w:val="24"/>
          <w:szCs w:val="24"/>
          <w:lang w:eastAsia="ru-RU"/>
        </w:rPr>
        <w:t xml:space="preserve"> выполняется по смежным торцам, а свариваемые детали находятся в одной плоскости. Такой тип шва наиболее прочный и долговечный, он широко применяется при сварке особо ответственных металлических конструкций. Перед сваркой необходимо тщательно </w:t>
      </w:r>
      <w:hyperlink r:id="rId7" w:history="1">
        <w:r w:rsidRPr="00177DFF">
          <w:rPr>
            <w:rFonts w:ascii="Times New Roman" w:eastAsia="Times New Roman" w:hAnsi="Times New Roman" w:cs="Times New Roman"/>
            <w:sz w:val="24"/>
            <w:szCs w:val="24"/>
            <w:lang w:eastAsia="ru-RU"/>
          </w:rPr>
          <w:t>подготовить поверхность металла</w:t>
        </w:r>
      </w:hyperlink>
      <w:r w:rsidRPr="00177DFF">
        <w:rPr>
          <w:rFonts w:ascii="Times New Roman" w:eastAsia="Times New Roman" w:hAnsi="Times New Roman" w:cs="Times New Roman"/>
          <w:sz w:val="24"/>
          <w:szCs w:val="24"/>
          <w:lang w:eastAsia="ru-RU"/>
        </w:rPr>
        <w:t> и убедиться, что все детали будут сварены в соответствии с чертежом.</w:t>
      </w:r>
    </w:p>
    <w:p w:rsidR="004E25C5" w:rsidRPr="00177DFF" w:rsidRDefault="004E25C5" w:rsidP="001F25F4">
      <w:pPr>
        <w:shd w:val="clear" w:color="auto" w:fill="FFFFFF"/>
        <w:spacing w:after="0" w:line="240" w:lineRule="auto"/>
        <w:rPr>
          <w:rFonts w:ascii="Times New Roman" w:eastAsia="Times New Roman" w:hAnsi="Times New Roman" w:cs="Times New Roman"/>
          <w:color w:val="3D3D3D"/>
          <w:sz w:val="24"/>
          <w:szCs w:val="24"/>
          <w:lang w:eastAsia="ru-RU"/>
        </w:rPr>
      </w:pPr>
      <w:r w:rsidRPr="00177DFF">
        <w:rPr>
          <w:rFonts w:ascii="Times New Roman" w:eastAsia="Times New Roman" w:hAnsi="Times New Roman" w:cs="Times New Roman"/>
          <w:noProof/>
          <w:color w:val="3D3D3D"/>
          <w:sz w:val="24"/>
          <w:szCs w:val="24"/>
          <w:lang w:eastAsia="ru-RU"/>
        </w:rPr>
        <w:drawing>
          <wp:inline distT="0" distB="0" distL="0" distR="0" wp14:anchorId="24C411A0" wp14:editId="10E4E71E">
            <wp:extent cx="3041150" cy="704657"/>
            <wp:effectExtent l="0" t="0" r="6985" b="635"/>
            <wp:docPr id="2" name="Рисунок 2" descr="стыковые ш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тыковые швы"/>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7818" cy="722422"/>
                    </a:xfrm>
                    <a:prstGeom prst="rect">
                      <a:avLst/>
                    </a:prstGeom>
                    <a:noFill/>
                    <a:ln>
                      <a:noFill/>
                    </a:ln>
                  </pic:spPr>
                </pic:pic>
              </a:graphicData>
            </a:graphic>
          </wp:inline>
        </w:drawing>
      </w:r>
    </w:p>
    <w:p w:rsidR="004E25C5" w:rsidRPr="00177DFF" w:rsidRDefault="004E25C5" w:rsidP="00B763E8">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177DFF">
        <w:rPr>
          <w:rFonts w:ascii="Times New Roman" w:eastAsia="Times New Roman" w:hAnsi="Times New Roman" w:cs="Times New Roman"/>
          <w:b/>
          <w:sz w:val="24"/>
          <w:szCs w:val="24"/>
          <w:lang w:eastAsia="ru-RU"/>
        </w:rPr>
        <w:t>Нахлесточный</w:t>
      </w:r>
      <w:proofErr w:type="spellEnd"/>
      <w:r w:rsidRPr="00177DFF">
        <w:rPr>
          <w:rFonts w:ascii="Times New Roman" w:eastAsia="Times New Roman" w:hAnsi="Times New Roman" w:cs="Times New Roman"/>
          <w:b/>
          <w:sz w:val="24"/>
          <w:szCs w:val="24"/>
          <w:lang w:eastAsia="ru-RU"/>
        </w:rPr>
        <w:t> шов</w:t>
      </w:r>
      <w:r w:rsidR="00B763E8" w:rsidRPr="00177DFF">
        <w:rPr>
          <w:rFonts w:ascii="Times New Roman" w:eastAsia="Times New Roman" w:hAnsi="Times New Roman" w:cs="Times New Roman"/>
          <w:b/>
          <w:sz w:val="24"/>
          <w:szCs w:val="24"/>
          <w:lang w:eastAsia="ru-RU"/>
        </w:rPr>
        <w:t xml:space="preserve"> (Н)</w:t>
      </w:r>
      <w:r w:rsidRPr="00177DFF">
        <w:rPr>
          <w:rFonts w:ascii="Times New Roman" w:eastAsia="Times New Roman" w:hAnsi="Times New Roman" w:cs="Times New Roman"/>
          <w:sz w:val="24"/>
          <w:szCs w:val="24"/>
          <w:lang w:eastAsia="ru-RU"/>
        </w:rPr>
        <w:t xml:space="preserve"> менее требовательный к</w:t>
      </w:r>
      <w:r w:rsidR="00B763E8" w:rsidRPr="00177DFF">
        <w:rPr>
          <w:rFonts w:ascii="Times New Roman" w:eastAsia="Times New Roman" w:hAnsi="Times New Roman" w:cs="Times New Roman"/>
          <w:sz w:val="24"/>
          <w:szCs w:val="24"/>
          <w:lang w:eastAsia="ru-RU"/>
        </w:rPr>
        <w:t xml:space="preserve"> качеству работы, чем предыдущий</w:t>
      </w:r>
      <w:r w:rsidRPr="00177DFF">
        <w:rPr>
          <w:rFonts w:ascii="Times New Roman" w:eastAsia="Times New Roman" w:hAnsi="Times New Roman" w:cs="Times New Roman"/>
          <w:sz w:val="24"/>
          <w:szCs w:val="24"/>
          <w:lang w:eastAsia="ru-RU"/>
        </w:rPr>
        <w:t xml:space="preserve">. Но при этом он не обладает такими хорошими прочностными характеристиками и хуже переносит нагрузки. Чтобы сделать </w:t>
      </w:r>
      <w:proofErr w:type="spellStart"/>
      <w:r w:rsidRPr="00177DFF">
        <w:rPr>
          <w:rFonts w:ascii="Times New Roman" w:eastAsia="Times New Roman" w:hAnsi="Times New Roman" w:cs="Times New Roman"/>
          <w:sz w:val="24"/>
          <w:szCs w:val="24"/>
          <w:lang w:eastAsia="ru-RU"/>
        </w:rPr>
        <w:t>нахлесточный</w:t>
      </w:r>
      <w:proofErr w:type="spellEnd"/>
      <w:r w:rsidRPr="00177DFF">
        <w:rPr>
          <w:rFonts w:ascii="Times New Roman" w:eastAsia="Times New Roman" w:hAnsi="Times New Roman" w:cs="Times New Roman"/>
          <w:sz w:val="24"/>
          <w:szCs w:val="24"/>
          <w:lang w:eastAsia="ru-RU"/>
        </w:rPr>
        <w:t xml:space="preserve"> шов расположите детали </w:t>
      </w:r>
      <w:r w:rsidR="007A16A5" w:rsidRPr="00177DFF">
        <w:rPr>
          <w:rFonts w:ascii="Times New Roman" w:eastAsia="Times New Roman" w:hAnsi="Times New Roman" w:cs="Times New Roman"/>
          <w:sz w:val="24"/>
          <w:szCs w:val="24"/>
          <w:lang w:eastAsia="ru-RU"/>
        </w:rPr>
        <w:t>п</w:t>
      </w:r>
      <w:r w:rsidRPr="00177DFF">
        <w:rPr>
          <w:rFonts w:ascii="Times New Roman" w:eastAsia="Times New Roman" w:hAnsi="Times New Roman" w:cs="Times New Roman"/>
          <w:sz w:val="24"/>
          <w:szCs w:val="24"/>
          <w:lang w:eastAsia="ru-RU"/>
        </w:rPr>
        <w:t>араллельно, но с небольшим смещением в сторону и частичным перекрыванием друг друга.</w:t>
      </w:r>
    </w:p>
    <w:p w:rsidR="004E25C5" w:rsidRPr="00177DFF" w:rsidRDefault="004E25C5" w:rsidP="001F25F4">
      <w:pPr>
        <w:shd w:val="clear" w:color="auto" w:fill="FFFFFF"/>
        <w:spacing w:after="0" w:line="240" w:lineRule="auto"/>
        <w:rPr>
          <w:rFonts w:ascii="Times New Roman" w:eastAsia="Times New Roman" w:hAnsi="Times New Roman" w:cs="Times New Roman"/>
          <w:color w:val="3D3D3D"/>
          <w:sz w:val="24"/>
          <w:szCs w:val="24"/>
          <w:lang w:eastAsia="ru-RU"/>
        </w:rPr>
      </w:pPr>
      <w:r w:rsidRPr="00177DFF">
        <w:rPr>
          <w:rFonts w:ascii="Times New Roman" w:eastAsia="Times New Roman" w:hAnsi="Times New Roman" w:cs="Times New Roman"/>
          <w:noProof/>
          <w:color w:val="3D3D3D"/>
          <w:sz w:val="24"/>
          <w:szCs w:val="24"/>
          <w:lang w:eastAsia="ru-RU"/>
        </w:rPr>
        <w:drawing>
          <wp:inline distT="0" distB="0" distL="0" distR="0" wp14:anchorId="38832205" wp14:editId="19BCF588">
            <wp:extent cx="965770" cy="687350"/>
            <wp:effectExtent l="0" t="0" r="6350" b="0"/>
            <wp:docPr id="4" name="Рисунок 4" descr="шов внахле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шов внахлес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6629" cy="702196"/>
                    </a:xfrm>
                    <a:prstGeom prst="rect">
                      <a:avLst/>
                    </a:prstGeom>
                    <a:noFill/>
                    <a:ln>
                      <a:noFill/>
                    </a:ln>
                  </pic:spPr>
                </pic:pic>
              </a:graphicData>
            </a:graphic>
          </wp:inline>
        </w:drawing>
      </w:r>
    </w:p>
    <w:p w:rsidR="004E25C5" w:rsidRPr="00177DFF" w:rsidRDefault="004E25C5" w:rsidP="00B763E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77DFF">
        <w:rPr>
          <w:rFonts w:ascii="Times New Roman" w:eastAsia="Times New Roman" w:hAnsi="Times New Roman" w:cs="Times New Roman"/>
          <w:b/>
          <w:sz w:val="24"/>
          <w:szCs w:val="24"/>
          <w:lang w:eastAsia="ru-RU"/>
        </w:rPr>
        <w:t>Тавровое сварное соединение</w:t>
      </w:r>
      <w:r w:rsidR="00B763E8" w:rsidRPr="00177DFF">
        <w:rPr>
          <w:rFonts w:ascii="Times New Roman" w:eastAsia="Times New Roman" w:hAnsi="Times New Roman" w:cs="Times New Roman"/>
          <w:b/>
          <w:sz w:val="24"/>
          <w:szCs w:val="24"/>
          <w:lang w:eastAsia="ru-RU"/>
        </w:rPr>
        <w:t xml:space="preserve"> (Т)</w:t>
      </w:r>
      <w:r w:rsidRPr="00177DFF">
        <w:rPr>
          <w:rFonts w:ascii="Times New Roman" w:eastAsia="Times New Roman" w:hAnsi="Times New Roman" w:cs="Times New Roman"/>
          <w:sz w:val="24"/>
          <w:szCs w:val="24"/>
          <w:lang w:eastAsia="ru-RU"/>
        </w:rPr>
        <w:t xml:space="preserve"> — одно из самых жестких и долговечных, но плохо переносящих нагрузки на изгиб. Чтобы </w:t>
      </w:r>
      <w:proofErr w:type="gramStart"/>
      <w:r w:rsidRPr="00177DFF">
        <w:rPr>
          <w:rFonts w:ascii="Times New Roman" w:eastAsia="Times New Roman" w:hAnsi="Times New Roman" w:cs="Times New Roman"/>
          <w:sz w:val="24"/>
          <w:szCs w:val="24"/>
          <w:lang w:eastAsia="ru-RU"/>
        </w:rPr>
        <w:t>сделать</w:t>
      </w:r>
      <w:proofErr w:type="gramEnd"/>
      <w:r w:rsidRPr="00177DFF">
        <w:rPr>
          <w:rFonts w:ascii="Times New Roman" w:eastAsia="Times New Roman" w:hAnsi="Times New Roman" w:cs="Times New Roman"/>
          <w:sz w:val="24"/>
          <w:szCs w:val="24"/>
          <w:lang w:eastAsia="ru-RU"/>
        </w:rPr>
        <w:t xml:space="preserve"> тавровый шов расположите одну деталь горизонтально, а вторую вертикально и сварите с первой торцом к поверхности.</w:t>
      </w:r>
    </w:p>
    <w:p w:rsidR="004E25C5" w:rsidRPr="00177DFF" w:rsidRDefault="004E25C5" w:rsidP="001F25F4">
      <w:pPr>
        <w:shd w:val="clear" w:color="auto" w:fill="FFFFFF"/>
        <w:spacing w:after="0" w:line="240" w:lineRule="auto"/>
        <w:rPr>
          <w:rFonts w:ascii="Times New Roman" w:eastAsia="Times New Roman" w:hAnsi="Times New Roman" w:cs="Times New Roman"/>
          <w:color w:val="3D3D3D"/>
          <w:sz w:val="24"/>
          <w:szCs w:val="24"/>
          <w:lang w:eastAsia="ru-RU"/>
        </w:rPr>
      </w:pPr>
      <w:r w:rsidRPr="00177DFF">
        <w:rPr>
          <w:rFonts w:ascii="Times New Roman" w:eastAsia="Times New Roman" w:hAnsi="Times New Roman" w:cs="Times New Roman"/>
          <w:noProof/>
          <w:color w:val="3D3D3D"/>
          <w:sz w:val="24"/>
          <w:szCs w:val="24"/>
          <w:lang w:eastAsia="ru-RU"/>
        </w:rPr>
        <w:drawing>
          <wp:inline distT="0" distB="0" distL="0" distR="0" wp14:anchorId="01242279" wp14:editId="624B3B0B">
            <wp:extent cx="2373330" cy="566503"/>
            <wp:effectExtent l="0" t="0" r="8255" b="5080"/>
            <wp:docPr id="5" name="Рисунок 5" descr="тавровый ш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тавровый шов"/>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7896" cy="589076"/>
                    </a:xfrm>
                    <a:prstGeom prst="rect">
                      <a:avLst/>
                    </a:prstGeom>
                    <a:noFill/>
                    <a:ln>
                      <a:noFill/>
                    </a:ln>
                  </pic:spPr>
                </pic:pic>
              </a:graphicData>
            </a:graphic>
          </wp:inline>
        </w:drawing>
      </w:r>
    </w:p>
    <w:p w:rsidR="004E25C5" w:rsidRPr="00177DFF" w:rsidRDefault="00B763E8" w:rsidP="00B763E8">
      <w:pPr>
        <w:shd w:val="clear" w:color="auto" w:fill="FFFFFF"/>
        <w:spacing w:after="0" w:line="240" w:lineRule="auto"/>
        <w:jc w:val="both"/>
        <w:rPr>
          <w:rFonts w:ascii="Times New Roman" w:eastAsia="Times New Roman" w:hAnsi="Times New Roman" w:cs="Times New Roman"/>
          <w:sz w:val="24"/>
          <w:szCs w:val="24"/>
          <w:lang w:eastAsia="ru-RU"/>
        </w:rPr>
      </w:pPr>
      <w:r w:rsidRPr="00177DFF">
        <w:rPr>
          <w:b/>
          <w:sz w:val="24"/>
          <w:szCs w:val="24"/>
        </w:rPr>
        <w:t xml:space="preserve"> </w:t>
      </w:r>
      <w:r w:rsidRPr="00177DFF">
        <w:rPr>
          <w:b/>
          <w:sz w:val="24"/>
          <w:szCs w:val="24"/>
        </w:rPr>
        <w:tab/>
      </w:r>
      <w:hyperlink r:id="rId11" w:history="1">
        <w:r w:rsidR="004E25C5" w:rsidRPr="00177DFF">
          <w:rPr>
            <w:rFonts w:ascii="Times New Roman" w:eastAsia="Times New Roman" w:hAnsi="Times New Roman" w:cs="Times New Roman"/>
            <w:b/>
            <w:sz w:val="24"/>
            <w:szCs w:val="24"/>
            <w:lang w:eastAsia="ru-RU"/>
          </w:rPr>
          <w:t>Угловой шов</w:t>
        </w:r>
      </w:hyperlink>
      <w:r w:rsidRPr="00177DFF">
        <w:rPr>
          <w:rFonts w:ascii="Times New Roman" w:eastAsia="Times New Roman" w:hAnsi="Times New Roman" w:cs="Times New Roman"/>
          <w:sz w:val="24"/>
          <w:szCs w:val="24"/>
          <w:lang w:eastAsia="ru-RU"/>
        </w:rPr>
        <w:t xml:space="preserve"> </w:t>
      </w:r>
      <w:r w:rsidRPr="00177DFF">
        <w:rPr>
          <w:rFonts w:ascii="Times New Roman" w:eastAsia="Times New Roman" w:hAnsi="Times New Roman" w:cs="Times New Roman"/>
          <w:b/>
          <w:sz w:val="24"/>
          <w:szCs w:val="24"/>
          <w:lang w:eastAsia="ru-RU"/>
        </w:rPr>
        <w:t>(У)</w:t>
      </w:r>
      <w:r w:rsidRPr="00177DFF">
        <w:rPr>
          <w:rFonts w:ascii="Times New Roman" w:eastAsia="Times New Roman" w:hAnsi="Times New Roman" w:cs="Times New Roman"/>
          <w:sz w:val="24"/>
          <w:szCs w:val="24"/>
          <w:lang w:eastAsia="ru-RU"/>
        </w:rPr>
        <w:t xml:space="preserve"> </w:t>
      </w:r>
      <w:r w:rsidR="007A16A5" w:rsidRPr="00177DFF">
        <w:rPr>
          <w:rFonts w:ascii="Times New Roman" w:eastAsia="Times New Roman" w:hAnsi="Times New Roman" w:cs="Times New Roman"/>
          <w:sz w:val="24"/>
          <w:szCs w:val="24"/>
          <w:lang w:eastAsia="ru-RU"/>
        </w:rPr>
        <w:t xml:space="preserve"> </w:t>
      </w:r>
      <w:r w:rsidR="004E25C5" w:rsidRPr="00177DFF">
        <w:rPr>
          <w:rFonts w:ascii="Times New Roman" w:eastAsia="Times New Roman" w:hAnsi="Times New Roman" w:cs="Times New Roman"/>
          <w:sz w:val="24"/>
          <w:szCs w:val="24"/>
          <w:lang w:eastAsia="ru-RU"/>
        </w:rPr>
        <w:t xml:space="preserve">используется не так часто, как другие типы соединений. Такой шов относительно надежный и долговечный. Одна деталь относительно другой </w:t>
      </w:r>
      <w:r w:rsidRPr="00177DFF">
        <w:rPr>
          <w:rFonts w:ascii="Times New Roman" w:eastAsia="Times New Roman" w:hAnsi="Times New Roman" w:cs="Times New Roman"/>
          <w:sz w:val="24"/>
          <w:szCs w:val="24"/>
          <w:lang w:eastAsia="ru-RU"/>
        </w:rPr>
        <w:t>может быть повёрнуто</w:t>
      </w:r>
      <w:r w:rsidR="004E25C5" w:rsidRPr="00177DFF">
        <w:rPr>
          <w:rFonts w:ascii="Times New Roman" w:eastAsia="Times New Roman" w:hAnsi="Times New Roman" w:cs="Times New Roman"/>
          <w:sz w:val="24"/>
          <w:szCs w:val="24"/>
          <w:lang w:eastAsia="ru-RU"/>
        </w:rPr>
        <w:t xml:space="preserve"> торцом и располагаться под разным углом, в зависимости от чертежа.</w:t>
      </w:r>
    </w:p>
    <w:p w:rsidR="004E25C5" w:rsidRPr="00177DFF" w:rsidRDefault="004E25C5" w:rsidP="001F25F4">
      <w:pPr>
        <w:shd w:val="clear" w:color="auto" w:fill="FFFFFF"/>
        <w:spacing w:after="0" w:line="240" w:lineRule="auto"/>
        <w:rPr>
          <w:rFonts w:ascii="Times New Roman" w:eastAsia="Times New Roman" w:hAnsi="Times New Roman" w:cs="Times New Roman"/>
          <w:color w:val="3D3D3D"/>
          <w:sz w:val="24"/>
          <w:szCs w:val="24"/>
          <w:lang w:eastAsia="ru-RU"/>
        </w:rPr>
      </w:pPr>
      <w:r w:rsidRPr="00177DFF">
        <w:rPr>
          <w:rFonts w:ascii="Times New Roman" w:eastAsia="Times New Roman" w:hAnsi="Times New Roman" w:cs="Times New Roman"/>
          <w:noProof/>
          <w:color w:val="3D3D3D"/>
          <w:sz w:val="24"/>
          <w:szCs w:val="24"/>
          <w:lang w:eastAsia="ru-RU"/>
        </w:rPr>
        <w:drawing>
          <wp:inline distT="0" distB="0" distL="0" distR="0" wp14:anchorId="7B2512F3" wp14:editId="5854E68B">
            <wp:extent cx="855487" cy="729465"/>
            <wp:effectExtent l="0" t="0" r="1905" b="0"/>
            <wp:docPr id="6" name="Рисунок 6" descr="угловой ш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угловой шов"/>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6340" cy="747246"/>
                    </a:xfrm>
                    <a:prstGeom prst="rect">
                      <a:avLst/>
                    </a:prstGeom>
                    <a:noFill/>
                    <a:ln>
                      <a:noFill/>
                    </a:ln>
                  </pic:spPr>
                </pic:pic>
              </a:graphicData>
            </a:graphic>
          </wp:inline>
        </w:drawing>
      </w:r>
    </w:p>
    <w:p w:rsidR="009619AF" w:rsidRPr="00177DFF" w:rsidRDefault="009619AF" w:rsidP="006837BF">
      <w:pPr>
        <w:shd w:val="clear" w:color="auto" w:fill="FFFFFF"/>
        <w:spacing w:after="0" w:line="240" w:lineRule="auto"/>
        <w:outlineLvl w:val="1"/>
        <w:rPr>
          <w:rFonts w:ascii="Times New Roman" w:eastAsia="Times New Roman" w:hAnsi="Times New Roman" w:cs="Times New Roman"/>
          <w:sz w:val="24"/>
          <w:szCs w:val="24"/>
          <w:lang w:eastAsia="ru-RU"/>
        </w:rPr>
      </w:pPr>
    </w:p>
    <w:p w:rsidR="006837BF" w:rsidRPr="00177DFF" w:rsidRDefault="006837BF" w:rsidP="006837BF">
      <w:pPr>
        <w:shd w:val="clear" w:color="auto" w:fill="FFFFFF"/>
        <w:spacing w:after="0" w:line="240" w:lineRule="auto"/>
        <w:outlineLvl w:val="1"/>
        <w:rPr>
          <w:rFonts w:ascii="Times New Roman" w:eastAsia="Times New Roman" w:hAnsi="Times New Roman" w:cs="Times New Roman"/>
          <w:caps/>
          <w:sz w:val="24"/>
          <w:szCs w:val="24"/>
          <w:lang w:eastAsia="ru-RU"/>
        </w:rPr>
      </w:pPr>
      <w:r w:rsidRPr="00177DFF">
        <w:rPr>
          <w:rFonts w:ascii="Times New Roman" w:eastAsia="Times New Roman" w:hAnsi="Times New Roman" w:cs="Times New Roman"/>
          <w:caps/>
          <w:sz w:val="24"/>
          <w:szCs w:val="24"/>
          <w:lang w:eastAsia="ru-RU"/>
        </w:rPr>
        <w:t>ИЗОБРАЖЕНИЕ СВАРНЫХ ШВОВ НА ЧЕРТЕЖЕ</w:t>
      </w:r>
      <w:r w:rsidR="00B763E8" w:rsidRPr="00177DFF">
        <w:rPr>
          <w:rFonts w:ascii="Times New Roman" w:eastAsia="Times New Roman" w:hAnsi="Times New Roman" w:cs="Times New Roman"/>
          <w:caps/>
          <w:sz w:val="24"/>
          <w:szCs w:val="24"/>
          <w:lang w:eastAsia="ru-RU"/>
        </w:rPr>
        <w:t>.</w:t>
      </w:r>
    </w:p>
    <w:p w:rsidR="006837BF" w:rsidRPr="00177DFF" w:rsidRDefault="006837BF" w:rsidP="006837B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77DFF">
        <w:rPr>
          <w:rFonts w:ascii="Times New Roman" w:eastAsia="Times New Roman" w:hAnsi="Times New Roman" w:cs="Times New Roman"/>
          <w:sz w:val="24"/>
          <w:szCs w:val="24"/>
          <w:lang w:eastAsia="ru-RU"/>
        </w:rPr>
        <w:t xml:space="preserve"> Сварные соединения могут быть </w:t>
      </w:r>
      <w:r w:rsidRPr="00177DFF">
        <w:rPr>
          <w:rFonts w:ascii="Times New Roman" w:eastAsia="Times New Roman" w:hAnsi="Times New Roman" w:cs="Times New Roman"/>
          <w:b/>
          <w:sz w:val="24"/>
          <w:szCs w:val="24"/>
          <w:lang w:eastAsia="ru-RU"/>
        </w:rPr>
        <w:t>видимыми и невидимыми</w:t>
      </w:r>
      <w:r w:rsidRPr="00177DFF">
        <w:rPr>
          <w:rFonts w:ascii="Times New Roman" w:eastAsia="Times New Roman" w:hAnsi="Times New Roman" w:cs="Times New Roman"/>
          <w:sz w:val="24"/>
          <w:szCs w:val="24"/>
          <w:lang w:eastAsia="ru-RU"/>
        </w:rPr>
        <w:t xml:space="preserve">. Если шов </w:t>
      </w:r>
      <w:r w:rsidRPr="00177DFF">
        <w:rPr>
          <w:rFonts w:ascii="Times New Roman" w:eastAsia="Times New Roman" w:hAnsi="Times New Roman" w:cs="Times New Roman"/>
          <w:b/>
          <w:sz w:val="24"/>
          <w:szCs w:val="24"/>
          <w:lang w:eastAsia="ru-RU"/>
        </w:rPr>
        <w:t>невидимый</w:t>
      </w:r>
      <w:r w:rsidRPr="00177DFF">
        <w:rPr>
          <w:rFonts w:ascii="Times New Roman" w:eastAsia="Times New Roman" w:hAnsi="Times New Roman" w:cs="Times New Roman"/>
          <w:sz w:val="24"/>
          <w:szCs w:val="24"/>
          <w:lang w:eastAsia="ru-RU"/>
        </w:rPr>
        <w:t xml:space="preserve">, то он показывается </w:t>
      </w:r>
      <w:r w:rsidRPr="00177DFF">
        <w:rPr>
          <w:rFonts w:ascii="Times New Roman" w:eastAsia="Times New Roman" w:hAnsi="Times New Roman" w:cs="Times New Roman"/>
          <w:b/>
          <w:sz w:val="24"/>
          <w:szCs w:val="24"/>
          <w:lang w:eastAsia="ru-RU"/>
        </w:rPr>
        <w:t>штриховой линией</w:t>
      </w:r>
      <w:r w:rsidRPr="00177DFF">
        <w:rPr>
          <w:rFonts w:ascii="Times New Roman" w:eastAsia="Times New Roman" w:hAnsi="Times New Roman" w:cs="Times New Roman"/>
          <w:sz w:val="24"/>
          <w:szCs w:val="24"/>
          <w:lang w:eastAsia="ru-RU"/>
        </w:rPr>
        <w:t xml:space="preserve">. Если </w:t>
      </w:r>
      <w:proofErr w:type="gramStart"/>
      <w:r w:rsidRPr="00177DFF">
        <w:rPr>
          <w:rFonts w:ascii="Times New Roman" w:eastAsia="Times New Roman" w:hAnsi="Times New Roman" w:cs="Times New Roman"/>
          <w:b/>
          <w:sz w:val="24"/>
          <w:szCs w:val="24"/>
          <w:lang w:eastAsia="ru-RU"/>
        </w:rPr>
        <w:t>видимый</w:t>
      </w:r>
      <w:proofErr w:type="gramEnd"/>
      <w:r w:rsidRPr="00177DFF">
        <w:rPr>
          <w:rFonts w:ascii="Times New Roman" w:eastAsia="Times New Roman" w:hAnsi="Times New Roman" w:cs="Times New Roman"/>
          <w:sz w:val="24"/>
          <w:szCs w:val="24"/>
          <w:lang w:eastAsia="ru-RU"/>
        </w:rPr>
        <w:t xml:space="preserve"> — </w:t>
      </w:r>
      <w:r w:rsidRPr="00177DFF">
        <w:rPr>
          <w:rFonts w:ascii="Times New Roman" w:eastAsia="Times New Roman" w:hAnsi="Times New Roman" w:cs="Times New Roman"/>
          <w:b/>
          <w:sz w:val="24"/>
          <w:szCs w:val="24"/>
          <w:lang w:eastAsia="ru-RU"/>
        </w:rPr>
        <w:t>сплошной линией</w:t>
      </w:r>
      <w:r w:rsidRPr="00177DFF">
        <w:rPr>
          <w:rFonts w:ascii="Times New Roman" w:eastAsia="Times New Roman" w:hAnsi="Times New Roman" w:cs="Times New Roman"/>
          <w:sz w:val="24"/>
          <w:szCs w:val="24"/>
          <w:lang w:eastAsia="ru-RU"/>
        </w:rPr>
        <w:t>. Невидимым называют шов, который расположен с обратной стороны детали, а видимым — шов на лицевой поверхности. Если шов односторонний и сварка производится швом наверх, то такое соединение, тоже называется лицевым. Если шов двусторонний, то лицевым считается то соединение, которое было сделано первым. Если кромки симметричны, то любая из сторон может быть названа лицевой.</w:t>
      </w:r>
    </w:p>
    <w:p w:rsidR="006837BF" w:rsidRPr="00177DFF" w:rsidRDefault="006837BF" w:rsidP="006837BF">
      <w:pPr>
        <w:shd w:val="clear" w:color="auto" w:fill="FFFFFF"/>
        <w:spacing w:after="0" w:line="240" w:lineRule="auto"/>
        <w:rPr>
          <w:rFonts w:ascii="Times New Roman" w:eastAsia="Times New Roman" w:hAnsi="Times New Roman" w:cs="Times New Roman"/>
          <w:color w:val="3D3D3D"/>
          <w:sz w:val="24"/>
          <w:szCs w:val="24"/>
          <w:lang w:eastAsia="ru-RU"/>
        </w:rPr>
      </w:pPr>
      <w:r w:rsidRPr="00177DFF">
        <w:rPr>
          <w:rFonts w:ascii="Times New Roman" w:eastAsia="Times New Roman" w:hAnsi="Times New Roman" w:cs="Times New Roman"/>
          <w:noProof/>
          <w:color w:val="3D3D3D"/>
          <w:sz w:val="24"/>
          <w:szCs w:val="24"/>
          <w:lang w:eastAsia="ru-RU"/>
        </w:rPr>
        <w:drawing>
          <wp:inline distT="0" distB="0" distL="0" distR="0" wp14:anchorId="4C1D3C7C" wp14:editId="18A640A8">
            <wp:extent cx="3595955" cy="2026534"/>
            <wp:effectExtent l="0" t="0" r="5080" b="0"/>
            <wp:docPr id="1" name="Рисунок 1" descr="условное обозначение шв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условное обозначение швов"/>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36115" cy="2049166"/>
                    </a:xfrm>
                    <a:prstGeom prst="rect">
                      <a:avLst/>
                    </a:prstGeom>
                    <a:noFill/>
                    <a:ln>
                      <a:noFill/>
                    </a:ln>
                  </pic:spPr>
                </pic:pic>
              </a:graphicData>
            </a:graphic>
          </wp:inline>
        </w:drawing>
      </w:r>
    </w:p>
    <w:p w:rsidR="006837BF" w:rsidRPr="00177DFF" w:rsidRDefault="006837BF" w:rsidP="006837BF">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177DFF">
        <w:rPr>
          <w:rFonts w:ascii="Times New Roman" w:eastAsia="Times New Roman" w:hAnsi="Times New Roman" w:cs="Times New Roman"/>
          <w:b/>
          <w:sz w:val="24"/>
          <w:szCs w:val="24"/>
          <w:lang w:eastAsia="ru-RU"/>
        </w:rPr>
        <w:t>Односторонняя стрелка показывает, где линия шва</w:t>
      </w:r>
      <w:r w:rsidRPr="00177DFF">
        <w:rPr>
          <w:rFonts w:ascii="Times New Roman" w:eastAsia="Times New Roman" w:hAnsi="Times New Roman" w:cs="Times New Roman"/>
          <w:sz w:val="24"/>
          <w:szCs w:val="24"/>
          <w:lang w:eastAsia="ru-RU"/>
        </w:rPr>
        <w:t xml:space="preserve">. На самой стрелке может быть специальная «полка», где указывается вспомогательный знак или буква обозначения шва. Где располагать обозначения — под «полкой» или над ней? Это так же зависит от типа шва. Если шов </w:t>
      </w:r>
      <w:r w:rsidRPr="00177DFF">
        <w:rPr>
          <w:rFonts w:ascii="Times New Roman" w:eastAsia="Times New Roman" w:hAnsi="Times New Roman" w:cs="Times New Roman"/>
          <w:b/>
          <w:sz w:val="24"/>
          <w:szCs w:val="24"/>
          <w:lang w:eastAsia="ru-RU"/>
        </w:rPr>
        <w:t>невидим, то под полкой</w:t>
      </w:r>
      <w:r w:rsidRPr="00177DFF">
        <w:rPr>
          <w:rFonts w:ascii="Times New Roman" w:eastAsia="Times New Roman" w:hAnsi="Times New Roman" w:cs="Times New Roman"/>
          <w:sz w:val="24"/>
          <w:szCs w:val="24"/>
          <w:lang w:eastAsia="ru-RU"/>
        </w:rPr>
        <w:t xml:space="preserve">, и соответственно </w:t>
      </w:r>
      <w:r w:rsidRPr="00177DFF">
        <w:rPr>
          <w:rFonts w:ascii="Times New Roman" w:eastAsia="Times New Roman" w:hAnsi="Times New Roman" w:cs="Times New Roman"/>
          <w:b/>
          <w:sz w:val="24"/>
          <w:szCs w:val="24"/>
          <w:lang w:eastAsia="ru-RU"/>
        </w:rPr>
        <w:t>над ней, если видим.</w:t>
      </w:r>
    </w:p>
    <w:p w:rsidR="006A0952" w:rsidRPr="00177DFF" w:rsidRDefault="006A0952" w:rsidP="006A0952">
      <w:pPr>
        <w:shd w:val="clear" w:color="auto" w:fill="FFFFFF"/>
        <w:spacing w:after="0" w:line="240" w:lineRule="auto"/>
        <w:ind w:firstLine="709"/>
        <w:rPr>
          <w:rFonts w:ascii="Times New Roman" w:eastAsia="Times New Roman" w:hAnsi="Times New Roman" w:cs="Times New Roman"/>
          <w:sz w:val="24"/>
          <w:szCs w:val="24"/>
          <w:lang w:eastAsia="ru-RU"/>
        </w:rPr>
      </w:pPr>
      <w:r w:rsidRPr="00177DFF">
        <w:rPr>
          <w:rFonts w:ascii="Times New Roman" w:eastAsia="Times New Roman" w:hAnsi="Times New Roman" w:cs="Times New Roman"/>
          <w:sz w:val="24"/>
          <w:szCs w:val="24"/>
          <w:lang w:eastAsia="ru-RU"/>
        </w:rPr>
        <w:t xml:space="preserve">Помимо стрелок и букв могут использоваться </w:t>
      </w:r>
      <w:r w:rsidRPr="00177DFF">
        <w:rPr>
          <w:rFonts w:ascii="Times New Roman" w:eastAsia="Times New Roman" w:hAnsi="Times New Roman" w:cs="Times New Roman"/>
          <w:b/>
          <w:sz w:val="24"/>
          <w:szCs w:val="24"/>
          <w:lang w:eastAsia="ru-RU"/>
        </w:rPr>
        <w:t>вспомогательные знаки</w:t>
      </w:r>
      <w:r w:rsidRPr="00177DFF">
        <w:rPr>
          <w:rFonts w:ascii="Times New Roman" w:eastAsia="Times New Roman" w:hAnsi="Times New Roman" w:cs="Times New Roman"/>
          <w:sz w:val="24"/>
          <w:szCs w:val="24"/>
          <w:lang w:eastAsia="ru-RU"/>
        </w:rPr>
        <w:t xml:space="preserve"> для обозначения сварных швов. Ниже вы можете видеть стандартную </w:t>
      </w:r>
      <w:r w:rsidRPr="00177DFF">
        <w:rPr>
          <w:rFonts w:ascii="Times New Roman" w:eastAsia="Times New Roman" w:hAnsi="Times New Roman" w:cs="Times New Roman"/>
          <w:b/>
          <w:sz w:val="24"/>
          <w:szCs w:val="24"/>
          <w:lang w:eastAsia="ru-RU"/>
        </w:rPr>
        <w:t>структуру условного обозначения</w:t>
      </w:r>
      <w:r w:rsidRPr="00177DFF">
        <w:rPr>
          <w:rFonts w:ascii="Times New Roman" w:eastAsia="Times New Roman" w:hAnsi="Times New Roman" w:cs="Times New Roman"/>
          <w:sz w:val="24"/>
          <w:szCs w:val="24"/>
          <w:lang w:eastAsia="ru-RU"/>
        </w:rPr>
        <w:t>, его основа, на которую затем наносятся надписи  в виде букв, обозначений или иных знаков.</w:t>
      </w:r>
    </w:p>
    <w:p w:rsidR="002B18EE" w:rsidRPr="00177DFF" w:rsidRDefault="002B18EE" w:rsidP="006A0952">
      <w:pPr>
        <w:shd w:val="clear" w:color="auto" w:fill="FFFFFF"/>
        <w:spacing w:after="0" w:line="240" w:lineRule="auto"/>
        <w:ind w:firstLine="709"/>
        <w:rPr>
          <w:rFonts w:ascii="Times New Roman" w:eastAsia="Times New Roman" w:hAnsi="Times New Roman" w:cs="Times New Roman"/>
          <w:sz w:val="24"/>
          <w:szCs w:val="24"/>
          <w:lang w:eastAsia="ru-RU"/>
        </w:rPr>
      </w:pPr>
    </w:p>
    <w:p w:rsidR="002B18EE" w:rsidRPr="00177DFF" w:rsidRDefault="002B18EE" w:rsidP="006A0952">
      <w:pPr>
        <w:shd w:val="clear" w:color="auto" w:fill="FFFFFF"/>
        <w:spacing w:after="0" w:line="240" w:lineRule="auto"/>
        <w:ind w:firstLine="709"/>
        <w:rPr>
          <w:rFonts w:ascii="Times New Roman" w:eastAsia="Times New Roman" w:hAnsi="Times New Roman" w:cs="Times New Roman"/>
          <w:sz w:val="24"/>
          <w:szCs w:val="24"/>
          <w:lang w:eastAsia="ru-RU"/>
        </w:rPr>
      </w:pPr>
      <w:r w:rsidRPr="00177DFF">
        <w:rPr>
          <w:rFonts w:ascii="Times New Roman" w:eastAsia="Times New Roman" w:hAnsi="Times New Roman" w:cs="Times New Roman"/>
          <w:b/>
          <w:noProof/>
          <w:sz w:val="24"/>
          <w:szCs w:val="24"/>
          <w:lang w:eastAsia="ru-RU"/>
        </w:rPr>
        <w:drawing>
          <wp:inline distT="0" distB="0" distL="0" distR="0" wp14:anchorId="3D0B3E2E" wp14:editId="735D39AF">
            <wp:extent cx="4500080" cy="2774022"/>
            <wp:effectExtent l="0" t="0" r="0" b="7620"/>
            <wp:docPr id="7" name="Рисунок 1" descr="http://weldering.com/sites/default/files/description.jpg"/>
            <wp:cNvGraphicFramePr/>
            <a:graphic xmlns:a="http://schemas.openxmlformats.org/drawingml/2006/main">
              <a:graphicData uri="http://schemas.openxmlformats.org/drawingml/2006/picture">
                <pic:pic xmlns:pic="http://schemas.openxmlformats.org/drawingml/2006/picture">
                  <pic:nvPicPr>
                    <pic:cNvPr id="0" name="Picture 23" descr="http://weldering.com/sites/default/files/description.jpg"/>
                    <pic:cNvPicPr>
                      <a:picLocks noChangeAspect="1" noChangeArrowheads="1"/>
                    </pic:cNvPicPr>
                  </pic:nvPicPr>
                  <pic:blipFill>
                    <a:blip r:embed="rId14" cstate="print"/>
                    <a:srcRect/>
                    <a:stretch>
                      <a:fillRect/>
                    </a:stretch>
                  </pic:blipFill>
                  <pic:spPr bwMode="auto">
                    <a:xfrm>
                      <a:off x="0" y="0"/>
                      <a:ext cx="4502990" cy="2775816"/>
                    </a:xfrm>
                    <a:prstGeom prst="rect">
                      <a:avLst/>
                    </a:prstGeom>
                    <a:noFill/>
                    <a:ln w="9525">
                      <a:noFill/>
                      <a:miter lim="800000"/>
                      <a:headEnd/>
                      <a:tailEnd/>
                    </a:ln>
                  </pic:spPr>
                </pic:pic>
              </a:graphicData>
            </a:graphic>
          </wp:inline>
        </w:drawing>
      </w:r>
    </w:p>
    <w:p w:rsidR="006A0952" w:rsidRPr="00177DFF" w:rsidRDefault="006A0952" w:rsidP="006A095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77DFF">
        <w:rPr>
          <w:rFonts w:ascii="Times New Roman" w:eastAsia="Times New Roman" w:hAnsi="Times New Roman" w:cs="Times New Roman"/>
          <w:b/>
          <w:sz w:val="24"/>
          <w:szCs w:val="24"/>
          <w:lang w:eastAsia="ru-RU"/>
        </w:rPr>
        <w:t>К вспомогательным знакам относятся буквенно-числовые комбинации</w:t>
      </w:r>
      <w:r w:rsidRPr="00177DFF">
        <w:rPr>
          <w:rFonts w:ascii="Times New Roman" w:eastAsia="Times New Roman" w:hAnsi="Times New Roman" w:cs="Times New Roman"/>
          <w:sz w:val="24"/>
          <w:szCs w:val="24"/>
          <w:lang w:eastAsia="ru-RU"/>
        </w:rPr>
        <w:t>, которые содержат в себе информацию о типе шва и виде соединения. Пример: у нас есть обозначение С</w:t>
      </w:r>
      <w:proofErr w:type="gramStart"/>
      <w:r w:rsidRPr="00177DFF">
        <w:rPr>
          <w:rFonts w:ascii="Times New Roman" w:eastAsia="Times New Roman" w:hAnsi="Times New Roman" w:cs="Times New Roman"/>
          <w:sz w:val="24"/>
          <w:szCs w:val="24"/>
          <w:lang w:eastAsia="ru-RU"/>
        </w:rPr>
        <w:t>1</w:t>
      </w:r>
      <w:proofErr w:type="gramEnd"/>
      <w:r w:rsidRPr="00177DFF">
        <w:rPr>
          <w:rFonts w:ascii="Times New Roman" w:eastAsia="Times New Roman" w:hAnsi="Times New Roman" w:cs="Times New Roman"/>
          <w:sz w:val="24"/>
          <w:szCs w:val="24"/>
          <w:lang w:eastAsia="ru-RU"/>
        </w:rPr>
        <w:t xml:space="preserve"> и оно обозначает «стыковой шов односторонний». </w:t>
      </w:r>
      <w:proofErr w:type="gramStart"/>
      <w:r w:rsidRPr="00177DFF">
        <w:rPr>
          <w:rFonts w:ascii="Times New Roman" w:eastAsia="Times New Roman" w:hAnsi="Times New Roman" w:cs="Times New Roman"/>
          <w:sz w:val="24"/>
          <w:szCs w:val="24"/>
          <w:lang w:eastAsia="ru-RU"/>
        </w:rPr>
        <w:t>С</w:t>
      </w:r>
      <w:proofErr w:type="gramEnd"/>
      <w:r w:rsidRPr="00177DFF">
        <w:rPr>
          <w:rFonts w:ascii="Times New Roman" w:eastAsia="Times New Roman" w:hAnsi="Times New Roman" w:cs="Times New Roman"/>
          <w:sz w:val="24"/>
          <w:szCs w:val="24"/>
          <w:lang w:eastAsia="ru-RU"/>
        </w:rPr>
        <w:t xml:space="preserve"> — </w:t>
      </w:r>
      <w:proofErr w:type="gramStart"/>
      <w:r w:rsidRPr="00177DFF">
        <w:rPr>
          <w:rFonts w:ascii="Times New Roman" w:eastAsia="Times New Roman" w:hAnsi="Times New Roman" w:cs="Times New Roman"/>
          <w:sz w:val="24"/>
          <w:szCs w:val="24"/>
          <w:lang w:eastAsia="ru-RU"/>
        </w:rPr>
        <w:t>буква</w:t>
      </w:r>
      <w:proofErr w:type="gramEnd"/>
      <w:r w:rsidRPr="00177DFF">
        <w:rPr>
          <w:rFonts w:ascii="Times New Roman" w:eastAsia="Times New Roman" w:hAnsi="Times New Roman" w:cs="Times New Roman"/>
          <w:sz w:val="24"/>
          <w:szCs w:val="24"/>
          <w:lang w:eastAsia="ru-RU"/>
        </w:rPr>
        <w:t>, обозначающая тип шва, а 1 — цифра, указывающая на ст</w:t>
      </w:r>
      <w:r w:rsidR="002B18EE" w:rsidRPr="00177DFF">
        <w:rPr>
          <w:rFonts w:ascii="Times New Roman" w:eastAsia="Times New Roman" w:hAnsi="Times New Roman" w:cs="Times New Roman"/>
          <w:sz w:val="24"/>
          <w:szCs w:val="24"/>
          <w:lang w:eastAsia="ru-RU"/>
        </w:rPr>
        <w:t>о</w:t>
      </w:r>
      <w:r w:rsidRPr="00177DFF">
        <w:rPr>
          <w:rFonts w:ascii="Times New Roman" w:eastAsia="Times New Roman" w:hAnsi="Times New Roman" w:cs="Times New Roman"/>
          <w:sz w:val="24"/>
          <w:szCs w:val="24"/>
          <w:lang w:eastAsia="ru-RU"/>
        </w:rPr>
        <w:t>рону сварки. Двусторонняя сварка обозначается цифрой 2.</w:t>
      </w:r>
    </w:p>
    <w:p w:rsidR="006A0952" w:rsidRPr="00177DFF" w:rsidRDefault="006A0952" w:rsidP="002B18EE">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177DFF">
        <w:rPr>
          <w:rFonts w:ascii="Times New Roman" w:eastAsia="Times New Roman" w:hAnsi="Times New Roman" w:cs="Times New Roman"/>
          <w:b/>
          <w:sz w:val="24"/>
          <w:szCs w:val="24"/>
          <w:lang w:eastAsia="ru-RU"/>
        </w:rPr>
        <w:t>Условные обозначения швов и соединений для некоторых способов сварки.</w:t>
      </w:r>
    </w:p>
    <w:p w:rsidR="006A0952" w:rsidRPr="00177DFF" w:rsidRDefault="006A0952" w:rsidP="002B18EE">
      <w:pPr>
        <w:shd w:val="clear" w:color="auto" w:fill="FFFFFF"/>
        <w:spacing w:after="0" w:line="240" w:lineRule="auto"/>
        <w:jc w:val="both"/>
        <w:rPr>
          <w:rFonts w:ascii="Times New Roman" w:eastAsia="Times New Roman" w:hAnsi="Times New Roman" w:cs="Times New Roman"/>
          <w:sz w:val="24"/>
          <w:szCs w:val="24"/>
          <w:lang w:eastAsia="ru-RU"/>
        </w:rPr>
      </w:pPr>
    </w:p>
    <w:p w:rsidR="006A0952" w:rsidRPr="00177DFF" w:rsidRDefault="006A0952" w:rsidP="002B18EE">
      <w:pPr>
        <w:shd w:val="clear" w:color="auto" w:fill="FFFFFF"/>
        <w:spacing w:after="0" w:line="240" w:lineRule="auto"/>
        <w:jc w:val="center"/>
        <w:rPr>
          <w:rFonts w:ascii="Times New Roman" w:eastAsia="Times New Roman" w:hAnsi="Times New Roman" w:cs="Times New Roman"/>
          <w:sz w:val="24"/>
          <w:szCs w:val="24"/>
          <w:lang w:eastAsia="ru-RU"/>
        </w:rPr>
      </w:pPr>
      <w:r w:rsidRPr="00177DFF">
        <w:rPr>
          <w:rFonts w:ascii="Times New Roman" w:eastAsia="Times New Roman" w:hAnsi="Times New Roman" w:cs="Times New Roman"/>
          <w:noProof/>
          <w:color w:val="3D3D3D"/>
          <w:sz w:val="24"/>
          <w:szCs w:val="24"/>
          <w:lang w:eastAsia="ru-RU"/>
        </w:rPr>
        <w:drawing>
          <wp:inline distT="0" distB="0" distL="0" distR="0" wp14:anchorId="5A7AD9A5" wp14:editId="35FC7E83">
            <wp:extent cx="4849402" cy="3811712"/>
            <wp:effectExtent l="0" t="0" r="8890" b="0"/>
            <wp:docPr id="18" name="Рисунок 18" descr="вспомогательные зна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вспомогательные знаки"/>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57219" cy="3817856"/>
                    </a:xfrm>
                    <a:prstGeom prst="rect">
                      <a:avLst/>
                    </a:prstGeom>
                    <a:noFill/>
                    <a:ln>
                      <a:noFill/>
                    </a:ln>
                  </pic:spPr>
                </pic:pic>
              </a:graphicData>
            </a:graphic>
          </wp:inline>
        </w:drawing>
      </w:r>
    </w:p>
    <w:p w:rsidR="009619AF" w:rsidRPr="00177DFF" w:rsidRDefault="009619AF" w:rsidP="009619AF">
      <w:pPr>
        <w:shd w:val="clear" w:color="auto" w:fill="FFFFFF"/>
        <w:spacing w:after="0" w:line="240" w:lineRule="auto"/>
        <w:outlineLvl w:val="1"/>
        <w:rPr>
          <w:rFonts w:ascii="Times New Roman" w:eastAsia="Times New Roman" w:hAnsi="Times New Roman" w:cs="Times New Roman"/>
          <w:caps/>
          <w:color w:val="3D3D3D"/>
          <w:sz w:val="24"/>
          <w:szCs w:val="24"/>
          <w:lang w:eastAsia="ru-RU"/>
        </w:rPr>
      </w:pPr>
    </w:p>
    <w:p w:rsidR="002B18EE" w:rsidRPr="00177DFF" w:rsidRDefault="009619AF" w:rsidP="002B18EE">
      <w:pPr>
        <w:shd w:val="clear" w:color="auto" w:fill="FFFFFF"/>
        <w:spacing w:after="0" w:line="240" w:lineRule="auto"/>
        <w:outlineLvl w:val="1"/>
        <w:rPr>
          <w:rFonts w:ascii="Times New Roman" w:eastAsia="Times New Roman" w:hAnsi="Times New Roman" w:cs="Times New Roman"/>
          <w:caps/>
          <w:color w:val="3D3D3D"/>
          <w:sz w:val="24"/>
          <w:szCs w:val="24"/>
          <w:lang w:eastAsia="ru-RU"/>
        </w:rPr>
      </w:pPr>
      <w:r w:rsidRPr="00177DFF">
        <w:rPr>
          <w:rFonts w:ascii="Times New Roman" w:eastAsia="Times New Roman" w:hAnsi="Times New Roman" w:cs="Times New Roman"/>
          <w:caps/>
          <w:color w:val="3D3D3D"/>
          <w:sz w:val="24"/>
          <w:szCs w:val="24"/>
          <w:lang w:eastAsia="ru-RU"/>
        </w:rPr>
        <w:t>ПРИМЕРЫ УСЛОВНЫХ ОБОЗНАЧЕНИЙ</w:t>
      </w:r>
      <w:r w:rsidR="002B18EE" w:rsidRPr="00177DFF">
        <w:rPr>
          <w:rFonts w:ascii="Times New Roman" w:eastAsia="Times New Roman" w:hAnsi="Times New Roman" w:cs="Times New Roman"/>
          <w:caps/>
          <w:color w:val="3D3D3D"/>
          <w:sz w:val="24"/>
          <w:szCs w:val="24"/>
          <w:lang w:eastAsia="ru-RU"/>
        </w:rPr>
        <w:t xml:space="preserve">. </w:t>
      </w:r>
    </w:p>
    <w:p w:rsidR="009619AF" w:rsidRPr="00177DFF" w:rsidRDefault="009619AF" w:rsidP="009619AF">
      <w:pPr>
        <w:shd w:val="clear" w:color="auto" w:fill="FFFFFF"/>
        <w:spacing w:after="0" w:line="240" w:lineRule="auto"/>
        <w:outlineLvl w:val="2"/>
        <w:rPr>
          <w:rFonts w:ascii="Times New Roman" w:eastAsia="Times New Roman" w:hAnsi="Times New Roman" w:cs="Times New Roman"/>
          <w:caps/>
          <w:color w:val="3D3D3D"/>
          <w:sz w:val="24"/>
          <w:szCs w:val="24"/>
          <w:lang w:eastAsia="ru-RU"/>
        </w:rPr>
      </w:pPr>
      <w:r w:rsidRPr="00177DFF">
        <w:rPr>
          <w:rFonts w:ascii="Times New Roman" w:eastAsia="Times New Roman" w:hAnsi="Times New Roman" w:cs="Times New Roman"/>
          <w:noProof/>
          <w:color w:val="3D3D3D"/>
          <w:sz w:val="24"/>
          <w:szCs w:val="24"/>
          <w:lang w:eastAsia="ru-RU"/>
        </w:rPr>
        <w:drawing>
          <wp:inline distT="0" distB="0" distL="0" distR="0" wp14:anchorId="328E2CD3" wp14:editId="135A6E33">
            <wp:extent cx="3595955" cy="1304141"/>
            <wp:effectExtent l="0" t="0" r="5080" b="0"/>
            <wp:docPr id="21" name="Рисунок 21" descr="пример обозначения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пример обозначения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42946" cy="1321183"/>
                    </a:xfrm>
                    <a:prstGeom prst="rect">
                      <a:avLst/>
                    </a:prstGeom>
                    <a:noFill/>
                    <a:ln>
                      <a:noFill/>
                    </a:ln>
                  </pic:spPr>
                </pic:pic>
              </a:graphicData>
            </a:graphic>
          </wp:inline>
        </w:drawing>
      </w:r>
    </w:p>
    <w:p w:rsidR="009619AF" w:rsidRPr="00177DFF" w:rsidRDefault="009619AF" w:rsidP="009619AF">
      <w:pPr>
        <w:shd w:val="clear" w:color="auto" w:fill="FFFFFF"/>
        <w:spacing w:after="0" w:line="240" w:lineRule="auto"/>
        <w:outlineLvl w:val="2"/>
        <w:rPr>
          <w:rFonts w:ascii="Times New Roman" w:eastAsia="Times New Roman" w:hAnsi="Times New Roman" w:cs="Times New Roman"/>
          <w:caps/>
          <w:color w:val="3D3D3D"/>
          <w:sz w:val="24"/>
          <w:szCs w:val="24"/>
          <w:lang w:eastAsia="ru-RU"/>
        </w:rPr>
      </w:pPr>
      <w:r w:rsidRPr="00177DFF">
        <w:rPr>
          <w:rFonts w:ascii="Times New Roman" w:eastAsia="Times New Roman" w:hAnsi="Times New Roman" w:cs="Times New Roman"/>
          <w:noProof/>
          <w:color w:val="3D3D3D"/>
          <w:sz w:val="24"/>
          <w:szCs w:val="24"/>
          <w:lang w:eastAsia="ru-RU"/>
        </w:rPr>
        <w:drawing>
          <wp:inline distT="0" distB="0" distL="0" distR="0" wp14:anchorId="0F426250" wp14:editId="00C24AFE">
            <wp:extent cx="1667378" cy="996593"/>
            <wp:effectExtent l="0" t="0" r="9525" b="0"/>
            <wp:docPr id="22" name="Рисунок 22" descr="пример обозначения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пример обозначения 4.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90448" cy="1010382"/>
                    </a:xfrm>
                    <a:prstGeom prst="rect">
                      <a:avLst/>
                    </a:prstGeom>
                    <a:noFill/>
                    <a:ln>
                      <a:noFill/>
                    </a:ln>
                  </pic:spPr>
                </pic:pic>
              </a:graphicData>
            </a:graphic>
          </wp:inline>
        </w:drawing>
      </w:r>
    </w:p>
    <w:p w:rsidR="00667723" w:rsidRPr="00147120" w:rsidRDefault="00667723" w:rsidP="0014712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77DFF">
        <w:rPr>
          <w:rFonts w:ascii="Times New Roman" w:eastAsia="Times New Roman" w:hAnsi="Times New Roman" w:cs="Times New Roman"/>
          <w:sz w:val="24"/>
          <w:szCs w:val="24"/>
          <w:lang w:eastAsia="ru-RU"/>
        </w:rPr>
        <w:t xml:space="preserve">В </w:t>
      </w:r>
      <w:r w:rsidR="00147120">
        <w:rPr>
          <w:rFonts w:ascii="Times New Roman" w:eastAsia="Times New Roman" w:hAnsi="Times New Roman" w:cs="Times New Roman"/>
          <w:sz w:val="24"/>
          <w:szCs w:val="24"/>
          <w:lang w:eastAsia="ru-RU"/>
        </w:rPr>
        <w:t>заданном примере</w:t>
      </w:r>
      <w:r w:rsidRPr="00177DFF">
        <w:rPr>
          <w:rFonts w:ascii="Times New Roman" w:eastAsia="Times New Roman" w:hAnsi="Times New Roman" w:cs="Times New Roman"/>
          <w:sz w:val="24"/>
          <w:szCs w:val="24"/>
          <w:lang w:eastAsia="ru-RU"/>
        </w:rPr>
        <w:t xml:space="preserve"> шов тавровый, не имеет скосы или кромки. Он прерывистый и выполнен двусторонним методом. Шов выполнен «как бы» в шахматном порядке. Работа выполнена с помощь РДС, в среде газа и с использованием </w:t>
      </w:r>
      <w:hyperlink r:id="rId18" w:history="1">
        <w:r w:rsidRPr="00177DFF">
          <w:rPr>
            <w:rFonts w:ascii="Times New Roman" w:eastAsia="Times New Roman" w:hAnsi="Times New Roman" w:cs="Times New Roman"/>
            <w:sz w:val="24"/>
            <w:szCs w:val="24"/>
            <w:lang w:eastAsia="ru-RU"/>
          </w:rPr>
          <w:t>неплавящегося металлического стержня.</w:t>
        </w:r>
      </w:hyperlink>
      <w:r w:rsidRPr="00177DFF">
        <w:rPr>
          <w:rFonts w:ascii="Times New Roman" w:eastAsia="Times New Roman" w:hAnsi="Times New Roman" w:cs="Times New Roman"/>
          <w:sz w:val="24"/>
          <w:szCs w:val="24"/>
          <w:lang w:eastAsia="ru-RU"/>
        </w:rPr>
        <w:t xml:space="preserve"> Катет шва равен 6 миллиметров, а длина шва составляет 50 миллиметров, с шагом в 100 миллиметров (обозначается буквой «Z»). «t ш» - это протяженность шва, а «t </w:t>
      </w:r>
      <w:proofErr w:type="spellStart"/>
      <w:proofErr w:type="gramStart"/>
      <w:r w:rsidRPr="00177DFF">
        <w:rPr>
          <w:rFonts w:ascii="Times New Roman" w:eastAsia="Times New Roman" w:hAnsi="Times New Roman" w:cs="Times New Roman"/>
          <w:sz w:val="24"/>
          <w:szCs w:val="24"/>
          <w:lang w:eastAsia="ru-RU"/>
        </w:rPr>
        <w:t>пр</w:t>
      </w:r>
      <w:proofErr w:type="spellEnd"/>
      <w:proofErr w:type="gramEnd"/>
      <w:r w:rsidRPr="00177DFF">
        <w:rPr>
          <w:rFonts w:ascii="Times New Roman" w:eastAsia="Times New Roman" w:hAnsi="Times New Roman" w:cs="Times New Roman"/>
          <w:sz w:val="24"/>
          <w:szCs w:val="24"/>
          <w:lang w:eastAsia="ru-RU"/>
        </w:rPr>
        <w:t>» — протяженность шага прерывистого соединения.</w:t>
      </w:r>
    </w:p>
    <w:p w:rsidR="00DA1E09" w:rsidRPr="00177DFF" w:rsidRDefault="00DA1E09" w:rsidP="006837BF">
      <w:pPr>
        <w:shd w:val="clear" w:color="auto" w:fill="FFFFFF"/>
        <w:spacing w:after="0" w:line="240" w:lineRule="auto"/>
        <w:outlineLvl w:val="1"/>
        <w:rPr>
          <w:rFonts w:ascii="Times New Roman" w:eastAsia="Times New Roman" w:hAnsi="Times New Roman" w:cs="Times New Roman"/>
          <w:caps/>
          <w:sz w:val="24"/>
          <w:szCs w:val="24"/>
          <w:lang w:eastAsia="ru-RU"/>
        </w:rPr>
      </w:pPr>
    </w:p>
    <w:p w:rsidR="006837BF" w:rsidRPr="00177DFF" w:rsidRDefault="002F3D58" w:rsidP="002F3D58">
      <w:pPr>
        <w:shd w:val="clear" w:color="auto" w:fill="FFFFFF"/>
        <w:spacing w:after="0" w:line="240" w:lineRule="auto"/>
        <w:outlineLvl w:val="1"/>
        <w:rPr>
          <w:rFonts w:ascii="Times New Roman" w:eastAsia="Times New Roman" w:hAnsi="Times New Roman" w:cs="Times New Roman"/>
          <w:caps/>
          <w:sz w:val="24"/>
          <w:szCs w:val="24"/>
          <w:lang w:eastAsia="ru-RU"/>
        </w:rPr>
      </w:pPr>
      <w:r w:rsidRPr="00177DFF">
        <w:rPr>
          <w:rFonts w:ascii="Times New Roman" w:eastAsia="Times New Roman" w:hAnsi="Times New Roman" w:cs="Times New Roman"/>
          <w:b/>
          <w:sz w:val="24"/>
          <w:szCs w:val="24"/>
          <w:lang w:eastAsia="ru-RU"/>
        </w:rPr>
        <w:t xml:space="preserve">4.ЗАКРЕПЛЕНИЕ: </w:t>
      </w:r>
      <w:r w:rsidRPr="00177DFF">
        <w:rPr>
          <w:rFonts w:ascii="Times New Roman" w:eastAsia="Times New Roman" w:hAnsi="Times New Roman" w:cs="Times New Roman"/>
          <w:sz w:val="24"/>
          <w:szCs w:val="24"/>
          <w:lang w:eastAsia="ru-RU"/>
        </w:rPr>
        <w:t xml:space="preserve"> </w:t>
      </w:r>
      <w:r w:rsidR="006837BF" w:rsidRPr="00177DFF">
        <w:rPr>
          <w:rFonts w:ascii="Times New Roman" w:eastAsia="Times New Roman" w:hAnsi="Times New Roman" w:cs="Times New Roman"/>
          <w:sz w:val="24"/>
          <w:szCs w:val="24"/>
          <w:lang w:eastAsia="ru-RU"/>
        </w:rPr>
        <w:t xml:space="preserve">Студенты в группах </w:t>
      </w:r>
      <w:r w:rsidR="006A0952" w:rsidRPr="00177DFF">
        <w:rPr>
          <w:rFonts w:ascii="Times New Roman" w:eastAsia="Times New Roman" w:hAnsi="Times New Roman" w:cs="Times New Roman"/>
          <w:sz w:val="24"/>
          <w:szCs w:val="24"/>
          <w:lang w:eastAsia="ru-RU"/>
        </w:rPr>
        <w:t>первого</w:t>
      </w:r>
      <w:r w:rsidR="006837BF" w:rsidRPr="00177DFF">
        <w:rPr>
          <w:rFonts w:ascii="Times New Roman" w:eastAsia="Times New Roman" w:hAnsi="Times New Roman" w:cs="Times New Roman"/>
          <w:sz w:val="24"/>
          <w:szCs w:val="24"/>
          <w:lang w:eastAsia="ru-RU"/>
        </w:rPr>
        <w:t xml:space="preserve"> состава обсуждают прочитанную информацию, делают общие выводы.</w:t>
      </w:r>
      <w:r w:rsidR="009619AF" w:rsidRPr="00177DFF">
        <w:rPr>
          <w:rFonts w:ascii="Times New Roman" w:eastAsia="Times New Roman" w:hAnsi="Times New Roman" w:cs="Times New Roman"/>
          <w:sz w:val="24"/>
          <w:szCs w:val="24"/>
          <w:lang w:eastAsia="ru-RU"/>
        </w:rPr>
        <w:t xml:space="preserve"> Отвечают на вопросы </w:t>
      </w:r>
      <w:r w:rsidR="00C47CF1" w:rsidRPr="00177DFF">
        <w:rPr>
          <w:rFonts w:ascii="Times New Roman" w:eastAsia="Times New Roman" w:hAnsi="Times New Roman" w:cs="Times New Roman"/>
          <w:sz w:val="24"/>
          <w:szCs w:val="24"/>
          <w:lang w:eastAsia="ru-RU"/>
        </w:rPr>
        <w:t>преподавателя по теме урока</w:t>
      </w:r>
      <w:r w:rsidR="009619AF" w:rsidRPr="00177DFF">
        <w:rPr>
          <w:rFonts w:ascii="Times New Roman" w:eastAsia="Times New Roman" w:hAnsi="Times New Roman" w:cs="Times New Roman"/>
          <w:sz w:val="24"/>
          <w:szCs w:val="24"/>
          <w:lang w:eastAsia="ru-RU"/>
        </w:rPr>
        <w:t>.</w:t>
      </w:r>
      <w:r w:rsidRPr="00177DFF">
        <w:rPr>
          <w:rFonts w:ascii="Times New Roman" w:eastAsia="Times New Roman" w:hAnsi="Times New Roman" w:cs="Times New Roman"/>
          <w:sz w:val="24"/>
          <w:szCs w:val="24"/>
          <w:lang w:eastAsia="ru-RU"/>
        </w:rPr>
        <w:t xml:space="preserve"> </w:t>
      </w:r>
      <w:proofErr w:type="gramStart"/>
      <w:r w:rsidR="00667723" w:rsidRPr="00177DFF">
        <w:rPr>
          <w:rFonts w:ascii="Times New Roman" w:eastAsia="Times New Roman" w:hAnsi="Times New Roman" w:cs="Times New Roman"/>
          <w:caps/>
          <w:sz w:val="24"/>
          <w:szCs w:val="24"/>
          <w:lang w:eastAsia="ru-RU"/>
        </w:rPr>
        <w:t>(</w:t>
      </w:r>
      <w:r w:rsidR="000A41D8">
        <w:rPr>
          <w:rFonts w:ascii="Times New Roman" w:eastAsia="Times New Roman" w:hAnsi="Times New Roman" w:cs="Times New Roman"/>
          <w:caps/>
          <w:sz w:val="24"/>
          <w:szCs w:val="24"/>
          <w:lang w:eastAsia="ru-RU"/>
        </w:rPr>
        <w:t>см. презентацию.</w:t>
      </w:r>
      <w:proofErr w:type="gramEnd"/>
      <w:r w:rsidR="000A41D8">
        <w:rPr>
          <w:rFonts w:ascii="Times New Roman" w:eastAsia="Times New Roman" w:hAnsi="Times New Roman" w:cs="Times New Roman"/>
          <w:caps/>
          <w:sz w:val="24"/>
          <w:szCs w:val="24"/>
          <w:lang w:eastAsia="ru-RU"/>
        </w:rPr>
        <w:t xml:space="preserve"> </w:t>
      </w:r>
      <w:proofErr w:type="gramStart"/>
      <w:r w:rsidR="000A41D8">
        <w:rPr>
          <w:rFonts w:ascii="Times New Roman" w:eastAsia="Times New Roman" w:hAnsi="Times New Roman" w:cs="Times New Roman"/>
          <w:caps/>
          <w:sz w:val="24"/>
          <w:szCs w:val="24"/>
          <w:lang w:eastAsia="ru-RU"/>
        </w:rPr>
        <w:t>слайды 10-12</w:t>
      </w:r>
      <w:r w:rsidR="00667723" w:rsidRPr="00177DFF">
        <w:rPr>
          <w:rFonts w:ascii="Times New Roman" w:eastAsia="Times New Roman" w:hAnsi="Times New Roman" w:cs="Times New Roman"/>
          <w:caps/>
          <w:sz w:val="24"/>
          <w:szCs w:val="24"/>
          <w:lang w:eastAsia="ru-RU"/>
        </w:rPr>
        <w:t>).</w:t>
      </w:r>
      <w:r w:rsidR="00147120">
        <w:rPr>
          <w:rFonts w:ascii="Times New Roman" w:eastAsia="Times New Roman" w:hAnsi="Times New Roman" w:cs="Times New Roman"/>
          <w:caps/>
          <w:sz w:val="24"/>
          <w:szCs w:val="24"/>
          <w:lang w:eastAsia="ru-RU"/>
        </w:rPr>
        <w:t xml:space="preserve"> </w:t>
      </w:r>
      <w:r w:rsidR="0026765E">
        <w:rPr>
          <w:rFonts w:ascii="Times New Roman" w:eastAsia="Times New Roman" w:hAnsi="Times New Roman" w:cs="Times New Roman"/>
          <w:caps/>
          <w:sz w:val="24"/>
          <w:szCs w:val="24"/>
          <w:lang w:eastAsia="ru-RU"/>
        </w:rPr>
        <w:t>(8 мин)</w:t>
      </w:r>
      <w:proofErr w:type="gramEnd"/>
    </w:p>
    <w:p w:rsidR="00667723" w:rsidRPr="00177DFF" w:rsidRDefault="00667723" w:rsidP="006837BF">
      <w:pPr>
        <w:shd w:val="clear" w:color="auto" w:fill="FFFFFF"/>
        <w:spacing w:after="0" w:line="240" w:lineRule="auto"/>
        <w:outlineLvl w:val="1"/>
        <w:rPr>
          <w:rFonts w:ascii="Times New Roman" w:eastAsia="Times New Roman" w:hAnsi="Times New Roman" w:cs="Times New Roman"/>
          <w:caps/>
          <w:sz w:val="24"/>
          <w:szCs w:val="24"/>
          <w:lang w:eastAsia="ru-RU"/>
        </w:rPr>
      </w:pPr>
    </w:p>
    <w:p w:rsidR="008C3F68" w:rsidRPr="00177DFF" w:rsidRDefault="002F3D58" w:rsidP="002F3D58">
      <w:pPr>
        <w:shd w:val="clear" w:color="auto" w:fill="FFFFFF"/>
        <w:spacing w:after="0" w:line="240" w:lineRule="auto"/>
        <w:jc w:val="both"/>
        <w:outlineLvl w:val="1"/>
        <w:rPr>
          <w:rFonts w:ascii="Times New Roman" w:eastAsia="Times New Roman" w:hAnsi="Times New Roman" w:cs="Times New Roman"/>
          <w:sz w:val="24"/>
          <w:szCs w:val="24"/>
          <w:lang w:eastAsia="ru-RU"/>
        </w:rPr>
      </w:pPr>
      <w:r w:rsidRPr="00177DFF">
        <w:rPr>
          <w:rFonts w:ascii="Times New Roman" w:eastAsia="Times New Roman" w:hAnsi="Times New Roman" w:cs="Times New Roman"/>
          <w:b/>
          <w:caps/>
          <w:sz w:val="24"/>
          <w:szCs w:val="24"/>
          <w:lang w:eastAsia="ru-RU"/>
        </w:rPr>
        <w:t>5.Практическая часть:</w:t>
      </w:r>
      <w:r w:rsidRPr="00177DFF">
        <w:rPr>
          <w:rFonts w:ascii="Times New Roman" w:eastAsia="Times New Roman" w:hAnsi="Times New Roman" w:cs="Times New Roman"/>
          <w:caps/>
          <w:sz w:val="24"/>
          <w:szCs w:val="24"/>
          <w:lang w:eastAsia="ru-RU"/>
        </w:rPr>
        <w:t xml:space="preserve"> </w:t>
      </w:r>
      <w:r w:rsidR="006A0952" w:rsidRPr="00177DFF">
        <w:rPr>
          <w:rFonts w:ascii="Times New Roman" w:eastAsia="Times New Roman" w:hAnsi="Times New Roman" w:cs="Times New Roman"/>
          <w:caps/>
          <w:sz w:val="24"/>
          <w:szCs w:val="24"/>
          <w:lang w:eastAsia="ru-RU"/>
        </w:rPr>
        <w:t>РАБОТА В ГРУППАХ  СМЕННОГО СОСТАВА. ОБРАЗУЮТ НОВЫЕ ГРУППЫ (1-ОБЪЕДИНЯЮТСЯ В ОДНУ ГРУППУ, 2- В ДРУГУЮ И 3- В ТРЕТЬЮ).</w:t>
      </w:r>
      <w:r w:rsidR="0026765E">
        <w:rPr>
          <w:rFonts w:ascii="Times New Roman" w:eastAsia="Times New Roman" w:hAnsi="Times New Roman" w:cs="Times New Roman"/>
          <w:caps/>
          <w:sz w:val="24"/>
          <w:szCs w:val="24"/>
          <w:lang w:eastAsia="ru-RU"/>
        </w:rPr>
        <w:t xml:space="preserve"> (1 мин)</w:t>
      </w:r>
      <w:r w:rsidR="008C3F68" w:rsidRPr="00177DFF">
        <w:rPr>
          <w:rFonts w:ascii="Times New Roman" w:eastAsia="Times New Roman" w:hAnsi="Times New Roman" w:cs="Times New Roman"/>
          <w:caps/>
          <w:sz w:val="24"/>
          <w:szCs w:val="24"/>
          <w:lang w:eastAsia="ru-RU"/>
        </w:rPr>
        <w:t xml:space="preserve"> </w:t>
      </w:r>
    </w:p>
    <w:p w:rsidR="008C3F68" w:rsidRPr="00177DFF" w:rsidRDefault="008C3F68" w:rsidP="002F3D58">
      <w:pPr>
        <w:shd w:val="clear" w:color="auto" w:fill="FFFFFF"/>
        <w:spacing w:after="0" w:line="240" w:lineRule="auto"/>
        <w:jc w:val="both"/>
        <w:outlineLvl w:val="1"/>
        <w:rPr>
          <w:rFonts w:ascii="Times New Roman" w:eastAsia="Times New Roman" w:hAnsi="Times New Roman" w:cs="Times New Roman"/>
          <w:sz w:val="24"/>
          <w:szCs w:val="24"/>
          <w:lang w:eastAsia="ru-RU"/>
        </w:rPr>
      </w:pPr>
      <w:r w:rsidRPr="00177DFF">
        <w:rPr>
          <w:rFonts w:ascii="Times New Roman" w:eastAsia="Times New Roman" w:hAnsi="Times New Roman" w:cs="Times New Roman"/>
          <w:sz w:val="24"/>
          <w:szCs w:val="24"/>
          <w:lang w:eastAsia="ru-RU"/>
        </w:rPr>
        <w:t xml:space="preserve">Выполняют </w:t>
      </w:r>
      <w:r w:rsidR="00C47CF1" w:rsidRPr="00177DFF">
        <w:rPr>
          <w:rFonts w:ascii="Times New Roman" w:eastAsia="Times New Roman" w:hAnsi="Times New Roman" w:cs="Times New Roman"/>
          <w:sz w:val="24"/>
          <w:szCs w:val="24"/>
          <w:lang w:eastAsia="ru-RU"/>
        </w:rPr>
        <w:t>эскиз</w:t>
      </w:r>
      <w:r w:rsidRPr="00177DFF">
        <w:rPr>
          <w:rFonts w:ascii="Times New Roman" w:eastAsia="Times New Roman" w:hAnsi="Times New Roman" w:cs="Times New Roman"/>
          <w:sz w:val="24"/>
          <w:szCs w:val="24"/>
          <w:lang w:eastAsia="ru-RU"/>
        </w:rPr>
        <w:t xml:space="preserve"> сварочного </w:t>
      </w:r>
      <w:r w:rsidR="00C47CF1" w:rsidRPr="00177DFF">
        <w:rPr>
          <w:rFonts w:ascii="Times New Roman" w:eastAsia="Times New Roman" w:hAnsi="Times New Roman" w:cs="Times New Roman"/>
          <w:sz w:val="24"/>
          <w:szCs w:val="24"/>
          <w:lang w:eastAsia="ru-RU"/>
        </w:rPr>
        <w:t>шва</w:t>
      </w:r>
      <w:r w:rsidRPr="00177DFF">
        <w:rPr>
          <w:rFonts w:ascii="Times New Roman" w:eastAsia="Times New Roman" w:hAnsi="Times New Roman" w:cs="Times New Roman"/>
          <w:sz w:val="24"/>
          <w:szCs w:val="24"/>
          <w:lang w:eastAsia="ru-RU"/>
        </w:rPr>
        <w:t xml:space="preserve">, используя натуральные образцы сварных соединений. </w:t>
      </w:r>
      <w:proofErr w:type="gramStart"/>
      <w:r w:rsidRPr="00177DFF">
        <w:rPr>
          <w:rFonts w:ascii="Times New Roman" w:hAnsi="Times New Roman" w:cs="Times New Roman"/>
          <w:color w:val="000000" w:themeColor="text1"/>
          <w:sz w:val="24"/>
          <w:szCs w:val="24"/>
        </w:rPr>
        <w:t>Обучающимся</w:t>
      </w:r>
      <w:proofErr w:type="gramEnd"/>
      <w:r w:rsidRPr="00177DFF">
        <w:rPr>
          <w:rFonts w:ascii="Times New Roman" w:hAnsi="Times New Roman" w:cs="Times New Roman"/>
          <w:color w:val="000000" w:themeColor="text1"/>
          <w:sz w:val="24"/>
          <w:szCs w:val="24"/>
        </w:rPr>
        <w:t xml:space="preserve"> предлагаются 3 варианта сварных соединений, ко</w:t>
      </w:r>
      <w:r w:rsidR="00C47CF1" w:rsidRPr="00177DFF">
        <w:rPr>
          <w:rFonts w:ascii="Times New Roman" w:hAnsi="Times New Roman" w:cs="Times New Roman"/>
          <w:color w:val="000000" w:themeColor="text1"/>
          <w:sz w:val="24"/>
          <w:szCs w:val="24"/>
        </w:rPr>
        <w:t>торые можно осмотреть, измерить.</w:t>
      </w:r>
    </w:p>
    <w:p w:rsidR="00177DFF" w:rsidRPr="00177DFF" w:rsidRDefault="008C3F68" w:rsidP="002F3D58">
      <w:pPr>
        <w:shd w:val="clear" w:color="auto" w:fill="FFFFFF"/>
        <w:spacing w:after="0" w:line="240" w:lineRule="auto"/>
        <w:jc w:val="both"/>
        <w:outlineLvl w:val="1"/>
        <w:rPr>
          <w:rFonts w:ascii="Times New Roman" w:hAnsi="Times New Roman" w:cs="Times New Roman"/>
          <w:color w:val="000000" w:themeColor="text1"/>
          <w:sz w:val="24"/>
          <w:szCs w:val="24"/>
        </w:rPr>
      </w:pPr>
      <w:r w:rsidRPr="00177DFF">
        <w:rPr>
          <w:rFonts w:ascii="Times New Roman" w:hAnsi="Times New Roman" w:cs="Times New Roman"/>
          <w:b/>
          <w:color w:val="000000" w:themeColor="text1"/>
          <w:sz w:val="24"/>
          <w:szCs w:val="24"/>
        </w:rPr>
        <w:t>Задание:</w:t>
      </w:r>
      <w:r w:rsidRPr="00177DFF">
        <w:rPr>
          <w:rFonts w:ascii="Times New Roman" w:hAnsi="Times New Roman" w:cs="Times New Roman"/>
          <w:color w:val="000000" w:themeColor="text1"/>
          <w:sz w:val="24"/>
          <w:szCs w:val="24"/>
        </w:rPr>
        <w:t xml:space="preserve"> изобразить достаточное количество </w:t>
      </w:r>
      <w:r w:rsidR="001F15D0">
        <w:rPr>
          <w:rFonts w:ascii="Times New Roman" w:hAnsi="Times New Roman" w:cs="Times New Roman"/>
          <w:color w:val="000000" w:themeColor="text1"/>
          <w:sz w:val="24"/>
          <w:szCs w:val="24"/>
        </w:rPr>
        <w:t>эскизов</w:t>
      </w:r>
      <w:r w:rsidRPr="00177DFF">
        <w:rPr>
          <w:rFonts w:ascii="Times New Roman" w:hAnsi="Times New Roman" w:cs="Times New Roman"/>
          <w:color w:val="000000" w:themeColor="text1"/>
          <w:sz w:val="24"/>
          <w:szCs w:val="24"/>
        </w:rPr>
        <w:t xml:space="preserve"> сварного соединения с использованием условных обозначений и вспомогательных знаков.</w:t>
      </w:r>
      <w:r w:rsidR="00177DFF" w:rsidRPr="00177DFF">
        <w:rPr>
          <w:rFonts w:ascii="Times New Roman" w:hAnsi="Times New Roman" w:cs="Times New Roman"/>
          <w:color w:val="000000" w:themeColor="text1"/>
          <w:sz w:val="24"/>
          <w:szCs w:val="24"/>
        </w:rPr>
        <w:t xml:space="preserve"> (5</w:t>
      </w:r>
      <w:r w:rsidR="00E7733D" w:rsidRPr="00177DFF">
        <w:rPr>
          <w:rFonts w:ascii="Times New Roman" w:hAnsi="Times New Roman" w:cs="Times New Roman"/>
          <w:color w:val="000000" w:themeColor="text1"/>
          <w:sz w:val="24"/>
          <w:szCs w:val="24"/>
        </w:rPr>
        <w:t>мин).</w:t>
      </w:r>
      <w:r w:rsidR="00177DFF" w:rsidRPr="00177DFF">
        <w:rPr>
          <w:rFonts w:ascii="Times New Roman" w:hAnsi="Times New Roman" w:cs="Times New Roman"/>
          <w:color w:val="000000" w:themeColor="text1"/>
          <w:sz w:val="24"/>
          <w:szCs w:val="24"/>
        </w:rPr>
        <w:t xml:space="preserve"> По истечении времени работы над заданием, ребята вывешивают свою работу на доску для просмотра и анализа выполненной работы.(2 мин).</w:t>
      </w:r>
    </w:p>
    <w:p w:rsidR="00E7733D" w:rsidRPr="00177DFF" w:rsidRDefault="00177DFF" w:rsidP="002F3D58">
      <w:pPr>
        <w:shd w:val="clear" w:color="auto" w:fill="FFFFFF"/>
        <w:spacing w:after="0" w:line="240" w:lineRule="auto"/>
        <w:jc w:val="both"/>
        <w:outlineLvl w:val="1"/>
        <w:rPr>
          <w:rFonts w:ascii="Times New Roman" w:hAnsi="Times New Roman" w:cs="Times New Roman"/>
          <w:b/>
          <w:color w:val="000000" w:themeColor="text1"/>
          <w:sz w:val="24"/>
          <w:szCs w:val="24"/>
        </w:rPr>
      </w:pPr>
      <w:r w:rsidRPr="00177DFF">
        <w:rPr>
          <w:rFonts w:ascii="Times New Roman" w:hAnsi="Times New Roman" w:cs="Times New Roman"/>
          <w:b/>
          <w:color w:val="000000" w:themeColor="text1"/>
          <w:sz w:val="24"/>
          <w:szCs w:val="24"/>
        </w:rPr>
        <w:t>Дополнительное задание.</w:t>
      </w:r>
    </w:p>
    <w:p w:rsidR="008C3F68" w:rsidRPr="00177DFF" w:rsidRDefault="0018115C" w:rsidP="002F3D58">
      <w:pPr>
        <w:shd w:val="clear" w:color="auto" w:fill="FFFFFF"/>
        <w:spacing w:after="150" w:line="240" w:lineRule="auto"/>
        <w:jc w:val="both"/>
        <w:outlineLvl w:val="1"/>
        <w:rPr>
          <w:rFonts w:ascii="Times New Roman" w:hAnsi="Times New Roman" w:cs="Times New Roman"/>
          <w:sz w:val="24"/>
          <w:szCs w:val="24"/>
        </w:rPr>
      </w:pPr>
      <w:r w:rsidRPr="00177DFF">
        <w:rPr>
          <w:rFonts w:ascii="Times New Roman" w:eastAsia="Times New Roman" w:hAnsi="Times New Roman" w:cs="Times New Roman"/>
          <w:sz w:val="24"/>
          <w:szCs w:val="24"/>
          <w:lang w:eastAsia="ru-RU"/>
        </w:rPr>
        <w:t>Задание на функциональную грамотность.</w:t>
      </w:r>
      <w:r w:rsidR="008C3F68" w:rsidRPr="00177DFF">
        <w:rPr>
          <w:rFonts w:ascii="Times New Roman" w:eastAsia="Times New Roman" w:hAnsi="Times New Roman" w:cs="Times New Roman"/>
          <w:sz w:val="24"/>
          <w:szCs w:val="24"/>
          <w:lang w:eastAsia="ru-RU"/>
        </w:rPr>
        <w:t xml:space="preserve"> </w:t>
      </w:r>
      <w:r w:rsidR="008C3F68" w:rsidRPr="00177DFF">
        <w:rPr>
          <w:rFonts w:ascii="Times New Roman" w:hAnsi="Times New Roman" w:cs="Times New Roman"/>
          <w:sz w:val="24"/>
          <w:szCs w:val="24"/>
        </w:rPr>
        <w:t>Найти выход из создавшейся ситуации.  Вр</w:t>
      </w:r>
      <w:r w:rsidR="0026765E">
        <w:rPr>
          <w:rFonts w:ascii="Times New Roman" w:hAnsi="Times New Roman" w:cs="Times New Roman"/>
          <w:sz w:val="24"/>
          <w:szCs w:val="24"/>
        </w:rPr>
        <w:t>емя выполнения задания – (8 мин)</w:t>
      </w:r>
      <w:r w:rsidR="008C3F68" w:rsidRPr="00177DFF">
        <w:rPr>
          <w:rFonts w:ascii="Times New Roman" w:hAnsi="Times New Roman" w:cs="Times New Roman"/>
          <w:sz w:val="24"/>
          <w:szCs w:val="24"/>
        </w:rPr>
        <w:t xml:space="preserve">. </w:t>
      </w:r>
    </w:p>
    <w:p w:rsidR="008C3F68" w:rsidRPr="00177DFF" w:rsidRDefault="008C3F68" w:rsidP="008C3F68">
      <w:pPr>
        <w:pStyle w:val="a6"/>
        <w:shd w:val="clear" w:color="auto" w:fill="FFFFFF"/>
        <w:spacing w:before="0" w:beforeAutospacing="0" w:after="150" w:afterAutospacing="0"/>
        <w:jc w:val="both"/>
      </w:pPr>
      <w:r w:rsidRPr="00177DFF">
        <w:rPr>
          <w:b/>
          <w:bCs/>
          <w:u w:val="single"/>
        </w:rPr>
        <w:t>I. Ситуация</w:t>
      </w:r>
      <w:r w:rsidRPr="00177DFF">
        <w:rPr>
          <w:u w:val="single"/>
        </w:rPr>
        <w:t>:</w:t>
      </w:r>
      <w:r w:rsidRPr="00177DFF">
        <w:t> Ты варишь ответственную конструкцию, дверь по заказу с монтажом и установкой. В процессе сварки твоя дверь деформируется. Твои действия? Можно ли этот дефект работы исправить?</w:t>
      </w:r>
    </w:p>
    <w:p w:rsidR="008C3F68" w:rsidRPr="00177DFF" w:rsidRDefault="008C3F68" w:rsidP="008C3F68">
      <w:pPr>
        <w:pStyle w:val="a6"/>
        <w:shd w:val="clear" w:color="auto" w:fill="FFFFFF"/>
        <w:spacing w:before="0" w:beforeAutospacing="0" w:after="150" w:afterAutospacing="0"/>
        <w:jc w:val="both"/>
      </w:pPr>
      <w:r w:rsidRPr="00177DFF">
        <w:rPr>
          <w:b/>
          <w:bCs/>
          <w:u w:val="single"/>
        </w:rPr>
        <w:t>Предполагаемый ответ</w:t>
      </w:r>
      <w:r w:rsidRPr="00177DFF">
        <w:rPr>
          <w:u w:val="single"/>
        </w:rPr>
        <w:t>:</w:t>
      </w:r>
      <w:r w:rsidRPr="00177DFF">
        <w:t> Прежде чем приступить к сварке нужно</w:t>
      </w:r>
      <w:r w:rsidR="00C06E4B">
        <w:t xml:space="preserve">, </w:t>
      </w:r>
      <w:r w:rsidRPr="00177DFF">
        <w:t xml:space="preserve"> закрепить дверь с помощью кондукторов или следует сделать прихватки качественными электродами через интервал. Чтобы исправить дефект, нужно закрепить жестко дверь и производить сварку.</w:t>
      </w:r>
    </w:p>
    <w:p w:rsidR="008C3F68" w:rsidRPr="00177DFF" w:rsidRDefault="008C3F68" w:rsidP="008C3F68">
      <w:pPr>
        <w:pStyle w:val="a6"/>
        <w:shd w:val="clear" w:color="auto" w:fill="FFFFFF"/>
        <w:spacing w:before="0" w:beforeAutospacing="0" w:after="150" w:afterAutospacing="0"/>
        <w:jc w:val="both"/>
      </w:pPr>
      <w:r w:rsidRPr="00177DFF">
        <w:rPr>
          <w:b/>
          <w:bCs/>
          <w:u w:val="single"/>
        </w:rPr>
        <w:t>II. Ситуация:</w:t>
      </w:r>
      <w:r w:rsidRPr="00177DFF">
        <w:rPr>
          <w:b/>
          <w:bCs/>
        </w:rPr>
        <w:t> </w:t>
      </w:r>
      <w:r w:rsidRPr="00177DFF">
        <w:t xml:space="preserve">Идет дождь, твой бригадир посылает тебя на улицу работать, тебя пощипывает током. Твои действия? Как ты будешь себя вести </w:t>
      </w:r>
      <w:proofErr w:type="gramStart"/>
      <w:r w:rsidRPr="00177DFF">
        <w:t>согласно техники</w:t>
      </w:r>
      <w:proofErr w:type="gramEnd"/>
      <w:r w:rsidRPr="00177DFF">
        <w:t xml:space="preserve"> безопасности?</w:t>
      </w:r>
    </w:p>
    <w:p w:rsidR="001F25F4" w:rsidRPr="000A41D8" w:rsidRDefault="008C3F68" w:rsidP="000A41D8">
      <w:pPr>
        <w:pStyle w:val="a6"/>
        <w:shd w:val="clear" w:color="auto" w:fill="FFFFFF"/>
        <w:spacing w:before="0" w:beforeAutospacing="0" w:after="150" w:afterAutospacing="0"/>
        <w:jc w:val="both"/>
      </w:pPr>
      <w:r w:rsidRPr="00177DFF">
        <w:rPr>
          <w:b/>
          <w:bCs/>
          <w:u w:val="single"/>
        </w:rPr>
        <w:t>Предполагаемый ответ</w:t>
      </w:r>
      <w:r w:rsidRPr="00177DFF">
        <w:rPr>
          <w:u w:val="single"/>
        </w:rPr>
        <w:t>:</w:t>
      </w:r>
      <w:r w:rsidRPr="00177DFF">
        <w:t> Если идет дождь, то рабочее место сварщика и свариваемый участок металла необходимо защитить от дождя переносными ширмами. Производить сварку качественными электродами. Нужно делать частые перерывы в работе, отключать сварочный трансформатор. Сварщик должен быть в резиновых сапогах.</w:t>
      </w:r>
    </w:p>
    <w:p w:rsidR="00064218" w:rsidRPr="0026765E" w:rsidRDefault="00510AE0" w:rsidP="001F25F4">
      <w:pPr>
        <w:shd w:val="clear" w:color="auto" w:fill="FFFFFF"/>
        <w:spacing w:after="0" w:line="240" w:lineRule="auto"/>
        <w:outlineLvl w:val="1"/>
        <w:rPr>
          <w:rFonts w:ascii="Times New Roman" w:eastAsia="Times New Roman" w:hAnsi="Times New Roman" w:cs="Times New Roman"/>
          <w:b/>
          <w:caps/>
          <w:sz w:val="24"/>
          <w:szCs w:val="24"/>
          <w:lang w:eastAsia="ru-RU"/>
        </w:rPr>
      </w:pPr>
      <w:r w:rsidRPr="0026765E">
        <w:rPr>
          <w:rFonts w:ascii="Times New Roman" w:eastAsia="Times New Roman" w:hAnsi="Times New Roman" w:cs="Times New Roman"/>
          <w:b/>
          <w:caps/>
          <w:sz w:val="24"/>
          <w:szCs w:val="24"/>
          <w:lang w:val="en-US" w:eastAsia="ru-RU"/>
        </w:rPr>
        <w:t>III</w:t>
      </w:r>
      <w:r w:rsidRPr="0026765E">
        <w:rPr>
          <w:rFonts w:ascii="Times New Roman" w:eastAsia="Times New Roman" w:hAnsi="Times New Roman" w:cs="Times New Roman"/>
          <w:b/>
          <w:caps/>
          <w:sz w:val="24"/>
          <w:szCs w:val="24"/>
          <w:lang w:eastAsia="ru-RU"/>
        </w:rPr>
        <w:t xml:space="preserve">. ЭТАП. </w:t>
      </w:r>
      <w:r w:rsidR="001F345B" w:rsidRPr="0026765E">
        <w:rPr>
          <w:rFonts w:ascii="Times New Roman" w:eastAsia="Times New Roman" w:hAnsi="Times New Roman" w:cs="Times New Roman"/>
          <w:b/>
          <w:caps/>
          <w:sz w:val="24"/>
          <w:szCs w:val="24"/>
          <w:lang w:eastAsia="ru-RU"/>
        </w:rPr>
        <w:t>ЗАКЛЮЧЕНИЕ</w:t>
      </w:r>
      <w:r w:rsidR="0026765E">
        <w:rPr>
          <w:rFonts w:ascii="Times New Roman" w:eastAsia="Times New Roman" w:hAnsi="Times New Roman" w:cs="Times New Roman"/>
          <w:b/>
          <w:caps/>
          <w:sz w:val="24"/>
          <w:szCs w:val="24"/>
          <w:lang w:eastAsia="ru-RU"/>
        </w:rPr>
        <w:t>. Преподаватель:</w:t>
      </w:r>
    </w:p>
    <w:p w:rsidR="00B5563E" w:rsidRPr="00177DFF" w:rsidRDefault="001F15D0" w:rsidP="001F25F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Сегодня, мы с вами рассмотрели </w:t>
      </w:r>
      <w:r w:rsidR="001F345B" w:rsidRPr="00177DFF">
        <w:rPr>
          <w:rFonts w:ascii="Times New Roman" w:eastAsia="Times New Roman" w:hAnsi="Times New Roman" w:cs="Times New Roman"/>
          <w:sz w:val="24"/>
          <w:szCs w:val="24"/>
          <w:lang w:eastAsia="ru-RU"/>
        </w:rPr>
        <w:t xml:space="preserve"> </w:t>
      </w:r>
      <w:r w:rsidR="00064218" w:rsidRPr="00177DFF">
        <w:rPr>
          <w:rFonts w:ascii="Times New Roman" w:eastAsia="Times New Roman" w:hAnsi="Times New Roman" w:cs="Times New Roman"/>
          <w:sz w:val="24"/>
          <w:szCs w:val="24"/>
          <w:lang w:eastAsia="ru-RU"/>
        </w:rPr>
        <w:t xml:space="preserve">условные обозначения сварочных швов. </w:t>
      </w:r>
      <w:r w:rsidR="001F345B" w:rsidRPr="00177DFF">
        <w:rPr>
          <w:rFonts w:ascii="Times New Roman" w:eastAsia="Times New Roman" w:hAnsi="Times New Roman" w:cs="Times New Roman"/>
          <w:sz w:val="24"/>
          <w:szCs w:val="24"/>
          <w:lang w:eastAsia="ru-RU"/>
        </w:rPr>
        <w:t xml:space="preserve">Теперь </w:t>
      </w:r>
      <w:r w:rsidR="00064218" w:rsidRPr="00177DFF">
        <w:rPr>
          <w:rFonts w:ascii="Times New Roman" w:eastAsia="Times New Roman" w:hAnsi="Times New Roman" w:cs="Times New Roman"/>
          <w:sz w:val="24"/>
          <w:szCs w:val="24"/>
          <w:lang w:eastAsia="ru-RU"/>
        </w:rPr>
        <w:t>вы знаете, как читать обозначения</w:t>
      </w:r>
      <w:r w:rsidR="001F345B" w:rsidRPr="00177DFF">
        <w:rPr>
          <w:rFonts w:ascii="Times New Roman" w:eastAsia="Times New Roman" w:hAnsi="Times New Roman" w:cs="Times New Roman"/>
          <w:sz w:val="24"/>
          <w:szCs w:val="24"/>
          <w:lang w:eastAsia="ru-RU"/>
        </w:rPr>
        <w:t xml:space="preserve"> сварных соединений </w:t>
      </w:r>
      <w:r w:rsidR="00064218" w:rsidRPr="00177DFF">
        <w:rPr>
          <w:rFonts w:ascii="Times New Roman" w:eastAsia="Times New Roman" w:hAnsi="Times New Roman" w:cs="Times New Roman"/>
          <w:sz w:val="24"/>
          <w:szCs w:val="24"/>
          <w:lang w:eastAsia="ru-RU"/>
        </w:rPr>
        <w:t>на</w:t>
      </w:r>
      <w:r w:rsidR="001F345B" w:rsidRPr="00177DFF">
        <w:rPr>
          <w:rFonts w:ascii="Times New Roman" w:eastAsia="Times New Roman" w:hAnsi="Times New Roman" w:cs="Times New Roman"/>
          <w:sz w:val="24"/>
          <w:szCs w:val="24"/>
          <w:lang w:eastAsia="ru-RU"/>
        </w:rPr>
        <w:t xml:space="preserve"> </w:t>
      </w:r>
      <w:r w:rsidR="00064218" w:rsidRPr="00177DFF">
        <w:rPr>
          <w:rFonts w:ascii="Times New Roman" w:eastAsia="Times New Roman" w:hAnsi="Times New Roman" w:cs="Times New Roman"/>
          <w:sz w:val="24"/>
          <w:szCs w:val="24"/>
          <w:lang w:eastAsia="ru-RU"/>
        </w:rPr>
        <w:t xml:space="preserve">чертежах. С опытом </w:t>
      </w:r>
      <w:r w:rsidR="001F345B" w:rsidRPr="00177DFF">
        <w:rPr>
          <w:rFonts w:ascii="Times New Roman" w:eastAsia="Times New Roman" w:hAnsi="Times New Roman" w:cs="Times New Roman"/>
          <w:sz w:val="24"/>
          <w:szCs w:val="24"/>
          <w:lang w:eastAsia="ru-RU"/>
        </w:rPr>
        <w:t>приходит навык</w:t>
      </w:r>
      <w:r w:rsidR="00064218" w:rsidRPr="00177DFF">
        <w:rPr>
          <w:rFonts w:ascii="Times New Roman" w:eastAsia="Times New Roman" w:hAnsi="Times New Roman" w:cs="Times New Roman"/>
          <w:sz w:val="24"/>
          <w:szCs w:val="24"/>
          <w:lang w:eastAsia="ru-RU"/>
        </w:rPr>
        <w:t xml:space="preserve"> расшифровывать все знаки и довольно быстро </w:t>
      </w:r>
      <w:r w:rsidR="001F345B" w:rsidRPr="00177DFF">
        <w:rPr>
          <w:rFonts w:ascii="Times New Roman" w:eastAsia="Times New Roman" w:hAnsi="Times New Roman" w:cs="Times New Roman"/>
          <w:sz w:val="24"/>
          <w:szCs w:val="24"/>
          <w:lang w:eastAsia="ru-RU"/>
        </w:rPr>
        <w:t>читать</w:t>
      </w:r>
      <w:r w:rsidR="00064218" w:rsidRPr="00177DFF">
        <w:rPr>
          <w:rFonts w:ascii="Times New Roman" w:eastAsia="Times New Roman" w:hAnsi="Times New Roman" w:cs="Times New Roman"/>
          <w:sz w:val="24"/>
          <w:szCs w:val="24"/>
          <w:lang w:eastAsia="ru-RU"/>
        </w:rPr>
        <w:t xml:space="preserve"> даже самые замысловатые чертежи. </w:t>
      </w:r>
      <w:r w:rsidR="001F345B" w:rsidRPr="00177DFF">
        <w:rPr>
          <w:rFonts w:ascii="Times New Roman" w:eastAsia="Times New Roman" w:hAnsi="Times New Roman" w:cs="Times New Roman"/>
          <w:sz w:val="24"/>
          <w:szCs w:val="24"/>
          <w:lang w:eastAsia="ru-RU"/>
        </w:rPr>
        <w:t>Н</w:t>
      </w:r>
      <w:r w:rsidR="00064218" w:rsidRPr="00177DFF">
        <w:rPr>
          <w:rFonts w:ascii="Times New Roman" w:eastAsia="Times New Roman" w:hAnsi="Times New Roman" w:cs="Times New Roman"/>
          <w:sz w:val="24"/>
          <w:szCs w:val="24"/>
          <w:lang w:eastAsia="ru-RU"/>
        </w:rPr>
        <w:t xml:space="preserve">а крупном производстве </w:t>
      </w:r>
      <w:r w:rsidR="001F345B" w:rsidRPr="00177DFF">
        <w:rPr>
          <w:rFonts w:ascii="Times New Roman" w:eastAsia="Times New Roman" w:hAnsi="Times New Roman" w:cs="Times New Roman"/>
          <w:sz w:val="24"/>
          <w:szCs w:val="24"/>
          <w:lang w:eastAsia="ru-RU"/>
        </w:rPr>
        <w:t>применяется большое количество</w:t>
      </w:r>
      <w:r w:rsidR="00064218" w:rsidRPr="00177DFF">
        <w:rPr>
          <w:rFonts w:ascii="Times New Roman" w:eastAsia="Times New Roman" w:hAnsi="Times New Roman" w:cs="Times New Roman"/>
          <w:sz w:val="24"/>
          <w:szCs w:val="24"/>
          <w:lang w:eastAsia="ru-RU"/>
        </w:rPr>
        <w:t xml:space="preserve"> чертеж</w:t>
      </w:r>
      <w:r w:rsidR="001F345B" w:rsidRPr="00177DFF">
        <w:rPr>
          <w:rFonts w:ascii="Times New Roman" w:eastAsia="Times New Roman" w:hAnsi="Times New Roman" w:cs="Times New Roman"/>
          <w:sz w:val="24"/>
          <w:szCs w:val="24"/>
          <w:lang w:eastAsia="ru-RU"/>
        </w:rPr>
        <w:t>ей</w:t>
      </w:r>
      <w:r w:rsidR="00064218" w:rsidRPr="00177DFF">
        <w:rPr>
          <w:rFonts w:ascii="Times New Roman" w:eastAsia="Times New Roman" w:hAnsi="Times New Roman" w:cs="Times New Roman"/>
          <w:sz w:val="24"/>
          <w:szCs w:val="24"/>
          <w:lang w:eastAsia="ru-RU"/>
        </w:rPr>
        <w:t>, поэтому важно уметь быстро и качественно читать все документы на металлоконструкци</w:t>
      </w:r>
      <w:r w:rsidR="001F345B" w:rsidRPr="00177DFF">
        <w:rPr>
          <w:rFonts w:ascii="Times New Roman" w:eastAsia="Times New Roman" w:hAnsi="Times New Roman" w:cs="Times New Roman"/>
          <w:sz w:val="24"/>
          <w:szCs w:val="24"/>
          <w:lang w:eastAsia="ru-RU"/>
        </w:rPr>
        <w:t>и</w:t>
      </w:r>
      <w:r w:rsidR="00064218" w:rsidRPr="00177DFF">
        <w:rPr>
          <w:rFonts w:ascii="Times New Roman" w:eastAsia="Times New Roman" w:hAnsi="Times New Roman" w:cs="Times New Roman"/>
          <w:sz w:val="24"/>
          <w:szCs w:val="24"/>
          <w:lang w:eastAsia="ru-RU"/>
        </w:rPr>
        <w:t xml:space="preserve">. </w:t>
      </w:r>
    </w:p>
    <w:p w:rsidR="00005ED8" w:rsidRPr="00177DFF" w:rsidRDefault="00005ED8" w:rsidP="001F25F4">
      <w:pPr>
        <w:shd w:val="clear" w:color="auto" w:fill="FFFFFF"/>
        <w:spacing w:after="0" w:line="240" w:lineRule="auto"/>
        <w:rPr>
          <w:rFonts w:ascii="Times New Roman" w:eastAsia="Times New Roman" w:hAnsi="Times New Roman" w:cs="Times New Roman"/>
          <w:b/>
          <w:color w:val="000000" w:themeColor="text1"/>
          <w:sz w:val="24"/>
          <w:szCs w:val="24"/>
          <w:lang w:eastAsia="ru-RU"/>
        </w:rPr>
      </w:pPr>
    </w:p>
    <w:p w:rsidR="00A2557B" w:rsidRPr="00177DFF" w:rsidRDefault="00510AE0" w:rsidP="00510AE0">
      <w:pPr>
        <w:shd w:val="clear" w:color="auto" w:fill="FFFFFF"/>
        <w:spacing w:after="0" w:line="240" w:lineRule="auto"/>
        <w:rPr>
          <w:rFonts w:ascii="Times New Roman" w:eastAsia="Times New Roman" w:hAnsi="Times New Roman" w:cs="Times New Roman"/>
          <w:sz w:val="24"/>
          <w:szCs w:val="24"/>
          <w:lang w:eastAsia="ru-RU"/>
        </w:rPr>
      </w:pPr>
      <w:r w:rsidRPr="00177DFF">
        <w:rPr>
          <w:rFonts w:ascii="Times New Roman" w:eastAsia="Times New Roman" w:hAnsi="Times New Roman" w:cs="Times New Roman"/>
          <w:sz w:val="24"/>
          <w:szCs w:val="24"/>
          <w:lang w:eastAsia="ru-RU"/>
        </w:rPr>
        <w:t>1.</w:t>
      </w:r>
      <w:r w:rsidR="00A2557B" w:rsidRPr="00177DFF">
        <w:rPr>
          <w:rFonts w:ascii="Times New Roman" w:eastAsia="Times New Roman" w:hAnsi="Times New Roman" w:cs="Times New Roman"/>
          <w:sz w:val="24"/>
          <w:szCs w:val="24"/>
          <w:lang w:eastAsia="ru-RU"/>
        </w:rPr>
        <w:t>Подведение итогов</w:t>
      </w:r>
      <w:r w:rsidRPr="00177DFF">
        <w:rPr>
          <w:rFonts w:ascii="Times New Roman" w:eastAsia="Times New Roman" w:hAnsi="Times New Roman" w:cs="Times New Roman"/>
          <w:sz w:val="24"/>
          <w:szCs w:val="24"/>
          <w:lang w:eastAsia="ru-RU"/>
        </w:rPr>
        <w:t>. Оценивание (с учетом листа самоконтроля).</w:t>
      </w:r>
    </w:p>
    <w:p w:rsidR="00510AE0" w:rsidRPr="00177DFF" w:rsidRDefault="00510AE0" w:rsidP="001F25F4">
      <w:pPr>
        <w:shd w:val="clear" w:color="auto" w:fill="FFFFFF"/>
        <w:spacing w:after="0" w:line="240" w:lineRule="auto"/>
        <w:rPr>
          <w:rFonts w:ascii="Times New Roman" w:eastAsia="Times New Roman" w:hAnsi="Times New Roman" w:cs="Times New Roman"/>
          <w:iCs/>
          <w:sz w:val="24"/>
          <w:szCs w:val="24"/>
          <w:lang w:eastAsia="ru-RU"/>
        </w:rPr>
      </w:pPr>
      <w:r w:rsidRPr="00177DFF">
        <w:rPr>
          <w:rFonts w:ascii="Times New Roman" w:eastAsia="Times New Roman" w:hAnsi="Times New Roman" w:cs="Times New Roman"/>
          <w:iCs/>
          <w:sz w:val="24"/>
          <w:szCs w:val="24"/>
          <w:lang w:eastAsia="ru-RU"/>
        </w:rPr>
        <w:t xml:space="preserve">2.Рефлексия: </w:t>
      </w:r>
    </w:p>
    <w:p w:rsidR="00A2557B" w:rsidRPr="00177DFF" w:rsidRDefault="00510AE0" w:rsidP="001F25F4">
      <w:pPr>
        <w:shd w:val="clear" w:color="auto" w:fill="FFFFFF"/>
        <w:spacing w:after="0" w:line="240" w:lineRule="auto"/>
        <w:rPr>
          <w:rFonts w:ascii="Times New Roman" w:eastAsia="Times New Roman" w:hAnsi="Times New Roman" w:cs="Times New Roman"/>
          <w:sz w:val="24"/>
          <w:szCs w:val="24"/>
          <w:lang w:eastAsia="ru-RU"/>
        </w:rPr>
      </w:pPr>
      <w:r w:rsidRPr="00177DFF">
        <w:rPr>
          <w:rFonts w:ascii="Times New Roman" w:eastAsia="Times New Roman" w:hAnsi="Times New Roman" w:cs="Times New Roman"/>
          <w:iCs/>
          <w:sz w:val="24"/>
          <w:szCs w:val="24"/>
          <w:lang w:eastAsia="ru-RU"/>
        </w:rPr>
        <w:t xml:space="preserve">- </w:t>
      </w:r>
      <w:r w:rsidR="001F25F4" w:rsidRPr="00177DFF">
        <w:rPr>
          <w:rFonts w:ascii="Times New Roman" w:eastAsia="Times New Roman" w:hAnsi="Times New Roman" w:cs="Times New Roman"/>
          <w:iCs/>
          <w:sz w:val="24"/>
          <w:szCs w:val="24"/>
          <w:lang w:eastAsia="ru-RU"/>
        </w:rPr>
        <w:t xml:space="preserve">Какие новые знания </w:t>
      </w:r>
      <w:r w:rsidR="000A41D8">
        <w:rPr>
          <w:rFonts w:ascii="Times New Roman" w:eastAsia="Times New Roman" w:hAnsi="Times New Roman" w:cs="Times New Roman"/>
          <w:iCs/>
          <w:sz w:val="24"/>
          <w:szCs w:val="24"/>
          <w:lang w:eastAsia="ru-RU"/>
        </w:rPr>
        <w:t xml:space="preserve">вы </w:t>
      </w:r>
      <w:r w:rsidR="001F25F4" w:rsidRPr="00177DFF">
        <w:rPr>
          <w:rFonts w:ascii="Times New Roman" w:eastAsia="Times New Roman" w:hAnsi="Times New Roman" w:cs="Times New Roman"/>
          <w:iCs/>
          <w:sz w:val="24"/>
          <w:szCs w:val="24"/>
          <w:lang w:eastAsia="ru-RU"/>
        </w:rPr>
        <w:t xml:space="preserve">получили на </w:t>
      </w:r>
      <w:r w:rsidR="000A41D8">
        <w:rPr>
          <w:rFonts w:ascii="Times New Roman" w:eastAsia="Times New Roman" w:hAnsi="Times New Roman" w:cs="Times New Roman"/>
          <w:iCs/>
          <w:sz w:val="24"/>
          <w:szCs w:val="24"/>
          <w:lang w:eastAsia="ru-RU"/>
        </w:rPr>
        <w:t>уроке</w:t>
      </w:r>
      <w:r w:rsidR="00A2557B" w:rsidRPr="00177DFF">
        <w:rPr>
          <w:rFonts w:ascii="Times New Roman" w:eastAsia="Times New Roman" w:hAnsi="Times New Roman" w:cs="Times New Roman"/>
          <w:iCs/>
          <w:sz w:val="24"/>
          <w:szCs w:val="24"/>
          <w:lang w:eastAsia="ru-RU"/>
        </w:rPr>
        <w:t>?</w:t>
      </w:r>
    </w:p>
    <w:p w:rsidR="00A2557B" w:rsidRDefault="00510AE0" w:rsidP="001F25F4">
      <w:pPr>
        <w:shd w:val="clear" w:color="auto" w:fill="FFFFFF"/>
        <w:spacing w:after="0" w:line="240" w:lineRule="auto"/>
        <w:rPr>
          <w:rFonts w:ascii="Times New Roman" w:eastAsia="Times New Roman" w:hAnsi="Times New Roman" w:cs="Times New Roman"/>
          <w:iCs/>
          <w:sz w:val="24"/>
          <w:szCs w:val="24"/>
          <w:lang w:eastAsia="ru-RU"/>
        </w:rPr>
      </w:pPr>
      <w:r w:rsidRPr="00177DFF">
        <w:rPr>
          <w:rFonts w:ascii="Times New Roman" w:eastAsia="Times New Roman" w:hAnsi="Times New Roman" w:cs="Times New Roman"/>
          <w:iCs/>
          <w:sz w:val="24"/>
          <w:szCs w:val="24"/>
          <w:lang w:eastAsia="ru-RU"/>
        </w:rPr>
        <w:t xml:space="preserve">- </w:t>
      </w:r>
      <w:r w:rsidR="00A2557B" w:rsidRPr="00177DFF">
        <w:rPr>
          <w:rFonts w:ascii="Times New Roman" w:eastAsia="Times New Roman" w:hAnsi="Times New Roman" w:cs="Times New Roman"/>
          <w:iCs/>
          <w:sz w:val="24"/>
          <w:szCs w:val="24"/>
          <w:lang w:eastAsia="ru-RU"/>
        </w:rPr>
        <w:t xml:space="preserve">Справились ли </w:t>
      </w:r>
      <w:r w:rsidR="000A41D8">
        <w:rPr>
          <w:rFonts w:ascii="Times New Roman" w:eastAsia="Times New Roman" w:hAnsi="Times New Roman" w:cs="Times New Roman"/>
          <w:iCs/>
          <w:sz w:val="24"/>
          <w:szCs w:val="24"/>
          <w:lang w:eastAsia="ru-RU"/>
        </w:rPr>
        <w:t xml:space="preserve">вы </w:t>
      </w:r>
      <w:r w:rsidR="00A2557B" w:rsidRPr="00177DFF">
        <w:rPr>
          <w:rFonts w:ascii="Times New Roman" w:eastAsia="Times New Roman" w:hAnsi="Times New Roman" w:cs="Times New Roman"/>
          <w:iCs/>
          <w:sz w:val="24"/>
          <w:szCs w:val="24"/>
          <w:lang w:eastAsia="ru-RU"/>
        </w:rPr>
        <w:t>с поставленными задачами?</w:t>
      </w:r>
    </w:p>
    <w:p w:rsidR="000A41D8" w:rsidRPr="00177DFF" w:rsidRDefault="000A41D8" w:rsidP="001F25F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Пожмите друг другу руки в знак благодарности за совместную работу.</w:t>
      </w:r>
    </w:p>
    <w:p w:rsidR="00510AE0" w:rsidRPr="00177DFF" w:rsidRDefault="00510AE0" w:rsidP="00510AE0">
      <w:pPr>
        <w:shd w:val="clear" w:color="auto" w:fill="FFFFFF"/>
        <w:spacing w:after="0" w:line="240" w:lineRule="auto"/>
        <w:rPr>
          <w:rFonts w:ascii="Times New Roman" w:eastAsia="Times New Roman" w:hAnsi="Times New Roman" w:cs="Times New Roman"/>
          <w:sz w:val="24"/>
          <w:szCs w:val="24"/>
          <w:lang w:eastAsia="ru-RU"/>
        </w:rPr>
      </w:pPr>
      <w:r w:rsidRPr="00177DFF">
        <w:rPr>
          <w:rFonts w:ascii="Times New Roman" w:eastAsia="Times New Roman" w:hAnsi="Times New Roman" w:cs="Times New Roman"/>
          <w:sz w:val="24"/>
          <w:szCs w:val="24"/>
          <w:lang w:eastAsia="ru-RU"/>
        </w:rPr>
        <w:t xml:space="preserve">3. </w:t>
      </w:r>
      <w:r w:rsidR="001F25F4" w:rsidRPr="00177DFF">
        <w:rPr>
          <w:rFonts w:ascii="Times New Roman" w:eastAsia="Times New Roman" w:hAnsi="Times New Roman" w:cs="Times New Roman"/>
          <w:sz w:val="24"/>
          <w:szCs w:val="24"/>
          <w:lang w:eastAsia="ru-RU"/>
        </w:rPr>
        <w:t xml:space="preserve">Задание: </w:t>
      </w:r>
      <w:r w:rsidR="00A2557B" w:rsidRPr="00177DFF">
        <w:rPr>
          <w:rFonts w:ascii="Times New Roman" w:eastAsia="Times New Roman" w:hAnsi="Times New Roman" w:cs="Times New Roman"/>
          <w:sz w:val="24"/>
          <w:szCs w:val="24"/>
          <w:lang w:eastAsia="ru-RU"/>
        </w:rPr>
        <w:t>Составить алгоритм чтения чертежа</w:t>
      </w:r>
      <w:r w:rsidR="001F25F4" w:rsidRPr="00177DFF">
        <w:rPr>
          <w:rFonts w:ascii="Times New Roman" w:eastAsia="Times New Roman" w:hAnsi="Times New Roman" w:cs="Times New Roman"/>
          <w:sz w:val="24"/>
          <w:szCs w:val="24"/>
          <w:lang w:eastAsia="ru-RU"/>
        </w:rPr>
        <w:t xml:space="preserve"> сварного соединения.</w:t>
      </w:r>
    </w:p>
    <w:p w:rsidR="00510AE0" w:rsidRPr="00177DFF" w:rsidRDefault="00510AE0" w:rsidP="00510AE0">
      <w:pPr>
        <w:shd w:val="clear" w:color="auto" w:fill="FFFFFF"/>
        <w:spacing w:after="0" w:line="240" w:lineRule="auto"/>
        <w:rPr>
          <w:rFonts w:ascii="Times New Roman" w:eastAsia="Times New Roman" w:hAnsi="Times New Roman" w:cs="Times New Roman"/>
          <w:sz w:val="24"/>
          <w:szCs w:val="24"/>
          <w:lang w:eastAsia="ru-RU"/>
        </w:rPr>
      </w:pPr>
    </w:p>
    <w:p w:rsidR="00510AE0" w:rsidRPr="00177DFF" w:rsidRDefault="00510AE0" w:rsidP="00510AE0">
      <w:pPr>
        <w:shd w:val="clear" w:color="auto" w:fill="FFFFFF"/>
        <w:spacing w:after="0" w:line="240" w:lineRule="auto"/>
        <w:rPr>
          <w:rFonts w:ascii="Times New Roman" w:eastAsia="Times New Roman" w:hAnsi="Times New Roman" w:cs="Times New Roman"/>
          <w:sz w:val="24"/>
          <w:szCs w:val="24"/>
          <w:lang w:eastAsia="ru-RU"/>
        </w:rPr>
      </w:pPr>
      <w:r w:rsidRPr="00177DFF">
        <w:rPr>
          <w:rFonts w:ascii="Times New Roman" w:eastAsia="Times New Roman" w:hAnsi="Times New Roman" w:cs="Times New Roman"/>
          <w:b/>
          <w:bCs/>
          <w:iCs/>
          <w:sz w:val="24"/>
          <w:szCs w:val="24"/>
          <w:lang w:eastAsia="ru-RU"/>
        </w:rPr>
        <w:t>В завершении урока, я прочитаю такие стихи.</w:t>
      </w:r>
    </w:p>
    <w:p w:rsidR="00510AE0" w:rsidRPr="00177DFF" w:rsidRDefault="00510AE0" w:rsidP="00510AE0">
      <w:pPr>
        <w:shd w:val="clear" w:color="auto" w:fill="FFFFFF"/>
        <w:spacing w:after="0" w:line="240" w:lineRule="auto"/>
        <w:rPr>
          <w:rFonts w:ascii="Times New Roman" w:eastAsia="Times New Roman" w:hAnsi="Times New Roman" w:cs="Times New Roman"/>
          <w:sz w:val="24"/>
          <w:szCs w:val="24"/>
          <w:lang w:eastAsia="ru-RU"/>
        </w:rPr>
      </w:pPr>
      <w:r w:rsidRPr="00177DFF">
        <w:rPr>
          <w:rFonts w:ascii="Times New Roman" w:eastAsia="Times New Roman" w:hAnsi="Times New Roman" w:cs="Times New Roman"/>
          <w:b/>
          <w:bCs/>
          <w:i/>
          <w:iCs/>
          <w:sz w:val="24"/>
          <w:szCs w:val="24"/>
          <w:lang w:eastAsia="ru-RU"/>
        </w:rPr>
        <w:t>О рабочих руках много сказано,</w:t>
      </w:r>
    </w:p>
    <w:p w:rsidR="00510AE0" w:rsidRPr="00177DFF" w:rsidRDefault="00510AE0" w:rsidP="00510AE0">
      <w:pPr>
        <w:shd w:val="clear" w:color="auto" w:fill="FFFFFF"/>
        <w:spacing w:after="0" w:line="240" w:lineRule="auto"/>
        <w:rPr>
          <w:rFonts w:ascii="Times New Roman" w:eastAsia="Times New Roman" w:hAnsi="Times New Roman" w:cs="Times New Roman"/>
          <w:sz w:val="24"/>
          <w:szCs w:val="24"/>
          <w:lang w:eastAsia="ru-RU"/>
        </w:rPr>
      </w:pPr>
      <w:r w:rsidRPr="00177DFF">
        <w:rPr>
          <w:rFonts w:ascii="Times New Roman" w:eastAsia="Times New Roman" w:hAnsi="Times New Roman" w:cs="Times New Roman"/>
          <w:b/>
          <w:bCs/>
          <w:i/>
          <w:iCs/>
          <w:sz w:val="24"/>
          <w:szCs w:val="24"/>
          <w:lang w:eastAsia="ru-RU"/>
        </w:rPr>
        <w:t>На рабочих руках жизнь лежит,</w:t>
      </w:r>
    </w:p>
    <w:p w:rsidR="00510AE0" w:rsidRPr="00177DFF" w:rsidRDefault="00510AE0" w:rsidP="00510AE0">
      <w:pPr>
        <w:shd w:val="clear" w:color="auto" w:fill="FFFFFF"/>
        <w:spacing w:after="0" w:line="240" w:lineRule="auto"/>
        <w:rPr>
          <w:rFonts w:ascii="Times New Roman" w:eastAsia="Times New Roman" w:hAnsi="Times New Roman" w:cs="Times New Roman"/>
          <w:sz w:val="24"/>
          <w:szCs w:val="24"/>
          <w:lang w:eastAsia="ru-RU"/>
        </w:rPr>
      </w:pPr>
      <w:r w:rsidRPr="00177DFF">
        <w:rPr>
          <w:rFonts w:ascii="Times New Roman" w:eastAsia="Times New Roman" w:hAnsi="Times New Roman" w:cs="Times New Roman"/>
          <w:b/>
          <w:bCs/>
          <w:i/>
          <w:iCs/>
          <w:sz w:val="24"/>
          <w:szCs w:val="24"/>
          <w:lang w:eastAsia="ru-RU"/>
        </w:rPr>
        <w:t>И с колледжем сердце повязано</w:t>
      </w:r>
    </w:p>
    <w:p w:rsidR="00510AE0" w:rsidRPr="00177DFF" w:rsidRDefault="00510AE0" w:rsidP="00510AE0">
      <w:pPr>
        <w:shd w:val="clear" w:color="auto" w:fill="FFFFFF"/>
        <w:spacing w:after="0" w:line="240" w:lineRule="auto"/>
        <w:rPr>
          <w:rFonts w:ascii="Times New Roman" w:eastAsia="Times New Roman" w:hAnsi="Times New Roman" w:cs="Times New Roman"/>
          <w:sz w:val="24"/>
          <w:szCs w:val="24"/>
          <w:lang w:eastAsia="ru-RU"/>
        </w:rPr>
      </w:pPr>
      <w:r w:rsidRPr="00177DFF">
        <w:rPr>
          <w:rFonts w:ascii="Times New Roman" w:eastAsia="Times New Roman" w:hAnsi="Times New Roman" w:cs="Times New Roman"/>
          <w:b/>
          <w:bCs/>
          <w:i/>
          <w:iCs/>
          <w:sz w:val="24"/>
          <w:szCs w:val="24"/>
          <w:lang w:eastAsia="ru-RU"/>
        </w:rPr>
        <w:t>Здесь науки грызем мы гранит!</w:t>
      </w:r>
    </w:p>
    <w:p w:rsidR="00510AE0" w:rsidRPr="00177DFF" w:rsidRDefault="00510AE0" w:rsidP="00510AE0">
      <w:pPr>
        <w:shd w:val="clear" w:color="auto" w:fill="FFFFFF"/>
        <w:spacing w:after="0" w:line="240" w:lineRule="auto"/>
        <w:rPr>
          <w:rFonts w:ascii="Times New Roman" w:eastAsia="Times New Roman" w:hAnsi="Times New Roman" w:cs="Times New Roman"/>
          <w:sz w:val="24"/>
          <w:szCs w:val="24"/>
          <w:lang w:eastAsia="ru-RU"/>
        </w:rPr>
      </w:pPr>
      <w:r w:rsidRPr="00177DFF">
        <w:rPr>
          <w:rFonts w:ascii="Times New Roman" w:eastAsia="Times New Roman" w:hAnsi="Times New Roman" w:cs="Times New Roman"/>
          <w:sz w:val="24"/>
          <w:szCs w:val="24"/>
          <w:lang w:eastAsia="ru-RU"/>
        </w:rPr>
        <w:t>                                         </w:t>
      </w:r>
      <w:r w:rsidRPr="00177DFF">
        <w:rPr>
          <w:rFonts w:ascii="Times New Roman" w:eastAsia="Times New Roman" w:hAnsi="Times New Roman" w:cs="Times New Roman"/>
          <w:b/>
          <w:bCs/>
          <w:i/>
          <w:iCs/>
          <w:sz w:val="24"/>
          <w:szCs w:val="24"/>
          <w:lang w:eastAsia="ru-RU"/>
        </w:rPr>
        <w:t>Чтобы нашей любимой Родине</w:t>
      </w:r>
    </w:p>
    <w:p w:rsidR="00510AE0" w:rsidRPr="00177DFF" w:rsidRDefault="00510AE0" w:rsidP="00510AE0">
      <w:pPr>
        <w:shd w:val="clear" w:color="auto" w:fill="FFFFFF"/>
        <w:spacing w:after="0" w:line="240" w:lineRule="auto"/>
        <w:rPr>
          <w:rFonts w:ascii="Times New Roman" w:eastAsia="Times New Roman" w:hAnsi="Times New Roman" w:cs="Times New Roman"/>
          <w:sz w:val="24"/>
          <w:szCs w:val="24"/>
          <w:lang w:eastAsia="ru-RU"/>
        </w:rPr>
      </w:pPr>
      <w:r w:rsidRPr="00177DFF">
        <w:rPr>
          <w:rFonts w:ascii="Times New Roman" w:eastAsia="Times New Roman" w:hAnsi="Times New Roman" w:cs="Times New Roman"/>
          <w:sz w:val="24"/>
          <w:szCs w:val="24"/>
          <w:lang w:eastAsia="ru-RU"/>
        </w:rPr>
        <w:t>                                         </w:t>
      </w:r>
      <w:r w:rsidRPr="00177DFF">
        <w:rPr>
          <w:rFonts w:ascii="Times New Roman" w:eastAsia="Times New Roman" w:hAnsi="Times New Roman" w:cs="Times New Roman"/>
          <w:b/>
          <w:bCs/>
          <w:i/>
          <w:iCs/>
          <w:sz w:val="24"/>
          <w:szCs w:val="24"/>
          <w:lang w:eastAsia="ru-RU"/>
        </w:rPr>
        <w:t>Свою пользу трудом принести,</w:t>
      </w:r>
    </w:p>
    <w:p w:rsidR="00510AE0" w:rsidRPr="00177DFF" w:rsidRDefault="00510AE0" w:rsidP="00510AE0">
      <w:pPr>
        <w:shd w:val="clear" w:color="auto" w:fill="FFFFFF"/>
        <w:spacing w:after="0" w:line="240" w:lineRule="auto"/>
        <w:rPr>
          <w:rFonts w:ascii="Times New Roman" w:eastAsia="Times New Roman" w:hAnsi="Times New Roman" w:cs="Times New Roman"/>
          <w:sz w:val="24"/>
          <w:szCs w:val="24"/>
          <w:lang w:eastAsia="ru-RU"/>
        </w:rPr>
      </w:pPr>
      <w:r w:rsidRPr="00177DFF">
        <w:rPr>
          <w:rFonts w:ascii="Times New Roman" w:eastAsia="Times New Roman" w:hAnsi="Times New Roman" w:cs="Times New Roman"/>
          <w:sz w:val="24"/>
          <w:szCs w:val="24"/>
          <w:lang w:eastAsia="ru-RU"/>
        </w:rPr>
        <w:t>                                         </w:t>
      </w:r>
      <w:r w:rsidRPr="00177DFF">
        <w:rPr>
          <w:rFonts w:ascii="Times New Roman" w:eastAsia="Times New Roman" w:hAnsi="Times New Roman" w:cs="Times New Roman"/>
          <w:b/>
          <w:bCs/>
          <w:i/>
          <w:iCs/>
          <w:sz w:val="24"/>
          <w:szCs w:val="24"/>
          <w:lang w:eastAsia="ru-RU"/>
        </w:rPr>
        <w:t>Дни учебы уже не забудем мы</w:t>
      </w:r>
    </w:p>
    <w:p w:rsidR="00510AE0" w:rsidRPr="00177DFF" w:rsidRDefault="00510AE0" w:rsidP="00510AE0">
      <w:pPr>
        <w:shd w:val="clear" w:color="auto" w:fill="FFFFFF"/>
        <w:spacing w:after="0" w:line="240" w:lineRule="auto"/>
        <w:rPr>
          <w:rFonts w:ascii="Times New Roman" w:eastAsia="Times New Roman" w:hAnsi="Times New Roman" w:cs="Times New Roman"/>
          <w:sz w:val="24"/>
          <w:szCs w:val="24"/>
          <w:lang w:eastAsia="ru-RU"/>
        </w:rPr>
      </w:pPr>
      <w:r w:rsidRPr="00177DFF">
        <w:rPr>
          <w:rFonts w:ascii="Times New Roman" w:eastAsia="Times New Roman" w:hAnsi="Times New Roman" w:cs="Times New Roman"/>
          <w:sz w:val="24"/>
          <w:szCs w:val="24"/>
          <w:lang w:eastAsia="ru-RU"/>
        </w:rPr>
        <w:t>                                         </w:t>
      </w:r>
      <w:r w:rsidRPr="00177DFF">
        <w:rPr>
          <w:rFonts w:ascii="Times New Roman" w:eastAsia="Times New Roman" w:hAnsi="Times New Roman" w:cs="Times New Roman"/>
          <w:b/>
          <w:bCs/>
          <w:i/>
          <w:iCs/>
          <w:sz w:val="24"/>
          <w:szCs w:val="24"/>
          <w:lang w:eastAsia="ru-RU"/>
        </w:rPr>
        <w:t>На великом и славном пути.</w:t>
      </w:r>
    </w:p>
    <w:p w:rsidR="00510AE0" w:rsidRPr="00177DFF" w:rsidRDefault="00510AE0" w:rsidP="00510AE0">
      <w:pPr>
        <w:shd w:val="clear" w:color="auto" w:fill="FFFFFF"/>
        <w:spacing w:after="0" w:line="240" w:lineRule="auto"/>
        <w:jc w:val="both"/>
        <w:rPr>
          <w:rFonts w:ascii="Times New Roman" w:eastAsia="Times New Roman" w:hAnsi="Times New Roman" w:cs="Times New Roman"/>
          <w:sz w:val="24"/>
          <w:szCs w:val="24"/>
          <w:lang w:eastAsia="ru-RU"/>
        </w:rPr>
      </w:pPr>
      <w:r w:rsidRPr="00177DFF">
        <w:rPr>
          <w:rFonts w:ascii="Times New Roman" w:eastAsia="Times New Roman" w:hAnsi="Times New Roman" w:cs="Times New Roman"/>
          <w:sz w:val="24"/>
          <w:szCs w:val="24"/>
          <w:lang w:eastAsia="ru-RU"/>
        </w:rPr>
        <w:t xml:space="preserve">                                                                                 </w:t>
      </w:r>
      <w:r w:rsidRPr="00177DFF">
        <w:rPr>
          <w:rFonts w:ascii="Times New Roman" w:eastAsia="Times New Roman" w:hAnsi="Times New Roman" w:cs="Times New Roman"/>
          <w:b/>
          <w:bCs/>
          <w:i/>
          <w:iCs/>
          <w:sz w:val="24"/>
          <w:szCs w:val="24"/>
          <w:lang w:eastAsia="ru-RU"/>
        </w:rPr>
        <w:t>Взвейся, взвейся рабочее знамя,</w:t>
      </w:r>
    </w:p>
    <w:p w:rsidR="00510AE0" w:rsidRPr="00177DFF" w:rsidRDefault="00510AE0" w:rsidP="00510AE0">
      <w:pPr>
        <w:shd w:val="clear" w:color="auto" w:fill="FFFFFF"/>
        <w:spacing w:after="0" w:line="240" w:lineRule="auto"/>
        <w:jc w:val="both"/>
        <w:rPr>
          <w:rFonts w:ascii="Times New Roman" w:eastAsia="Times New Roman" w:hAnsi="Times New Roman" w:cs="Times New Roman"/>
          <w:sz w:val="24"/>
          <w:szCs w:val="24"/>
          <w:lang w:eastAsia="ru-RU"/>
        </w:rPr>
      </w:pPr>
      <w:r w:rsidRPr="00177DFF">
        <w:rPr>
          <w:rFonts w:ascii="Times New Roman" w:eastAsia="Times New Roman" w:hAnsi="Times New Roman" w:cs="Times New Roman"/>
          <w:b/>
          <w:bCs/>
          <w:i/>
          <w:iCs/>
          <w:sz w:val="24"/>
          <w:szCs w:val="24"/>
          <w:lang w:eastAsia="ru-RU"/>
        </w:rPr>
        <w:t xml:space="preserve">                                                                                Над землей Казахстана веет стяг,</w:t>
      </w:r>
    </w:p>
    <w:p w:rsidR="00510AE0" w:rsidRPr="00177DFF" w:rsidRDefault="00510AE0" w:rsidP="00510AE0">
      <w:pPr>
        <w:shd w:val="clear" w:color="auto" w:fill="FFFFFF"/>
        <w:spacing w:after="0" w:line="240" w:lineRule="auto"/>
        <w:jc w:val="both"/>
        <w:rPr>
          <w:rFonts w:ascii="Times New Roman" w:eastAsia="Times New Roman" w:hAnsi="Times New Roman" w:cs="Times New Roman"/>
          <w:sz w:val="24"/>
          <w:szCs w:val="24"/>
          <w:lang w:eastAsia="ru-RU"/>
        </w:rPr>
      </w:pPr>
      <w:r w:rsidRPr="00177DFF">
        <w:rPr>
          <w:rFonts w:ascii="Times New Roman" w:eastAsia="Times New Roman" w:hAnsi="Times New Roman" w:cs="Times New Roman"/>
          <w:sz w:val="24"/>
          <w:szCs w:val="24"/>
          <w:lang w:eastAsia="ru-RU"/>
        </w:rPr>
        <w:t xml:space="preserve">                                                                                </w:t>
      </w:r>
      <w:r w:rsidRPr="00177DFF">
        <w:rPr>
          <w:rFonts w:ascii="Times New Roman" w:eastAsia="Times New Roman" w:hAnsi="Times New Roman" w:cs="Times New Roman"/>
          <w:b/>
          <w:bCs/>
          <w:i/>
          <w:iCs/>
          <w:sz w:val="24"/>
          <w:szCs w:val="24"/>
          <w:lang w:eastAsia="ru-RU"/>
        </w:rPr>
        <w:t>Пусть гордиться Родина нами,</w:t>
      </w:r>
    </w:p>
    <w:p w:rsidR="00510AE0" w:rsidRDefault="00510AE0" w:rsidP="00510AE0">
      <w:pPr>
        <w:shd w:val="clear" w:color="auto" w:fill="FFFFFF"/>
        <w:spacing w:after="0" w:line="240" w:lineRule="auto"/>
        <w:jc w:val="both"/>
        <w:rPr>
          <w:rFonts w:ascii="Times New Roman" w:eastAsia="Times New Roman" w:hAnsi="Times New Roman" w:cs="Times New Roman"/>
          <w:b/>
          <w:bCs/>
          <w:i/>
          <w:iCs/>
          <w:sz w:val="24"/>
          <w:szCs w:val="24"/>
          <w:lang w:eastAsia="ru-RU"/>
        </w:rPr>
      </w:pPr>
      <w:r w:rsidRPr="00177DFF">
        <w:rPr>
          <w:rFonts w:ascii="Times New Roman" w:eastAsia="Times New Roman" w:hAnsi="Times New Roman" w:cs="Times New Roman"/>
          <w:sz w:val="24"/>
          <w:szCs w:val="24"/>
          <w:lang w:eastAsia="ru-RU"/>
        </w:rPr>
        <w:t xml:space="preserve">                                                                               </w:t>
      </w:r>
      <w:r w:rsidRPr="00177DFF">
        <w:rPr>
          <w:rFonts w:ascii="Times New Roman" w:eastAsia="Times New Roman" w:hAnsi="Times New Roman" w:cs="Times New Roman"/>
          <w:b/>
          <w:bCs/>
          <w:i/>
          <w:iCs/>
          <w:sz w:val="24"/>
          <w:szCs w:val="24"/>
          <w:lang w:eastAsia="ru-RU"/>
        </w:rPr>
        <w:t xml:space="preserve">Золотыми руками </w:t>
      </w:r>
      <w:proofErr w:type="gramStart"/>
      <w:r w:rsidRPr="00177DFF">
        <w:rPr>
          <w:rFonts w:ascii="Times New Roman" w:eastAsia="Times New Roman" w:hAnsi="Times New Roman" w:cs="Times New Roman"/>
          <w:b/>
          <w:bCs/>
          <w:i/>
          <w:iCs/>
          <w:sz w:val="24"/>
          <w:szCs w:val="24"/>
          <w:lang w:eastAsia="ru-RU"/>
        </w:rPr>
        <w:t>трудяг</w:t>
      </w:r>
      <w:proofErr w:type="gramEnd"/>
      <w:r w:rsidRPr="00177DFF">
        <w:rPr>
          <w:rFonts w:ascii="Times New Roman" w:eastAsia="Times New Roman" w:hAnsi="Times New Roman" w:cs="Times New Roman"/>
          <w:b/>
          <w:bCs/>
          <w:i/>
          <w:iCs/>
          <w:sz w:val="24"/>
          <w:szCs w:val="24"/>
          <w:lang w:eastAsia="ru-RU"/>
        </w:rPr>
        <w:t>! (1 мин)</w:t>
      </w:r>
    </w:p>
    <w:p w:rsidR="000A41D8" w:rsidRPr="000A41D8" w:rsidRDefault="000A41D8" w:rsidP="00510AE0">
      <w:pPr>
        <w:shd w:val="clear" w:color="auto" w:fill="FFFFFF"/>
        <w:spacing w:after="0" w:line="240" w:lineRule="auto"/>
        <w:jc w:val="both"/>
        <w:rPr>
          <w:rFonts w:ascii="Times New Roman" w:eastAsia="Times New Roman" w:hAnsi="Times New Roman" w:cs="Times New Roman"/>
          <w:bCs/>
          <w:iCs/>
          <w:sz w:val="24"/>
          <w:szCs w:val="24"/>
          <w:lang w:eastAsia="ru-RU"/>
        </w:rPr>
      </w:pPr>
      <w:r w:rsidRPr="000A41D8">
        <w:rPr>
          <w:rFonts w:ascii="Times New Roman" w:eastAsia="Times New Roman" w:hAnsi="Times New Roman" w:cs="Times New Roman"/>
          <w:bCs/>
          <w:iCs/>
          <w:sz w:val="24"/>
          <w:szCs w:val="24"/>
          <w:lang w:eastAsia="ru-RU"/>
        </w:rPr>
        <w:t>До новых встреч!</w:t>
      </w:r>
    </w:p>
    <w:p w:rsidR="000A41D8" w:rsidRPr="00177DFF" w:rsidRDefault="000A41D8" w:rsidP="00510AE0">
      <w:pPr>
        <w:shd w:val="clear" w:color="auto" w:fill="FFFFFF"/>
        <w:spacing w:after="0" w:line="240" w:lineRule="auto"/>
        <w:jc w:val="both"/>
        <w:rPr>
          <w:rFonts w:ascii="Times New Roman" w:eastAsia="Times New Roman" w:hAnsi="Times New Roman" w:cs="Times New Roman"/>
          <w:sz w:val="24"/>
          <w:szCs w:val="24"/>
          <w:lang w:eastAsia="ru-RU"/>
        </w:rPr>
      </w:pPr>
    </w:p>
    <w:p w:rsidR="001F25F4" w:rsidRPr="00177DFF" w:rsidRDefault="001F25F4" w:rsidP="00510AE0">
      <w:pPr>
        <w:shd w:val="clear" w:color="auto" w:fill="FFFFFF"/>
        <w:spacing w:after="0" w:line="240" w:lineRule="auto"/>
        <w:jc w:val="both"/>
        <w:rPr>
          <w:rFonts w:ascii="Times New Roman" w:eastAsia="Times New Roman" w:hAnsi="Times New Roman" w:cs="Times New Roman"/>
          <w:i/>
          <w:iCs/>
          <w:sz w:val="24"/>
          <w:szCs w:val="24"/>
          <w:lang w:eastAsia="ru-RU"/>
        </w:rPr>
      </w:pPr>
    </w:p>
    <w:p w:rsidR="00A2557B" w:rsidRPr="00177DFF" w:rsidRDefault="00A2557B" w:rsidP="00510AE0">
      <w:pPr>
        <w:shd w:val="clear" w:color="auto" w:fill="FFFFFF"/>
        <w:spacing w:after="135" w:line="240" w:lineRule="auto"/>
        <w:jc w:val="both"/>
        <w:rPr>
          <w:rFonts w:ascii="Times New Roman" w:hAnsi="Times New Roman" w:cs="Times New Roman"/>
          <w:sz w:val="24"/>
          <w:szCs w:val="24"/>
        </w:rPr>
      </w:pPr>
    </w:p>
    <w:sectPr w:rsidR="00A2557B" w:rsidRPr="00177DFF" w:rsidSect="0055418E">
      <w:pgSz w:w="11906" w:h="16838"/>
      <w:pgMar w:top="993"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238B9"/>
    <w:multiLevelType w:val="hybridMultilevel"/>
    <w:tmpl w:val="9D3EBC0A"/>
    <w:lvl w:ilvl="0" w:tplc="6CFA0D90">
      <w:start w:val="1"/>
      <w:numFmt w:val="bullet"/>
      <w:lvlText w:val="*"/>
      <w:lvlJc w:val="left"/>
      <w:pPr>
        <w:tabs>
          <w:tab w:val="num" w:pos="720"/>
        </w:tabs>
        <w:ind w:left="720" w:hanging="360"/>
      </w:pPr>
      <w:rPr>
        <w:rFonts w:ascii="Georgia" w:hAnsi="Georgia" w:hint="default"/>
      </w:rPr>
    </w:lvl>
    <w:lvl w:ilvl="1" w:tplc="9A7E5A78" w:tentative="1">
      <w:start w:val="1"/>
      <w:numFmt w:val="bullet"/>
      <w:lvlText w:val="*"/>
      <w:lvlJc w:val="left"/>
      <w:pPr>
        <w:tabs>
          <w:tab w:val="num" w:pos="1440"/>
        </w:tabs>
        <w:ind w:left="1440" w:hanging="360"/>
      </w:pPr>
      <w:rPr>
        <w:rFonts w:ascii="Georgia" w:hAnsi="Georgia" w:hint="default"/>
      </w:rPr>
    </w:lvl>
    <w:lvl w:ilvl="2" w:tplc="407E93EA" w:tentative="1">
      <w:start w:val="1"/>
      <w:numFmt w:val="bullet"/>
      <w:lvlText w:val="*"/>
      <w:lvlJc w:val="left"/>
      <w:pPr>
        <w:tabs>
          <w:tab w:val="num" w:pos="2160"/>
        </w:tabs>
        <w:ind w:left="2160" w:hanging="360"/>
      </w:pPr>
      <w:rPr>
        <w:rFonts w:ascii="Georgia" w:hAnsi="Georgia" w:hint="default"/>
      </w:rPr>
    </w:lvl>
    <w:lvl w:ilvl="3" w:tplc="DF30E606" w:tentative="1">
      <w:start w:val="1"/>
      <w:numFmt w:val="bullet"/>
      <w:lvlText w:val="*"/>
      <w:lvlJc w:val="left"/>
      <w:pPr>
        <w:tabs>
          <w:tab w:val="num" w:pos="2880"/>
        </w:tabs>
        <w:ind w:left="2880" w:hanging="360"/>
      </w:pPr>
      <w:rPr>
        <w:rFonts w:ascii="Georgia" w:hAnsi="Georgia" w:hint="default"/>
      </w:rPr>
    </w:lvl>
    <w:lvl w:ilvl="4" w:tplc="27821CBA" w:tentative="1">
      <w:start w:val="1"/>
      <w:numFmt w:val="bullet"/>
      <w:lvlText w:val="*"/>
      <w:lvlJc w:val="left"/>
      <w:pPr>
        <w:tabs>
          <w:tab w:val="num" w:pos="3600"/>
        </w:tabs>
        <w:ind w:left="3600" w:hanging="360"/>
      </w:pPr>
      <w:rPr>
        <w:rFonts w:ascii="Georgia" w:hAnsi="Georgia" w:hint="default"/>
      </w:rPr>
    </w:lvl>
    <w:lvl w:ilvl="5" w:tplc="4FE8CD14" w:tentative="1">
      <w:start w:val="1"/>
      <w:numFmt w:val="bullet"/>
      <w:lvlText w:val="*"/>
      <w:lvlJc w:val="left"/>
      <w:pPr>
        <w:tabs>
          <w:tab w:val="num" w:pos="4320"/>
        </w:tabs>
        <w:ind w:left="4320" w:hanging="360"/>
      </w:pPr>
      <w:rPr>
        <w:rFonts w:ascii="Georgia" w:hAnsi="Georgia" w:hint="default"/>
      </w:rPr>
    </w:lvl>
    <w:lvl w:ilvl="6" w:tplc="0F22DA3A" w:tentative="1">
      <w:start w:val="1"/>
      <w:numFmt w:val="bullet"/>
      <w:lvlText w:val="*"/>
      <w:lvlJc w:val="left"/>
      <w:pPr>
        <w:tabs>
          <w:tab w:val="num" w:pos="5040"/>
        </w:tabs>
        <w:ind w:left="5040" w:hanging="360"/>
      </w:pPr>
      <w:rPr>
        <w:rFonts w:ascii="Georgia" w:hAnsi="Georgia" w:hint="default"/>
      </w:rPr>
    </w:lvl>
    <w:lvl w:ilvl="7" w:tplc="9F9CC994" w:tentative="1">
      <w:start w:val="1"/>
      <w:numFmt w:val="bullet"/>
      <w:lvlText w:val="*"/>
      <w:lvlJc w:val="left"/>
      <w:pPr>
        <w:tabs>
          <w:tab w:val="num" w:pos="5760"/>
        </w:tabs>
        <w:ind w:left="5760" w:hanging="360"/>
      </w:pPr>
      <w:rPr>
        <w:rFonts w:ascii="Georgia" w:hAnsi="Georgia" w:hint="default"/>
      </w:rPr>
    </w:lvl>
    <w:lvl w:ilvl="8" w:tplc="A5ECD31C" w:tentative="1">
      <w:start w:val="1"/>
      <w:numFmt w:val="bullet"/>
      <w:lvlText w:val="*"/>
      <w:lvlJc w:val="left"/>
      <w:pPr>
        <w:tabs>
          <w:tab w:val="num" w:pos="6480"/>
        </w:tabs>
        <w:ind w:left="6480" w:hanging="360"/>
      </w:pPr>
      <w:rPr>
        <w:rFonts w:ascii="Georgia" w:hAnsi="Georgia" w:hint="default"/>
      </w:rPr>
    </w:lvl>
  </w:abstractNum>
  <w:abstractNum w:abstractNumId="1">
    <w:nsid w:val="0C647FFA"/>
    <w:multiLevelType w:val="hybridMultilevel"/>
    <w:tmpl w:val="07D249E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9F6D87"/>
    <w:multiLevelType w:val="multilevel"/>
    <w:tmpl w:val="FD0EC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8E7591"/>
    <w:multiLevelType w:val="multilevel"/>
    <w:tmpl w:val="19505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9A36FD"/>
    <w:multiLevelType w:val="hybridMultilevel"/>
    <w:tmpl w:val="68F05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0A3075"/>
    <w:multiLevelType w:val="hybridMultilevel"/>
    <w:tmpl w:val="68F05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0513C8"/>
    <w:multiLevelType w:val="multilevel"/>
    <w:tmpl w:val="267A7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EF2D5A"/>
    <w:multiLevelType w:val="multilevel"/>
    <w:tmpl w:val="FD0EC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3865FA"/>
    <w:multiLevelType w:val="hybridMultilevel"/>
    <w:tmpl w:val="AFB0A664"/>
    <w:lvl w:ilvl="0" w:tplc="D500043C">
      <w:start w:val="1"/>
      <w:numFmt w:val="decimal"/>
      <w:lvlText w:val="%1)"/>
      <w:lvlJc w:val="left"/>
      <w:pPr>
        <w:ind w:left="855" w:hanging="495"/>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65628D"/>
    <w:multiLevelType w:val="multilevel"/>
    <w:tmpl w:val="120C9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105298"/>
    <w:multiLevelType w:val="multilevel"/>
    <w:tmpl w:val="90187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E90BE9"/>
    <w:multiLevelType w:val="multilevel"/>
    <w:tmpl w:val="2ABAA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D1E7172"/>
    <w:multiLevelType w:val="multilevel"/>
    <w:tmpl w:val="DA326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2A20AE9"/>
    <w:multiLevelType w:val="multilevel"/>
    <w:tmpl w:val="A2121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CE3851"/>
    <w:multiLevelType w:val="multilevel"/>
    <w:tmpl w:val="78865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8E3833"/>
    <w:multiLevelType w:val="hybridMultilevel"/>
    <w:tmpl w:val="56AC8DFC"/>
    <w:lvl w:ilvl="0" w:tplc="740ED45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396EBA"/>
    <w:multiLevelType w:val="hybridMultilevel"/>
    <w:tmpl w:val="A4781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393283"/>
    <w:multiLevelType w:val="multilevel"/>
    <w:tmpl w:val="FD0EC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9057E1E"/>
    <w:multiLevelType w:val="multilevel"/>
    <w:tmpl w:val="DA326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A596AD8"/>
    <w:multiLevelType w:val="multilevel"/>
    <w:tmpl w:val="485AF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EE0E6D"/>
    <w:multiLevelType w:val="multilevel"/>
    <w:tmpl w:val="3BD24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0"/>
  </w:num>
  <w:num w:numId="3">
    <w:abstractNumId w:val="14"/>
  </w:num>
  <w:num w:numId="4">
    <w:abstractNumId w:val="12"/>
  </w:num>
  <w:num w:numId="5">
    <w:abstractNumId w:val="19"/>
  </w:num>
  <w:num w:numId="6">
    <w:abstractNumId w:val="17"/>
  </w:num>
  <w:num w:numId="7">
    <w:abstractNumId w:val="9"/>
  </w:num>
  <w:num w:numId="8">
    <w:abstractNumId w:val="3"/>
  </w:num>
  <w:num w:numId="9">
    <w:abstractNumId w:val="10"/>
  </w:num>
  <w:num w:numId="10">
    <w:abstractNumId w:val="11"/>
  </w:num>
  <w:num w:numId="11">
    <w:abstractNumId w:val="18"/>
  </w:num>
  <w:num w:numId="12">
    <w:abstractNumId w:val="8"/>
  </w:num>
  <w:num w:numId="13">
    <w:abstractNumId w:val="4"/>
  </w:num>
  <w:num w:numId="14">
    <w:abstractNumId w:val="2"/>
  </w:num>
  <w:num w:numId="15">
    <w:abstractNumId w:val="7"/>
  </w:num>
  <w:num w:numId="16">
    <w:abstractNumId w:val="5"/>
  </w:num>
  <w:num w:numId="17">
    <w:abstractNumId w:val="15"/>
  </w:num>
  <w:num w:numId="18">
    <w:abstractNumId w:val="0"/>
  </w:num>
  <w:num w:numId="19">
    <w:abstractNumId w:val="6"/>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1D7"/>
    <w:rsid w:val="00005ED8"/>
    <w:rsid w:val="00064218"/>
    <w:rsid w:val="000A41D8"/>
    <w:rsid w:val="001067AC"/>
    <w:rsid w:val="00147120"/>
    <w:rsid w:val="00177DFF"/>
    <w:rsid w:val="0018115C"/>
    <w:rsid w:val="001A1BFD"/>
    <w:rsid w:val="001F15D0"/>
    <w:rsid w:val="001F25F4"/>
    <w:rsid w:val="001F345B"/>
    <w:rsid w:val="00230238"/>
    <w:rsid w:val="0026765E"/>
    <w:rsid w:val="002766F4"/>
    <w:rsid w:val="002A73FD"/>
    <w:rsid w:val="002B18EE"/>
    <w:rsid w:val="002F3D58"/>
    <w:rsid w:val="00355C7D"/>
    <w:rsid w:val="003A4B7F"/>
    <w:rsid w:val="004649FE"/>
    <w:rsid w:val="004C7DEA"/>
    <w:rsid w:val="004E25C5"/>
    <w:rsid w:val="004F501D"/>
    <w:rsid w:val="00510AE0"/>
    <w:rsid w:val="0055418E"/>
    <w:rsid w:val="00644DF0"/>
    <w:rsid w:val="00667723"/>
    <w:rsid w:val="006837BF"/>
    <w:rsid w:val="006A0952"/>
    <w:rsid w:val="00702149"/>
    <w:rsid w:val="00703462"/>
    <w:rsid w:val="007171D7"/>
    <w:rsid w:val="007A16A5"/>
    <w:rsid w:val="008532EE"/>
    <w:rsid w:val="008C3F68"/>
    <w:rsid w:val="008F16ED"/>
    <w:rsid w:val="0093059B"/>
    <w:rsid w:val="009619AF"/>
    <w:rsid w:val="009A30F5"/>
    <w:rsid w:val="009B6337"/>
    <w:rsid w:val="00A2557B"/>
    <w:rsid w:val="00A378AA"/>
    <w:rsid w:val="00A85106"/>
    <w:rsid w:val="00A91A20"/>
    <w:rsid w:val="00B07414"/>
    <w:rsid w:val="00B32195"/>
    <w:rsid w:val="00B5563E"/>
    <w:rsid w:val="00B763E8"/>
    <w:rsid w:val="00B97954"/>
    <w:rsid w:val="00BE09C1"/>
    <w:rsid w:val="00BE27B3"/>
    <w:rsid w:val="00BE6571"/>
    <w:rsid w:val="00C05221"/>
    <w:rsid w:val="00C05650"/>
    <w:rsid w:val="00C06E4B"/>
    <w:rsid w:val="00C47CF1"/>
    <w:rsid w:val="00C67CC0"/>
    <w:rsid w:val="00C81A08"/>
    <w:rsid w:val="00D05111"/>
    <w:rsid w:val="00DA1E09"/>
    <w:rsid w:val="00E555D8"/>
    <w:rsid w:val="00E7733D"/>
    <w:rsid w:val="00EA4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7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5111"/>
    <w:pPr>
      <w:ind w:left="720"/>
      <w:contextualSpacing/>
    </w:pPr>
  </w:style>
  <w:style w:type="paragraph" w:styleId="a4">
    <w:name w:val="Balloon Text"/>
    <w:basedOn w:val="a"/>
    <w:link w:val="a5"/>
    <w:uiPriority w:val="99"/>
    <w:semiHidden/>
    <w:unhideWhenUsed/>
    <w:rsid w:val="00BE65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6571"/>
    <w:rPr>
      <w:rFonts w:ascii="Tahoma" w:hAnsi="Tahoma" w:cs="Tahoma"/>
      <w:sz w:val="16"/>
      <w:szCs w:val="16"/>
    </w:rPr>
  </w:style>
  <w:style w:type="paragraph" w:styleId="a6">
    <w:name w:val="Normal (Web)"/>
    <w:basedOn w:val="a"/>
    <w:uiPriority w:val="99"/>
    <w:unhideWhenUsed/>
    <w:rsid w:val="008C3F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
    <w:rsid w:val="008532E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240" w:lineRule="auto"/>
    </w:pPr>
    <w:rPr>
      <w:rFonts w:ascii="Microsoft YaHei" w:eastAsia="Microsoft YaHei" w:hAnsi="Arial" w:cs="Microsoft YaHei"/>
      <w:color w:val="000000"/>
      <w:sz w:val="36"/>
      <w:szCs w:val="36"/>
    </w:rPr>
  </w:style>
  <w:style w:type="table" w:styleId="a8">
    <w:name w:val="Table Grid"/>
    <w:basedOn w:val="a1"/>
    <w:uiPriority w:val="59"/>
    <w:rsid w:val="00C05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7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5111"/>
    <w:pPr>
      <w:ind w:left="720"/>
      <w:contextualSpacing/>
    </w:pPr>
  </w:style>
  <w:style w:type="paragraph" w:styleId="a4">
    <w:name w:val="Balloon Text"/>
    <w:basedOn w:val="a"/>
    <w:link w:val="a5"/>
    <w:uiPriority w:val="99"/>
    <w:semiHidden/>
    <w:unhideWhenUsed/>
    <w:rsid w:val="00BE65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6571"/>
    <w:rPr>
      <w:rFonts w:ascii="Tahoma" w:hAnsi="Tahoma" w:cs="Tahoma"/>
      <w:sz w:val="16"/>
      <w:szCs w:val="16"/>
    </w:rPr>
  </w:style>
  <w:style w:type="paragraph" w:styleId="a6">
    <w:name w:val="Normal (Web)"/>
    <w:basedOn w:val="a"/>
    <w:uiPriority w:val="99"/>
    <w:unhideWhenUsed/>
    <w:rsid w:val="008C3F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
    <w:rsid w:val="008532E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240" w:lineRule="auto"/>
    </w:pPr>
    <w:rPr>
      <w:rFonts w:ascii="Microsoft YaHei" w:eastAsia="Microsoft YaHei" w:hAnsi="Arial" w:cs="Microsoft YaHei"/>
      <w:color w:val="000000"/>
      <w:sz w:val="36"/>
      <w:szCs w:val="36"/>
    </w:rPr>
  </w:style>
  <w:style w:type="table" w:styleId="a8">
    <w:name w:val="Table Grid"/>
    <w:basedOn w:val="a1"/>
    <w:uiPriority w:val="59"/>
    <w:rsid w:val="00C05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641646">
      <w:bodyDiv w:val="1"/>
      <w:marLeft w:val="0"/>
      <w:marRight w:val="0"/>
      <w:marTop w:val="0"/>
      <w:marBottom w:val="0"/>
      <w:divBdr>
        <w:top w:val="none" w:sz="0" w:space="0" w:color="auto"/>
        <w:left w:val="none" w:sz="0" w:space="0" w:color="auto"/>
        <w:bottom w:val="none" w:sz="0" w:space="0" w:color="auto"/>
        <w:right w:val="none" w:sz="0" w:space="0" w:color="auto"/>
      </w:divBdr>
    </w:div>
    <w:div w:id="860583183">
      <w:bodyDiv w:val="1"/>
      <w:marLeft w:val="0"/>
      <w:marRight w:val="0"/>
      <w:marTop w:val="0"/>
      <w:marBottom w:val="0"/>
      <w:divBdr>
        <w:top w:val="none" w:sz="0" w:space="0" w:color="auto"/>
        <w:left w:val="none" w:sz="0" w:space="0" w:color="auto"/>
        <w:bottom w:val="none" w:sz="0" w:space="0" w:color="auto"/>
        <w:right w:val="none" w:sz="0" w:space="0" w:color="auto"/>
      </w:divBdr>
      <w:divsChild>
        <w:div w:id="1814133500">
          <w:marLeft w:val="0"/>
          <w:marRight w:val="0"/>
          <w:marTop w:val="0"/>
          <w:marBottom w:val="0"/>
          <w:divBdr>
            <w:top w:val="none" w:sz="0" w:space="0" w:color="auto"/>
            <w:left w:val="none" w:sz="0" w:space="0" w:color="auto"/>
            <w:bottom w:val="none" w:sz="0" w:space="0" w:color="auto"/>
            <w:right w:val="none" w:sz="0" w:space="0" w:color="auto"/>
          </w:divBdr>
        </w:div>
        <w:div w:id="259223244">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 w:id="947464035">
      <w:bodyDiv w:val="1"/>
      <w:marLeft w:val="0"/>
      <w:marRight w:val="0"/>
      <w:marTop w:val="0"/>
      <w:marBottom w:val="0"/>
      <w:divBdr>
        <w:top w:val="none" w:sz="0" w:space="0" w:color="auto"/>
        <w:left w:val="none" w:sz="0" w:space="0" w:color="auto"/>
        <w:bottom w:val="none" w:sz="0" w:space="0" w:color="auto"/>
        <w:right w:val="none" w:sz="0" w:space="0" w:color="auto"/>
      </w:divBdr>
    </w:div>
    <w:div w:id="1424299923">
      <w:bodyDiv w:val="1"/>
      <w:marLeft w:val="0"/>
      <w:marRight w:val="0"/>
      <w:marTop w:val="0"/>
      <w:marBottom w:val="0"/>
      <w:divBdr>
        <w:top w:val="none" w:sz="0" w:space="0" w:color="auto"/>
        <w:left w:val="none" w:sz="0" w:space="0" w:color="auto"/>
        <w:bottom w:val="none" w:sz="0" w:space="0" w:color="auto"/>
        <w:right w:val="none" w:sz="0" w:space="0" w:color="auto"/>
      </w:divBdr>
      <w:divsChild>
        <w:div w:id="1415125790">
          <w:marLeft w:val="0"/>
          <w:marRight w:val="0"/>
          <w:marTop w:val="0"/>
          <w:marBottom w:val="0"/>
          <w:divBdr>
            <w:top w:val="none" w:sz="0" w:space="0" w:color="auto"/>
            <w:left w:val="none" w:sz="0" w:space="0" w:color="auto"/>
            <w:bottom w:val="none" w:sz="0" w:space="0" w:color="auto"/>
            <w:right w:val="none" w:sz="0" w:space="0" w:color="auto"/>
          </w:divBdr>
          <w:divsChild>
            <w:div w:id="698361531">
              <w:marLeft w:val="0"/>
              <w:marRight w:val="0"/>
              <w:marTop w:val="0"/>
              <w:marBottom w:val="0"/>
              <w:divBdr>
                <w:top w:val="none" w:sz="0" w:space="0" w:color="auto"/>
                <w:left w:val="none" w:sz="0" w:space="0" w:color="auto"/>
                <w:bottom w:val="none" w:sz="0" w:space="0" w:color="auto"/>
                <w:right w:val="none" w:sz="0" w:space="0" w:color="auto"/>
              </w:divBdr>
              <w:divsChild>
                <w:div w:id="1870337297">
                  <w:marLeft w:val="0"/>
                  <w:marRight w:val="0"/>
                  <w:marTop w:val="0"/>
                  <w:marBottom w:val="0"/>
                  <w:divBdr>
                    <w:top w:val="none" w:sz="0" w:space="0" w:color="auto"/>
                    <w:left w:val="none" w:sz="0" w:space="0" w:color="auto"/>
                    <w:bottom w:val="none" w:sz="0" w:space="0" w:color="auto"/>
                    <w:right w:val="none" w:sz="0" w:space="0" w:color="auto"/>
                  </w:divBdr>
                  <w:divsChild>
                    <w:div w:id="98528383">
                      <w:marLeft w:val="0"/>
                      <w:marRight w:val="0"/>
                      <w:marTop w:val="0"/>
                      <w:marBottom w:val="0"/>
                      <w:divBdr>
                        <w:top w:val="none" w:sz="0" w:space="0" w:color="auto"/>
                        <w:left w:val="none" w:sz="0" w:space="0" w:color="auto"/>
                        <w:bottom w:val="none" w:sz="0" w:space="0" w:color="auto"/>
                        <w:right w:val="none" w:sz="0" w:space="0" w:color="auto"/>
                      </w:divBdr>
                      <w:divsChild>
                        <w:div w:id="223877472">
                          <w:marLeft w:val="0"/>
                          <w:marRight w:val="0"/>
                          <w:marTop w:val="0"/>
                          <w:marBottom w:val="0"/>
                          <w:divBdr>
                            <w:top w:val="none" w:sz="0" w:space="0" w:color="auto"/>
                            <w:left w:val="none" w:sz="0" w:space="0" w:color="auto"/>
                            <w:bottom w:val="none" w:sz="0" w:space="0" w:color="auto"/>
                            <w:right w:val="none" w:sz="0" w:space="0" w:color="auto"/>
                          </w:divBdr>
                          <w:divsChild>
                            <w:div w:id="742336488">
                              <w:marLeft w:val="0"/>
                              <w:marRight w:val="0"/>
                              <w:marTop w:val="0"/>
                              <w:marBottom w:val="0"/>
                              <w:divBdr>
                                <w:top w:val="none" w:sz="0" w:space="0" w:color="auto"/>
                                <w:left w:val="none" w:sz="0" w:space="0" w:color="auto"/>
                                <w:bottom w:val="none" w:sz="0" w:space="0" w:color="auto"/>
                                <w:right w:val="none" w:sz="0" w:space="0" w:color="auto"/>
                              </w:divBdr>
                              <w:divsChild>
                                <w:div w:id="1846240407">
                                  <w:marLeft w:val="0"/>
                                  <w:marRight w:val="0"/>
                                  <w:marTop w:val="0"/>
                                  <w:marBottom w:val="0"/>
                                  <w:divBdr>
                                    <w:top w:val="none" w:sz="0" w:space="0" w:color="auto"/>
                                    <w:left w:val="none" w:sz="0" w:space="0" w:color="auto"/>
                                    <w:bottom w:val="none" w:sz="0" w:space="0" w:color="auto"/>
                                    <w:right w:val="none" w:sz="0" w:space="0" w:color="auto"/>
                                  </w:divBdr>
                                  <w:divsChild>
                                    <w:div w:id="2098942334">
                                      <w:marLeft w:val="0"/>
                                      <w:marRight w:val="0"/>
                                      <w:marTop w:val="0"/>
                                      <w:marBottom w:val="0"/>
                                      <w:divBdr>
                                        <w:top w:val="none" w:sz="0" w:space="0" w:color="auto"/>
                                        <w:left w:val="none" w:sz="0" w:space="0" w:color="auto"/>
                                        <w:bottom w:val="none" w:sz="0" w:space="0" w:color="auto"/>
                                        <w:right w:val="none" w:sz="0" w:space="0" w:color="auto"/>
                                      </w:divBdr>
                                      <w:divsChild>
                                        <w:div w:id="1435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744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s://svarkaed.ru/svarka/vidy-i-sposoby-svarki/gazovaya-i-gazozashhitnaya-svarka/svarka-neplavyashimsya-elektrodom.html" TargetMode="External"/><Relationship Id="rId3" Type="http://schemas.microsoft.com/office/2007/relationships/stylesWithEffects" Target="stylesWithEffects.xml"/><Relationship Id="rId7" Type="http://schemas.openxmlformats.org/officeDocument/2006/relationships/hyperlink" Target="https://svarkaed.ru/svarka/obuchenie-svarke/osobennosti-podgotovki-metalla-pod-svarku.html" TargetMode="Externa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varkaed.ru/svarka/obuchenie-svarke/vybor-rezhima-ruchnoj-dugovoj-svarki.html" TargetMode="External"/><Relationship Id="rId11" Type="http://schemas.openxmlformats.org/officeDocument/2006/relationships/hyperlink" Target="https://svarkaed.ru/svarka/shvy-i-soedineniya/osobennosti-svarki-uglovyh-shvov.html"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511</TotalTime>
  <Pages>6</Pages>
  <Words>1657</Words>
  <Characters>9449</Characters>
  <Application>Microsoft Office Word</Application>
  <DocSecurity>0</DocSecurity>
  <Lines>78</Lines>
  <Paragraphs>22</Paragraphs>
  <ScaleCrop>false</ScaleCrop>
  <HeadingPairs>
    <vt:vector size="4" baseType="variant">
      <vt:variant>
        <vt:lpstr>Название</vt:lpstr>
      </vt:variant>
      <vt:variant>
        <vt:i4>1</vt:i4>
      </vt:variant>
      <vt:variant>
        <vt:lpstr>Заголовки</vt:lpstr>
      </vt:variant>
      <vt:variant>
        <vt:i4>27</vt:i4>
      </vt:variant>
    </vt:vector>
  </HeadingPairs>
  <TitlesOfParts>
    <vt:vector size="28" baseType="lpstr">
      <vt:lpstr/>
      <vt:lpstr>ПЛАН</vt:lpstr>
      <vt:lpstr>открытого урока по предмету «Черчение»</vt:lpstr>
      <vt:lpstr>Группа СД-26 </vt:lpstr>
      <vt:lpstr>специальность 1114000– Сварочное дело , квалификация 111404 2  – Электрогазосвар</vt:lpstr>
      <vt:lpstr>(Тема 3.2 Виды соединений. Неразъемные соединения.)</vt:lpstr>
      <vt:lpstr>Тема  "Условные обозначения сварных швов на чертежах. Правила выполнения и чтени</vt:lpstr>
      <vt:lpstr>Формировать знания обучающихся о назначении, оформлении сварных швов на чертежах</vt:lpstr>
      <vt:lpstr/>
      <vt:lpstr/>
      <vt:lpstr>Ход занятия</vt:lpstr>
      <vt:lpstr>        I этап вызова. Мотивация учебной деятельности.</vt:lpstr>
      <vt:lpstr>    ТИПЫ ШВОВ И ИХ РАСШИФРОВКА</vt:lpstr>
      <vt:lpstr>    </vt:lpstr>
      <vt:lpstr>    ИЗОБРАЖЕНИЕ СВАРНЫХ ШВОВ НА ЧЕРТЕЖЕ.</vt:lpstr>
      <vt:lpstr>    </vt:lpstr>
      <vt:lpstr>    ПРИМЕРЫ УСЛОВНЫХ ОБОЗНАЧЕНИЙ. </vt:lpstr>
      <vt:lpstr>        /</vt:lpstr>
      <vt:lpstr>        /</vt:lpstr>
      <vt:lpstr>    </vt:lpstr>
      <vt:lpstr>    4.ЗАКРЕПЛЕНИЕ:  Студенты в группах первого состава обсуждают прочитанную информа</vt:lpstr>
      <vt:lpstr>    </vt:lpstr>
      <vt:lpstr>    5.Практическая часть: РАБОТА В ГРУППАХ  СМЕННОГО СОСТАВА. ОБРАЗУЮТ НОВЫЕ ГРУППЫ </vt:lpstr>
      <vt:lpstr>    Выполняют эскиз сварочного шва, используя натуральные образцы сварных соединений</vt:lpstr>
      <vt:lpstr>    Задание: изобразить достаточное количество видов сварного соединения с использов</vt:lpstr>
      <vt:lpstr>    Дополнительное задание.</vt:lpstr>
      <vt:lpstr>    Задание на функциональную грамотность. Найти выход из создавшейся ситуации.  Вре</vt:lpstr>
      <vt:lpstr>    III. ЭТАП. ЗАКЛЮЧЕНИЕ. Преподаватель:</vt:lpstr>
    </vt:vector>
  </TitlesOfParts>
  <Company>SPecialiST RePack</Company>
  <LinksUpToDate>false</LinksUpToDate>
  <CharactersWithSpaces>11084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OU305</dc:creator>
  <cp:lastModifiedBy>FORA</cp:lastModifiedBy>
  <cp:revision>11</cp:revision>
  <dcterms:created xsi:type="dcterms:W3CDTF">2020-02-22T05:48:00Z</dcterms:created>
  <dcterms:modified xsi:type="dcterms:W3CDTF">2020-12-09T16:49:00Z</dcterms:modified>
</cp:coreProperties>
</file>