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213B" w:rsidRDefault="00E9213B" w:rsidP="00E9213B">
      <w:pPr>
        <w:jc w:val="both"/>
        <w:rPr>
          <w:b/>
          <w:sz w:val="28"/>
          <w:szCs w:val="28"/>
        </w:rPr>
      </w:pPr>
      <w:r w:rsidRPr="00CD4214">
        <w:rPr>
          <w:b/>
          <w:sz w:val="28"/>
          <w:szCs w:val="28"/>
        </w:rPr>
        <w:t xml:space="preserve">«Система работы воспитателя по развитию коллектива в возрастной группе </w:t>
      </w:r>
    </w:p>
    <w:p w:rsidR="00E9213B" w:rsidRDefault="00E9213B" w:rsidP="00E9213B">
      <w:pPr>
        <w:jc w:val="both"/>
        <w:rPr>
          <w:b/>
          <w:sz w:val="28"/>
          <w:szCs w:val="28"/>
        </w:rPr>
      </w:pPr>
      <w:r w:rsidRPr="00CD4214">
        <w:rPr>
          <w:b/>
          <w:sz w:val="28"/>
          <w:szCs w:val="28"/>
        </w:rPr>
        <w:t>10 – 12 лет»</w:t>
      </w:r>
    </w:p>
    <w:p w:rsidR="00E9213B" w:rsidRDefault="00E9213B" w:rsidP="00E921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Никлаус Наталья Викторовна</w:t>
      </w:r>
    </w:p>
    <w:p w:rsidR="00E9213B" w:rsidRDefault="00E9213B" w:rsidP="00E921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E9213B" w:rsidRPr="00CD4214" w:rsidRDefault="00E9213B" w:rsidP="00E921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КГУ «Лисаковская специальная школа-интернат для детей с особыми образовательными потребностями» </w:t>
      </w:r>
    </w:p>
    <w:p w:rsidR="00E9213B" w:rsidRPr="00806DD1" w:rsidRDefault="00E9213B" w:rsidP="00E921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06DD1">
        <w:rPr>
          <w:sz w:val="28"/>
          <w:szCs w:val="28"/>
        </w:rPr>
        <w:t>Важный период становления личности ребенка приходится на его школь</w:t>
      </w:r>
      <w:r>
        <w:rPr>
          <w:sz w:val="28"/>
          <w:szCs w:val="28"/>
        </w:rPr>
        <w:t>ные годы. В школьном коллективе</w:t>
      </w:r>
      <w:r w:rsidRPr="00806DD1">
        <w:rPr>
          <w:sz w:val="28"/>
          <w:szCs w:val="28"/>
        </w:rPr>
        <w:t xml:space="preserve"> с его многогранными отношениями, благодаря общей деятельности обеспечивается всестороннее развитие личности, а также создаются благоприятные условия для подготовки детей к активному участию в общественной жизни. Педагог</w:t>
      </w:r>
      <w:r>
        <w:rPr>
          <w:sz w:val="28"/>
          <w:szCs w:val="28"/>
        </w:rPr>
        <w:t>-воспитатель</w:t>
      </w:r>
      <w:r w:rsidRPr="00806DD1">
        <w:rPr>
          <w:sz w:val="28"/>
          <w:szCs w:val="28"/>
        </w:rPr>
        <w:t xml:space="preserve"> формирует в процессе целенаправленного педагогического воздействия те навыки и привычки поведения ребенка, </w:t>
      </w:r>
      <w:r>
        <w:rPr>
          <w:sz w:val="28"/>
          <w:szCs w:val="28"/>
        </w:rPr>
        <w:t xml:space="preserve">основу </w:t>
      </w:r>
      <w:r w:rsidRPr="00806DD1">
        <w:rPr>
          <w:sz w:val="28"/>
          <w:szCs w:val="28"/>
        </w:rPr>
        <w:t>тех личностных качеств, которые определяют характер взаимоотношений ребенка с другими людьми, и тем самым создает предпосылки развития коллективизма как качества личности.</w:t>
      </w:r>
      <w:r w:rsidRPr="0055279E">
        <w:rPr>
          <w:sz w:val="28"/>
          <w:szCs w:val="28"/>
        </w:rPr>
        <w:t xml:space="preserve"> </w:t>
      </w:r>
      <w:r w:rsidRPr="00806DD1">
        <w:rPr>
          <w:sz w:val="28"/>
          <w:szCs w:val="28"/>
        </w:rPr>
        <w:t>Задача педагога – ясно видеть структуру межличностных взаимоотношений в коллективе, чтобы уметь найти индивидуальный подход к членам коллектива и влиять на формирование и развитие сплоченного коллектива. Настоящий сплоченный коллектив не возникает сразу, а формируется постепенно, проходя ряд этапов.</w:t>
      </w:r>
    </w:p>
    <w:p w:rsidR="00E9213B" w:rsidRDefault="00E9213B" w:rsidP="00E9213B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1172">
        <w:rPr>
          <w:sz w:val="28"/>
          <w:szCs w:val="28"/>
        </w:rPr>
        <w:t>Коллектив учащихся является мощным фактором воспитания личности ребенка с нарушением интеллекта.  Организация жизни учеников специальной коррекционной школы  на коллективных началах, их вовлечение в коллектив являются важным средством коррекции высших психических функций детей-олигофренов.  Здесь ученик «оказывается в детском коллективе, в котором он может проявить себя и занять определенное место».</w:t>
      </w:r>
      <w:r>
        <w:rPr>
          <w:sz w:val="28"/>
          <w:szCs w:val="28"/>
        </w:rPr>
        <w:t xml:space="preserve"> Важным условием в процессе создания и развития коллектива является постоянный состав детей. Но в условиях, например, нашей школы-интерната не всегда получается соблюдение данного условия и на это есть свои причины:</w:t>
      </w:r>
    </w:p>
    <w:p w:rsidR="00E9213B" w:rsidRDefault="00E9213B" w:rsidP="00E9213B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Во-первых, очень часто прибывают дети в разные классы;</w:t>
      </w:r>
    </w:p>
    <w:p w:rsidR="00E9213B" w:rsidRDefault="00E9213B" w:rsidP="00E9213B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во-вторых, есть причины с размещением детей группы по комнатам ( то есть не всегда получается так, что ученики одного класса живут тем же составом и в группе).</w:t>
      </w:r>
    </w:p>
    <w:p w:rsidR="00E9213B" w:rsidRPr="00E9213B" w:rsidRDefault="00E9213B" w:rsidP="00E9213B">
      <w:pPr>
        <w:tabs>
          <w:tab w:val="left" w:pos="132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Так, на примере моей группы: три года состав группы был постоянный, в данном учебном году состав группы поменялся наполовину, так как образовали класс-группу учеников 5 «В» класса. И данный факт значительно повлиял на развитие коллектива нашей группы.</w:t>
      </w:r>
      <w:r w:rsidRPr="009F1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четыре года работы </w:t>
      </w:r>
      <w:r w:rsidRPr="009F1172">
        <w:rPr>
          <w:sz w:val="28"/>
          <w:szCs w:val="28"/>
        </w:rPr>
        <w:t xml:space="preserve">с детьми </w:t>
      </w:r>
      <w:r>
        <w:rPr>
          <w:sz w:val="28"/>
          <w:szCs w:val="28"/>
        </w:rPr>
        <w:t>сложилась воспитательная система, направленная</w:t>
      </w:r>
      <w:r w:rsidRPr="009F1172">
        <w:rPr>
          <w:sz w:val="28"/>
          <w:szCs w:val="28"/>
        </w:rPr>
        <w:t xml:space="preserve"> на развитие коллектива группы в условиях</w:t>
      </w:r>
      <w:r>
        <w:rPr>
          <w:sz w:val="28"/>
          <w:szCs w:val="28"/>
        </w:rPr>
        <w:t xml:space="preserve"> специаль</w:t>
      </w:r>
      <w:r w:rsidRPr="009F1172">
        <w:rPr>
          <w:sz w:val="28"/>
          <w:szCs w:val="28"/>
        </w:rPr>
        <w:t>ной школы-интернат</w:t>
      </w:r>
      <w:r>
        <w:rPr>
          <w:sz w:val="28"/>
          <w:szCs w:val="28"/>
        </w:rPr>
        <w:t>а</w:t>
      </w:r>
      <w:bookmarkStart w:id="0" w:name="_GoBack"/>
      <w:bookmarkEnd w:id="0"/>
    </w:p>
    <w:p w:rsidR="00E9213B" w:rsidRPr="00E84D90" w:rsidRDefault="00E9213B" w:rsidP="00E9213B">
      <w:pPr>
        <w:jc w:val="center"/>
        <w:rPr>
          <w:b/>
        </w:rPr>
      </w:pPr>
      <w:r w:rsidRPr="00E84D90">
        <w:rPr>
          <w:b/>
        </w:rPr>
        <w:t xml:space="preserve">Модель воспитательной системы, направленной на развитие коллектива </w:t>
      </w:r>
    </w:p>
    <w:p w:rsidR="00E9213B" w:rsidRPr="00E84D90" w:rsidRDefault="00E9213B" w:rsidP="00E9213B">
      <w:pPr>
        <w:jc w:val="center"/>
        <w:rPr>
          <w:b/>
        </w:rPr>
      </w:pPr>
      <w:r>
        <w:rPr>
          <w:b/>
        </w:rPr>
        <w:t>в специаль</w:t>
      </w:r>
      <w:r w:rsidRPr="00E84D90">
        <w:rPr>
          <w:b/>
        </w:rPr>
        <w:t>ной школе-интернат</w:t>
      </w:r>
      <w:r>
        <w:rPr>
          <w:b/>
        </w:rPr>
        <w:t>е</w:t>
      </w:r>
    </w:p>
    <w:p w:rsidR="00E9213B" w:rsidRPr="003849D3" w:rsidRDefault="00E9213B" w:rsidP="00E9213B">
      <w:pPr>
        <w:jc w:val="center"/>
        <w:rPr>
          <w:rStyle w:val="a3"/>
          <w:bCs w:val="0"/>
        </w:rPr>
      </w:pPr>
      <w:r w:rsidRPr="00E84D90">
        <w:rPr>
          <w:b/>
        </w:rPr>
        <w:t>Никлаус Н.В.</w:t>
      </w: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31115</wp:posOffset>
                </wp:positionV>
                <wp:extent cx="2762250" cy="1133475"/>
                <wp:effectExtent l="9525" t="10160" r="9525" b="184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3B" w:rsidRPr="00E84D90" w:rsidRDefault="00E9213B" w:rsidP="00E9213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b/>
                                <w:sz w:val="20"/>
                                <w:szCs w:val="20"/>
                              </w:rPr>
                              <w:t>Методы воспитания:</w:t>
                            </w:r>
                          </w:p>
                          <w:p w:rsidR="00E9213B" w:rsidRPr="00E84D90" w:rsidRDefault="00E9213B" w:rsidP="00E9213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color w:val="000000"/>
                                <w:sz w:val="20"/>
                                <w:szCs w:val="20"/>
                              </w:rPr>
                              <w:t>1.упражнение (приучение);</w:t>
                            </w:r>
                          </w:p>
                          <w:p w:rsidR="00E9213B" w:rsidRPr="00E84D90" w:rsidRDefault="00E9213B" w:rsidP="00E9213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color w:val="000000"/>
                                <w:sz w:val="20"/>
                                <w:szCs w:val="20"/>
                              </w:rPr>
                              <w:t>2.убеждение (разъяснение,внушение);</w:t>
                            </w:r>
                          </w:p>
                          <w:p w:rsidR="00E9213B" w:rsidRPr="00E84D90" w:rsidRDefault="00E9213B" w:rsidP="00E9213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color w:val="000000"/>
                                <w:sz w:val="20"/>
                                <w:szCs w:val="20"/>
                              </w:rPr>
                              <w:t>3. пример</w:t>
                            </w:r>
                          </w:p>
                          <w:p w:rsidR="00E9213B" w:rsidRPr="00E84D90" w:rsidRDefault="00E9213B" w:rsidP="00E921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color w:val="000000"/>
                                <w:sz w:val="20"/>
                                <w:szCs w:val="20"/>
                              </w:rPr>
                              <w:t>4.стимулирование (поощрение, порицание).</w:t>
                            </w:r>
                          </w:p>
                          <w:p w:rsidR="00E9213B" w:rsidRPr="00E84D90" w:rsidRDefault="00E9213B" w:rsidP="00E92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92.65pt;margin-top:2.45pt;width:217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" strokeweight="1.5pt">
                <v:textbox>
                  <w:txbxContent>
                    <w:p w:rsidR="00E9213B" w:rsidRPr="00E84D90" w:rsidRDefault="00E9213B" w:rsidP="00E9213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84D90">
                        <w:rPr>
                          <w:b/>
                          <w:sz w:val="20"/>
                          <w:szCs w:val="20"/>
                        </w:rPr>
                        <w:t>Методы воспитания:</w:t>
                      </w:r>
                    </w:p>
                    <w:p w:rsidR="00E9213B" w:rsidRPr="00E84D90" w:rsidRDefault="00E9213B" w:rsidP="00E9213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84D90">
                        <w:rPr>
                          <w:color w:val="000000"/>
                          <w:sz w:val="20"/>
                          <w:szCs w:val="20"/>
                        </w:rPr>
                        <w:t>1.упражнение (приучение);</w:t>
                      </w:r>
                    </w:p>
                    <w:p w:rsidR="00E9213B" w:rsidRPr="00E84D90" w:rsidRDefault="00E9213B" w:rsidP="00E9213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84D90">
                        <w:rPr>
                          <w:color w:val="000000"/>
                          <w:sz w:val="20"/>
                          <w:szCs w:val="20"/>
                        </w:rPr>
                        <w:t>2.убеждение (разъяснение,внушение);</w:t>
                      </w:r>
                    </w:p>
                    <w:p w:rsidR="00E9213B" w:rsidRPr="00E84D90" w:rsidRDefault="00E9213B" w:rsidP="00E9213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84D90">
                        <w:rPr>
                          <w:color w:val="000000"/>
                          <w:sz w:val="20"/>
                          <w:szCs w:val="20"/>
                        </w:rPr>
                        <w:t>3. пример</w:t>
                      </w:r>
                    </w:p>
                    <w:p w:rsidR="00E9213B" w:rsidRPr="00E84D90" w:rsidRDefault="00E9213B" w:rsidP="00E9213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4D90">
                        <w:rPr>
                          <w:color w:val="000000"/>
                          <w:sz w:val="20"/>
                          <w:szCs w:val="20"/>
                        </w:rPr>
                        <w:t>4.стимулирование (поощрение, порицание).</w:t>
                      </w:r>
                    </w:p>
                    <w:p w:rsidR="00E9213B" w:rsidRPr="00E84D90" w:rsidRDefault="00E9213B" w:rsidP="00E921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31115</wp:posOffset>
                </wp:positionV>
                <wp:extent cx="3162300" cy="1133475"/>
                <wp:effectExtent l="9525" t="10160" r="9525" b="184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3B" w:rsidRPr="002F4BBF" w:rsidRDefault="00E9213B" w:rsidP="00E92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4BBF">
                              <w:rPr>
                                <w:b/>
                                <w:sz w:val="20"/>
                                <w:szCs w:val="20"/>
                              </w:rPr>
                              <w:t>Цель:</w:t>
                            </w:r>
                            <w:r w:rsidRPr="002F4B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4BBF">
                              <w:rPr>
                                <w:color w:val="000000"/>
                                <w:sz w:val="20"/>
                                <w:szCs w:val="20"/>
                              </w:rPr>
                              <w:t>создание благоприятного эмоционального климата в коллективе.</w:t>
                            </w:r>
                          </w:p>
                          <w:p w:rsidR="00E9213B" w:rsidRDefault="00E9213B" w:rsidP="00E9213B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4BBF">
                              <w:rPr>
                                <w:b/>
                                <w:sz w:val="20"/>
                                <w:szCs w:val="20"/>
                              </w:rPr>
                              <w:t>Задачи</w:t>
                            </w:r>
                            <w:r w:rsidRPr="002F4BB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2F4BBF">
                              <w:rPr>
                                <w:color w:val="000000"/>
                                <w:sz w:val="20"/>
                                <w:szCs w:val="20"/>
                              </w:rPr>
                              <w:t>Формирование и развитие коллектива группы, создание ситуации защищённости, эмоционального</w:t>
                            </w:r>
                            <w:r w:rsidRPr="00524FA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комфорта, благоприятных условий для разв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ития личности, самоутверждения, </w:t>
                            </w:r>
                            <w:r w:rsidRPr="00524FAF">
                              <w:rPr>
                                <w:color w:val="000000"/>
                                <w:sz w:val="20"/>
                                <w:szCs w:val="20"/>
                              </w:rPr>
                              <w:t>сохранения неповторимости и раскрытия способностей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9213B" w:rsidRDefault="00E9213B" w:rsidP="00E92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10.65pt;margin-top:2.45pt;width:24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" strokeweight="1.5pt">
                <v:textbox>
                  <w:txbxContent>
                    <w:p w:rsidR="00E9213B" w:rsidRPr="002F4BBF" w:rsidRDefault="00E9213B" w:rsidP="00E9213B">
                      <w:pPr>
                        <w:rPr>
                          <w:sz w:val="20"/>
                          <w:szCs w:val="20"/>
                        </w:rPr>
                      </w:pPr>
                      <w:r w:rsidRPr="002F4BBF">
                        <w:rPr>
                          <w:b/>
                          <w:sz w:val="20"/>
                          <w:szCs w:val="20"/>
                        </w:rPr>
                        <w:t>Цель:</w:t>
                      </w:r>
                      <w:r w:rsidRPr="002F4BB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F4BBF">
                        <w:rPr>
                          <w:color w:val="000000"/>
                          <w:sz w:val="20"/>
                          <w:szCs w:val="20"/>
                        </w:rPr>
                        <w:t>создание благоприятного эмоционального климата в коллективе.</w:t>
                      </w:r>
                    </w:p>
                    <w:p w:rsidR="00E9213B" w:rsidRDefault="00E9213B" w:rsidP="00E9213B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F4BBF">
                        <w:rPr>
                          <w:b/>
                          <w:sz w:val="20"/>
                          <w:szCs w:val="20"/>
                        </w:rPr>
                        <w:t>Задачи</w:t>
                      </w:r>
                      <w:r w:rsidRPr="002F4BBF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2F4BBF">
                        <w:rPr>
                          <w:color w:val="000000"/>
                          <w:sz w:val="20"/>
                          <w:szCs w:val="20"/>
                        </w:rPr>
                        <w:t>Формирование и развитие коллектива группы, создание ситуации защищённости, эмоционального</w:t>
                      </w:r>
                      <w:r w:rsidRPr="00524FAF">
                        <w:rPr>
                          <w:color w:val="000000"/>
                          <w:sz w:val="20"/>
                          <w:szCs w:val="20"/>
                        </w:rPr>
                        <w:t xml:space="preserve"> комфорта, благоприятных условий для разв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ития личности, самоутверждения, </w:t>
                      </w:r>
                      <w:r w:rsidRPr="00524FAF">
                        <w:rPr>
                          <w:color w:val="000000"/>
                          <w:sz w:val="20"/>
                          <w:szCs w:val="20"/>
                        </w:rPr>
                        <w:t>сохранения неповторимости и раскрытия способностей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E9213B" w:rsidRDefault="00E9213B" w:rsidP="00E9213B"/>
                  </w:txbxContent>
                </v:textbox>
              </v:rect>
            </w:pict>
          </mc:Fallback>
        </mc:AlternateContent>
      </w: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193675</wp:posOffset>
                </wp:positionV>
                <wp:extent cx="419100" cy="0"/>
                <wp:effectExtent l="19050" t="19685" r="19050" b="184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B1E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59.65pt;margin-top:15.25pt;width:3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" strokecolor="#a5a5a5 [2092]" strokeweight="2.25pt"/>
            </w:pict>
          </mc:Fallback>
        </mc:AlternateContent>
      </w: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142240</wp:posOffset>
                </wp:positionV>
                <wp:extent cx="28575" cy="2552065"/>
                <wp:effectExtent l="19050" t="19685" r="190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5520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14335" id="Прямая со стрелкой 14" o:spid="_x0000_s1026" type="#_x0000_t32" style="position:absolute;margin-left:175.65pt;margin-top:11.2pt;width:2.25pt;height:20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" strokecolor="#a5a5a5 [2092]" strokeweight="2.25pt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142240</wp:posOffset>
                </wp:positionV>
                <wp:extent cx="0" cy="2552065"/>
                <wp:effectExtent l="19050" t="19685" r="1905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0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1E3A2" id="Прямая со стрелкой 13" o:spid="_x0000_s1026" type="#_x0000_t32" style="position:absolute;margin-left:366.15pt;margin-top:11.2pt;width:0;height:20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" strokecolor="#a5a5a5 [2092]" strokeweight="2.25pt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142240</wp:posOffset>
                </wp:positionV>
                <wp:extent cx="561975" cy="299085"/>
                <wp:effectExtent l="19050" t="19685" r="19050" b="146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2990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C2A5" id="Прямая со стрелкой 12" o:spid="_x0000_s1026" type="#_x0000_t32" style="position:absolute;margin-left:510.15pt;margin-top:11.2pt;width:44.25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" strokecolor="#a5a5a5 [2092]" strokeweight="2.25pt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142240</wp:posOffset>
                </wp:positionV>
                <wp:extent cx="1504950" cy="299085"/>
                <wp:effectExtent l="19050" t="19685" r="19050" b="146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2990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80982" id="Прямая со стрелкой 11" o:spid="_x0000_s1026" type="#_x0000_t32" style="position:absolute;margin-left:259.65pt;margin-top:11.2pt;width:118.5pt;height: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" strokecolor="#a5a5a5 [2092]" strokeweight="2.25pt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142240</wp:posOffset>
                </wp:positionV>
                <wp:extent cx="1638300" cy="241935"/>
                <wp:effectExtent l="19050" t="19685" r="19050" b="146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8300" cy="2419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C5966" id="Прямая со стрелкой 10" o:spid="_x0000_s1026" type="#_x0000_t32" style="position:absolute;margin-left:163.65pt;margin-top:11.2pt;width:129pt;height:19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" strokecolor="#a5a5a5 [2092]" strokeweight="2.25pt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142240</wp:posOffset>
                </wp:positionV>
                <wp:extent cx="257175" cy="241935"/>
                <wp:effectExtent l="19050" t="19685" r="19050" b="146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2419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CE55" id="Прямая со стрелкой 9" o:spid="_x0000_s1026" type="#_x0000_t32" style="position:absolute;margin-left:-9.6pt;margin-top:11.2pt;width:20.25pt;height:19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" strokecolor="#a5a5a5 [2092]" strokeweight="2.25pt"/>
            </w:pict>
          </mc:Fallback>
        </mc:AlternateContent>
      </w:r>
    </w:p>
    <w:p w:rsidR="00E9213B" w:rsidRDefault="00E9213B" w:rsidP="00E9213B">
      <w:pPr>
        <w:tabs>
          <w:tab w:val="left" w:pos="4290"/>
        </w:tabs>
        <w:rPr>
          <w:rStyle w:val="a3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99060</wp:posOffset>
                </wp:positionV>
                <wp:extent cx="2219325" cy="266700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3B" w:rsidRPr="00E84D90" w:rsidRDefault="00E9213B" w:rsidP="00E921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b/>
                                <w:sz w:val="20"/>
                                <w:szCs w:val="20"/>
                              </w:rPr>
                              <w:t>Методический стиль воспитателя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84.65pt;margin-top:7.8pt;width:174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" strokeweight="1.5pt">
                <v:textbox>
                  <w:txbxContent>
                    <w:p w:rsidR="00E9213B" w:rsidRPr="00E84D90" w:rsidRDefault="00E9213B" w:rsidP="00E9213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4D90">
                        <w:rPr>
                          <w:b/>
                          <w:sz w:val="20"/>
                          <w:szCs w:val="20"/>
                        </w:rPr>
                        <w:t>Методический стиль воспитателя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179705</wp:posOffset>
                </wp:positionV>
                <wp:extent cx="2200275" cy="2129790"/>
                <wp:effectExtent l="9525" t="13970" r="9525" b="184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3B" w:rsidRPr="00E84D90" w:rsidRDefault="00E9213B" w:rsidP="00E9213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b/>
                                <w:sz w:val="20"/>
                                <w:szCs w:val="20"/>
                              </w:rPr>
                              <w:t>Содержание воспитательной деятельности регулируется:</w:t>
                            </w:r>
                          </w:p>
                          <w:p w:rsidR="00E9213B" w:rsidRPr="00E84D90" w:rsidRDefault="00E9213B" w:rsidP="00E9213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Закон «Об образовании РК»;</w:t>
                            </w:r>
                          </w:p>
                          <w:p w:rsidR="00E9213B" w:rsidRPr="00E84D90" w:rsidRDefault="00E9213B" w:rsidP="00E9213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Конвенция ООН о правах ребенка;</w:t>
                            </w:r>
                          </w:p>
                          <w:p w:rsidR="00E9213B" w:rsidRPr="00E84D90" w:rsidRDefault="00E9213B" w:rsidP="00E9213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«О правах ребёнка в РК»;</w:t>
                            </w:r>
                          </w:p>
                          <w:p w:rsidR="00E9213B" w:rsidRPr="00E84D90" w:rsidRDefault="00E9213B" w:rsidP="00E9213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«Декларация о правах инвалидов»;</w:t>
                            </w:r>
                          </w:p>
                          <w:p w:rsidR="00E9213B" w:rsidRPr="00E84D90" w:rsidRDefault="00E9213B" w:rsidP="00E9213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«О социальной и медико-педагогической  коррекционной поддержке детей с ограниченными возможностями».</w:t>
                            </w:r>
                          </w:p>
                          <w:p w:rsidR="00E9213B" w:rsidRPr="00E84D90" w:rsidRDefault="00E9213B" w:rsidP="00E92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-9.6pt;margin-top:14.15pt;width:173.25pt;height:1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" strokeweight="1.5pt">
                <v:textbox>
                  <w:txbxContent>
                    <w:p w:rsidR="00E9213B" w:rsidRPr="00E84D90" w:rsidRDefault="00E9213B" w:rsidP="00E9213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84D90">
                        <w:rPr>
                          <w:b/>
                          <w:sz w:val="20"/>
                          <w:szCs w:val="20"/>
                        </w:rPr>
                        <w:t>Содержание воспитательной деятельности регулируется:</w:t>
                      </w:r>
                    </w:p>
                    <w:p w:rsidR="00E9213B" w:rsidRPr="00E84D90" w:rsidRDefault="00E9213B" w:rsidP="00E9213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Закон «Об образовании РК»;</w:t>
                      </w:r>
                    </w:p>
                    <w:p w:rsidR="00E9213B" w:rsidRPr="00E84D90" w:rsidRDefault="00E9213B" w:rsidP="00E9213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Конвенция ООН о правах ребенка;</w:t>
                      </w:r>
                    </w:p>
                    <w:p w:rsidR="00E9213B" w:rsidRPr="00E84D90" w:rsidRDefault="00E9213B" w:rsidP="00E9213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«О правах ребёнка в РК»;</w:t>
                      </w:r>
                    </w:p>
                    <w:p w:rsidR="00E9213B" w:rsidRPr="00E84D90" w:rsidRDefault="00E9213B" w:rsidP="00E9213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«Декларация о правах инвалидов»;</w:t>
                      </w:r>
                    </w:p>
                    <w:p w:rsidR="00E9213B" w:rsidRPr="00E84D90" w:rsidRDefault="00E9213B" w:rsidP="00E9213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«О социальной и медико-педагогической  коррекционной поддержке детей с ограниченными возможностями».</w:t>
                      </w:r>
                    </w:p>
                    <w:p w:rsidR="00E9213B" w:rsidRPr="00E84D90" w:rsidRDefault="00E9213B" w:rsidP="00E921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a3"/>
          <w:color w:val="000000"/>
          <w:sz w:val="28"/>
          <w:szCs w:val="28"/>
        </w:rPr>
        <w:tab/>
      </w:r>
    </w:p>
    <w:p w:rsidR="00E9213B" w:rsidRDefault="00E9213B" w:rsidP="00E9213B">
      <w:pPr>
        <w:tabs>
          <w:tab w:val="left" w:pos="3675"/>
          <w:tab w:val="left" w:pos="8070"/>
        </w:tabs>
        <w:rPr>
          <w:rStyle w:val="a3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32385</wp:posOffset>
                </wp:positionV>
                <wp:extent cx="2238375" cy="2072640"/>
                <wp:effectExtent l="9525" t="13970" r="9525" b="184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3B" w:rsidRPr="00E84D90" w:rsidRDefault="00E9213B" w:rsidP="00E9213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b/>
                                <w:sz w:val="20"/>
                                <w:szCs w:val="20"/>
                              </w:rPr>
                              <w:t>Средства воспитания:</w:t>
                            </w:r>
                          </w:p>
                          <w:p w:rsidR="00E9213B" w:rsidRPr="00E84D90" w:rsidRDefault="00E9213B" w:rsidP="00E921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hanging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художественная литература;</w:t>
                            </w:r>
                          </w:p>
                          <w:p w:rsidR="00E9213B" w:rsidRPr="00E84D90" w:rsidRDefault="00E9213B" w:rsidP="00E921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 xml:space="preserve"> презентации, материалы СМИ,  мультфильмы;</w:t>
                            </w:r>
                          </w:p>
                          <w:p w:rsidR="00E9213B" w:rsidRPr="00E84D90" w:rsidRDefault="00E9213B" w:rsidP="00E921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180"/>
                              </w:tabs>
                              <w:ind w:left="180" w:hanging="1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энциклопедии, дополнительная литература, материалы всемирной сети ИНТЕРНЕТ</w:t>
                            </w:r>
                          </w:p>
                          <w:p w:rsidR="00E9213B" w:rsidRPr="00E84D90" w:rsidRDefault="00E9213B" w:rsidP="00E92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378.15pt;margin-top:2.55pt;width:176.25pt;height:16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" strokeweight="1.5pt">
                <v:textbox>
                  <w:txbxContent>
                    <w:p w:rsidR="00E9213B" w:rsidRPr="00E84D90" w:rsidRDefault="00E9213B" w:rsidP="00E9213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84D90">
                        <w:rPr>
                          <w:b/>
                          <w:sz w:val="20"/>
                          <w:szCs w:val="20"/>
                        </w:rPr>
                        <w:t>Средства воспитания:</w:t>
                      </w:r>
                    </w:p>
                    <w:p w:rsidR="00E9213B" w:rsidRPr="00E84D90" w:rsidRDefault="00E9213B" w:rsidP="00E921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ind w:hanging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художественная литература;</w:t>
                      </w:r>
                    </w:p>
                    <w:p w:rsidR="00E9213B" w:rsidRPr="00E84D90" w:rsidRDefault="00E9213B" w:rsidP="00E921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both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 xml:space="preserve"> презентации, материалы СМИ,  мультфильмы;</w:t>
                      </w:r>
                    </w:p>
                    <w:p w:rsidR="00E9213B" w:rsidRPr="00E84D90" w:rsidRDefault="00E9213B" w:rsidP="00E921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180"/>
                        </w:tabs>
                        <w:ind w:left="180" w:hanging="180"/>
                        <w:jc w:val="both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энциклопедии, дополнительная литература, материалы всемирной сети ИНТЕРНЕТ</w:t>
                      </w:r>
                    </w:p>
                    <w:p w:rsidR="00E9213B" w:rsidRPr="00E84D90" w:rsidRDefault="00E9213B" w:rsidP="00E921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ab/>
      </w: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71120</wp:posOffset>
                </wp:positionV>
                <wp:extent cx="2219325" cy="1457325"/>
                <wp:effectExtent l="9525" t="9525" r="9525" b="9525"/>
                <wp:wrapNone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213B" w:rsidRPr="00E84D90" w:rsidRDefault="00E9213B" w:rsidP="00E9213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демократ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ический, направленный  </w:t>
                            </w:r>
                            <w:r w:rsidRPr="00E84D90">
                              <w:rPr>
                                <w:sz w:val="20"/>
                                <w:szCs w:val="20"/>
                              </w:rPr>
                              <w:t>на результативность достижений учащихся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через развитие  и коррекцию интеллектуальной сферы и </w:t>
                            </w:r>
                            <w:r w:rsidRPr="00E84D90">
                              <w:rPr>
                                <w:sz w:val="20"/>
                                <w:szCs w:val="20"/>
                              </w:rPr>
                              <w:t>творческого потенциала детей  и развития профессионально – тв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орческих достижений воспитателя</w:t>
                            </w:r>
                          </w:p>
                          <w:p w:rsidR="00E9213B" w:rsidRPr="00E84D90" w:rsidRDefault="00E9213B" w:rsidP="00E92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5" o:spid="_x0000_s1031" style="position:absolute;margin-left:184.65pt;margin-top:5.6pt;width:174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" strokeweight="1.5pt">
                <v:textbox>
                  <w:txbxContent>
                    <w:p w:rsidR="00E9213B" w:rsidRPr="00E84D90" w:rsidRDefault="00E9213B" w:rsidP="00E9213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демократ</w:t>
                      </w:r>
                      <w:r>
                        <w:rPr>
                          <w:sz w:val="20"/>
                          <w:szCs w:val="20"/>
                        </w:rPr>
                        <w:t xml:space="preserve">ический, направленный  </w:t>
                      </w:r>
                      <w:r w:rsidRPr="00E84D90">
                        <w:rPr>
                          <w:sz w:val="20"/>
                          <w:szCs w:val="20"/>
                        </w:rPr>
                        <w:t>на результативность достижений учащихся</w:t>
                      </w:r>
                      <w:r>
                        <w:rPr>
                          <w:sz w:val="20"/>
                          <w:szCs w:val="20"/>
                        </w:rPr>
                        <w:t xml:space="preserve"> через развитие  и коррекцию интеллектуальной сферы и </w:t>
                      </w:r>
                      <w:r w:rsidRPr="00E84D90">
                        <w:rPr>
                          <w:sz w:val="20"/>
                          <w:szCs w:val="20"/>
                        </w:rPr>
                        <w:t>творческого потенциала детей  и развития профессионально – тв</w:t>
                      </w:r>
                      <w:r>
                        <w:rPr>
                          <w:sz w:val="20"/>
                          <w:szCs w:val="20"/>
                        </w:rPr>
                        <w:t>орческих достижений воспитателя</w:t>
                      </w:r>
                    </w:p>
                    <w:p w:rsidR="00E9213B" w:rsidRPr="00E84D90" w:rsidRDefault="00E9213B" w:rsidP="00E921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</w:p>
    <w:p w:rsidR="00E9213B" w:rsidRDefault="00E9213B" w:rsidP="00E9213B">
      <w:pPr>
        <w:tabs>
          <w:tab w:val="left" w:pos="3975"/>
        </w:tabs>
        <w:rPr>
          <w:rStyle w:val="a3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179070</wp:posOffset>
                </wp:positionV>
                <wp:extent cx="2724150" cy="0"/>
                <wp:effectExtent l="19050" t="16510" r="19050" b="215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84325" id="Прямая со стрелкой 4" o:spid="_x0000_s1026" type="#_x0000_t32" style="position:absolute;margin-left:163.65pt;margin-top:14.1pt;width:21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" strokecolor="#a5a5a5 [2092]" strokeweight="2.25pt"/>
            </w:pict>
          </mc:Fallback>
        </mc:AlternateContent>
      </w:r>
      <w:r>
        <w:rPr>
          <w:rStyle w:val="a3"/>
          <w:color w:val="000000"/>
          <w:sz w:val="28"/>
          <w:szCs w:val="28"/>
        </w:rPr>
        <w:tab/>
      </w: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60325</wp:posOffset>
                </wp:positionV>
                <wp:extent cx="638175" cy="572135"/>
                <wp:effectExtent l="19050" t="16510" r="19050" b="209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572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8BC5" id="Прямая со стрелкой 3" o:spid="_x0000_s1026" type="#_x0000_t32" style="position:absolute;margin-left:100.65pt;margin-top:4.75pt;width:50.25pt;height:4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" strokecolor="#a5a5a5 [2092]" strokeweight="2.25pt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60325</wp:posOffset>
                </wp:positionV>
                <wp:extent cx="762000" cy="572135"/>
                <wp:effectExtent l="19050" t="16510" r="19050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572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4D31E" id="Прямая со стрелкой 2" o:spid="_x0000_s1026" type="#_x0000_t32" style="position:absolute;margin-left:389.4pt;margin-top:4.75pt;width:60pt;height:45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" strokecolor="#a5a5a5 [2092]" strokeweight="2.25pt"/>
            </w:pict>
          </mc:Fallback>
        </mc:AlternateContent>
      </w: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36830</wp:posOffset>
                </wp:positionV>
                <wp:extent cx="3028950" cy="1171575"/>
                <wp:effectExtent l="9525" t="16510" r="952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13B" w:rsidRPr="00E84D90" w:rsidRDefault="00E9213B" w:rsidP="00E9213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b/>
                                <w:sz w:val="20"/>
                                <w:szCs w:val="20"/>
                              </w:rPr>
                              <w:t>Формы  воспитательной работы:</w:t>
                            </w:r>
                          </w:p>
                          <w:p w:rsidR="00E9213B" w:rsidRPr="00E84D90" w:rsidRDefault="00E9213B" w:rsidP="00E921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9213B" w:rsidRPr="00E84D90" w:rsidRDefault="00E9213B" w:rsidP="00E921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- игра;</w:t>
                            </w:r>
                          </w:p>
                          <w:p w:rsidR="00E9213B" w:rsidRPr="00E84D90" w:rsidRDefault="00E9213B" w:rsidP="00E921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- экскурсия;</w:t>
                            </w:r>
                          </w:p>
                          <w:p w:rsidR="00E9213B" w:rsidRPr="00E84D90" w:rsidRDefault="00E9213B" w:rsidP="00E921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- трудовые десанты;</w:t>
                            </w:r>
                          </w:p>
                          <w:p w:rsidR="00E9213B" w:rsidRPr="00E84D90" w:rsidRDefault="00E9213B" w:rsidP="00E921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-конкурсы;</w:t>
                            </w:r>
                          </w:p>
                          <w:p w:rsidR="00E9213B" w:rsidRPr="00E84D90" w:rsidRDefault="00E9213B" w:rsidP="00E921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D90">
                              <w:rPr>
                                <w:sz w:val="20"/>
                                <w:szCs w:val="20"/>
                              </w:rPr>
                              <w:t>-познавательные мероприятия.</w:t>
                            </w:r>
                          </w:p>
                          <w:p w:rsidR="00E9213B" w:rsidRPr="006A68C7" w:rsidRDefault="00E9213B" w:rsidP="00E9213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E9213B" w:rsidRPr="00E84D90" w:rsidRDefault="00E9213B" w:rsidP="00E92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150.9pt;margin-top:2.9pt;width:238.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" strokeweight="1.5pt">
                <v:textbox>
                  <w:txbxContent>
                    <w:p w:rsidR="00E9213B" w:rsidRPr="00E84D90" w:rsidRDefault="00E9213B" w:rsidP="00E9213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84D90">
                        <w:rPr>
                          <w:b/>
                          <w:sz w:val="20"/>
                          <w:szCs w:val="20"/>
                        </w:rPr>
                        <w:t>Формы  воспитательной работы:</w:t>
                      </w:r>
                    </w:p>
                    <w:p w:rsidR="00E9213B" w:rsidRPr="00E84D90" w:rsidRDefault="00E9213B" w:rsidP="00E9213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9213B" w:rsidRPr="00E84D90" w:rsidRDefault="00E9213B" w:rsidP="00E921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- игра;</w:t>
                      </w:r>
                    </w:p>
                    <w:p w:rsidR="00E9213B" w:rsidRPr="00E84D90" w:rsidRDefault="00E9213B" w:rsidP="00E921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- экскурсия;</w:t>
                      </w:r>
                    </w:p>
                    <w:p w:rsidR="00E9213B" w:rsidRPr="00E84D90" w:rsidRDefault="00E9213B" w:rsidP="00E921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- трудовые десанты;</w:t>
                      </w:r>
                    </w:p>
                    <w:p w:rsidR="00E9213B" w:rsidRPr="00E84D90" w:rsidRDefault="00E9213B" w:rsidP="00E921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-конкурсы;</w:t>
                      </w:r>
                    </w:p>
                    <w:p w:rsidR="00E9213B" w:rsidRPr="00E84D90" w:rsidRDefault="00E9213B" w:rsidP="00E921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4D90">
                        <w:rPr>
                          <w:sz w:val="20"/>
                          <w:szCs w:val="20"/>
                        </w:rPr>
                        <w:t>-познавательные мероприятия.</w:t>
                      </w:r>
                    </w:p>
                    <w:p w:rsidR="00E9213B" w:rsidRPr="006A68C7" w:rsidRDefault="00E9213B" w:rsidP="00E9213B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E9213B" w:rsidRPr="00E84D90" w:rsidRDefault="00E9213B" w:rsidP="00E921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</w:p>
    <w:p w:rsidR="00E9213B" w:rsidRDefault="00E9213B" w:rsidP="00E9213B">
      <w:pPr>
        <w:tabs>
          <w:tab w:val="left" w:pos="1320"/>
        </w:tabs>
        <w:rPr>
          <w:rStyle w:val="a3"/>
          <w:color w:val="000000"/>
          <w:sz w:val="28"/>
          <w:szCs w:val="28"/>
        </w:rPr>
      </w:pPr>
    </w:p>
    <w:p w:rsidR="00E9213B" w:rsidRDefault="00E9213B" w:rsidP="00E9213B">
      <w:pPr>
        <w:tabs>
          <w:tab w:val="left" w:pos="1320"/>
        </w:tabs>
        <w:jc w:val="both"/>
        <w:rPr>
          <w:rStyle w:val="a3"/>
          <w:color w:val="000000"/>
          <w:sz w:val="28"/>
          <w:szCs w:val="28"/>
        </w:rPr>
      </w:pPr>
    </w:p>
    <w:p w:rsidR="00E9213B" w:rsidRPr="008C446C" w:rsidRDefault="00E9213B" w:rsidP="00E9213B">
      <w:pPr>
        <w:tabs>
          <w:tab w:val="left" w:pos="1320"/>
        </w:tabs>
        <w:jc w:val="both"/>
        <w:rPr>
          <w:rStyle w:val="a3"/>
          <w:b w:val="0"/>
          <w:color w:val="000000"/>
          <w:sz w:val="28"/>
          <w:szCs w:val="28"/>
        </w:rPr>
      </w:pPr>
      <w:r w:rsidRPr="00806DD1">
        <w:rPr>
          <w:sz w:val="28"/>
          <w:szCs w:val="28"/>
        </w:rPr>
        <w:t>На первом организационном этапе</w:t>
      </w:r>
      <w:r>
        <w:rPr>
          <w:sz w:val="28"/>
          <w:szCs w:val="28"/>
        </w:rPr>
        <w:t xml:space="preserve"> группа учащихся не представляла</w:t>
      </w:r>
      <w:r w:rsidRPr="00806DD1">
        <w:rPr>
          <w:sz w:val="28"/>
          <w:szCs w:val="28"/>
        </w:rPr>
        <w:t xml:space="preserve"> собой коллектив в полном смысле слова. Этот этап характеризуется социально-психологической адаптацией, т. е. активным приспособлением к учебному процессу и вхождению в новый коллектив, усвоением требований, норм, традиций жизни учебного заведения. Организатором жизни и деятельности учебной группы на этом этапе является педагог. На этом организационном этапе </w:t>
      </w:r>
      <w:r>
        <w:rPr>
          <w:sz w:val="28"/>
          <w:szCs w:val="28"/>
        </w:rPr>
        <w:t xml:space="preserve">воспитатель </w:t>
      </w:r>
      <w:r w:rsidRPr="00806DD1">
        <w:rPr>
          <w:sz w:val="28"/>
          <w:szCs w:val="28"/>
        </w:rPr>
        <w:t xml:space="preserve">внимательно </w:t>
      </w:r>
      <w:r>
        <w:rPr>
          <w:sz w:val="28"/>
          <w:szCs w:val="28"/>
        </w:rPr>
        <w:t xml:space="preserve">изучает </w:t>
      </w:r>
      <w:r w:rsidRPr="00806DD1">
        <w:rPr>
          <w:sz w:val="28"/>
          <w:szCs w:val="28"/>
        </w:rPr>
        <w:t>каждого члена группы, его характер, особенности личности, выявляя на основе наблюдения и психологического тестирования индивидуально-психологическую карту личности учащегося, постепенно выделяя тех, кто более чутко воспринимает интересы коллектива, является действенным активом.</w:t>
      </w:r>
      <w:r>
        <w:rPr>
          <w:sz w:val="28"/>
          <w:szCs w:val="28"/>
        </w:rPr>
        <w:t xml:space="preserve"> </w:t>
      </w:r>
    </w:p>
    <w:p w:rsidR="00E9213B" w:rsidRDefault="00E9213B" w:rsidP="00E9213B">
      <w:pPr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</w:t>
      </w:r>
      <w:r w:rsidRPr="00D4299E">
        <w:rPr>
          <w:rStyle w:val="a3"/>
          <w:color w:val="000000"/>
          <w:sz w:val="28"/>
          <w:szCs w:val="28"/>
        </w:rPr>
        <w:t>Начальным этапом организации и воспитания группового коллектива</w:t>
      </w:r>
      <w:r w:rsidRPr="00D4299E">
        <w:rPr>
          <w:rStyle w:val="apple-converted-space"/>
          <w:color w:val="000000"/>
          <w:sz w:val="28"/>
          <w:szCs w:val="28"/>
        </w:rPr>
        <w:t> </w:t>
      </w:r>
      <w:r w:rsidRPr="00D4299E">
        <w:rPr>
          <w:color w:val="000000"/>
          <w:sz w:val="28"/>
          <w:szCs w:val="28"/>
        </w:rPr>
        <w:t>в специальной  школе  является</w:t>
      </w:r>
      <w:r w:rsidRPr="00D4299E">
        <w:rPr>
          <w:rStyle w:val="apple-converted-space"/>
          <w:color w:val="000000"/>
          <w:sz w:val="28"/>
          <w:szCs w:val="28"/>
        </w:rPr>
        <w:t> </w:t>
      </w:r>
      <w:r w:rsidRPr="00D4299E">
        <w:rPr>
          <w:rStyle w:val="a3"/>
          <w:color w:val="000000"/>
          <w:sz w:val="28"/>
          <w:szCs w:val="28"/>
        </w:rPr>
        <w:t xml:space="preserve">индивидуальная работа с каждым ее учеником. </w:t>
      </w:r>
      <w:r w:rsidRPr="00D4299E">
        <w:rPr>
          <w:rStyle w:val="a3"/>
          <w:b w:val="0"/>
          <w:color w:val="000000"/>
          <w:sz w:val="28"/>
          <w:szCs w:val="28"/>
        </w:rPr>
        <w:t>Так, ког</w:t>
      </w:r>
      <w:r>
        <w:rPr>
          <w:rStyle w:val="a3"/>
          <w:b w:val="0"/>
          <w:color w:val="000000"/>
          <w:sz w:val="28"/>
          <w:szCs w:val="28"/>
        </w:rPr>
        <w:t>да я стала воспитателем детей 2 «</w:t>
      </w:r>
      <w:r w:rsidRPr="00D4299E">
        <w:rPr>
          <w:rStyle w:val="a3"/>
          <w:b w:val="0"/>
          <w:color w:val="000000"/>
          <w:sz w:val="28"/>
          <w:szCs w:val="28"/>
        </w:rPr>
        <w:t>Б» класса, свою работу по созданию коллектива группы начала с изучения индивидуальных особенностей каждого ребенка</w:t>
      </w:r>
      <w:r w:rsidRPr="00D4299E">
        <w:rPr>
          <w:rStyle w:val="apple-converted-space"/>
          <w:color w:val="000000"/>
          <w:sz w:val="28"/>
          <w:szCs w:val="28"/>
        </w:rPr>
        <w:t>,</w:t>
      </w:r>
      <w:r w:rsidRPr="00D4299E">
        <w:rPr>
          <w:color w:val="000000"/>
          <w:sz w:val="28"/>
          <w:szCs w:val="28"/>
        </w:rPr>
        <w:t xml:space="preserve"> с выявления его возможностей, недостатков, положительных качеств, его опыта в жизни коллектива. </w:t>
      </w:r>
      <w:r w:rsidRPr="00D4299E">
        <w:rPr>
          <w:rStyle w:val="apple-converted-space"/>
          <w:color w:val="000000"/>
          <w:sz w:val="28"/>
          <w:szCs w:val="28"/>
        </w:rPr>
        <w:t xml:space="preserve"> </w:t>
      </w:r>
      <w:r w:rsidRPr="00D4299E">
        <w:rPr>
          <w:color w:val="000000"/>
          <w:sz w:val="28"/>
          <w:szCs w:val="28"/>
        </w:rPr>
        <w:t xml:space="preserve">Поэтому индивидуальный подход и основанная на нем индивидуальная работа </w:t>
      </w:r>
      <w:r>
        <w:rPr>
          <w:color w:val="000000"/>
          <w:sz w:val="28"/>
          <w:szCs w:val="28"/>
        </w:rPr>
        <w:t>сы</w:t>
      </w:r>
      <w:r w:rsidRPr="00D4299E">
        <w:rPr>
          <w:color w:val="000000"/>
          <w:sz w:val="28"/>
          <w:szCs w:val="28"/>
        </w:rPr>
        <w:t>грали исключительную роль в формировании детского коллектива нашей группы.</w:t>
      </w:r>
      <w:r>
        <w:rPr>
          <w:color w:val="000000"/>
          <w:sz w:val="28"/>
          <w:szCs w:val="28"/>
        </w:rPr>
        <w:t xml:space="preserve"> </w:t>
      </w:r>
    </w:p>
    <w:p w:rsidR="00E9213B" w:rsidRDefault="00E9213B" w:rsidP="00E92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6DD1">
        <w:rPr>
          <w:sz w:val="28"/>
          <w:szCs w:val="28"/>
        </w:rPr>
        <w:t xml:space="preserve">Второй этап развития коллектива наступает, когда выявлен действенный, а не формальный актив коллектива, т. е. выявлены организаторы коллективной деятельности, пользующиеся авторитетом у большинства членов коллектива. Теперь требования к коллективу выдвигает не только педагог, но и актив коллектива. </w:t>
      </w:r>
      <w:r>
        <w:rPr>
          <w:sz w:val="28"/>
          <w:szCs w:val="28"/>
        </w:rPr>
        <w:t xml:space="preserve">Воспитатель </w:t>
      </w:r>
      <w:r w:rsidRPr="00806DD1">
        <w:rPr>
          <w:sz w:val="28"/>
          <w:szCs w:val="28"/>
        </w:rPr>
        <w:t xml:space="preserve">на втором этапе развития коллектива </w:t>
      </w:r>
      <w:r>
        <w:rPr>
          <w:sz w:val="28"/>
          <w:szCs w:val="28"/>
        </w:rPr>
        <w:t>наблюдает, активно и объективно изучает, анализирует</w:t>
      </w:r>
      <w:r w:rsidRPr="00806DD1">
        <w:rPr>
          <w:sz w:val="28"/>
          <w:szCs w:val="28"/>
        </w:rPr>
        <w:t xml:space="preserve"> межличностные взаимоотношения членов коллектива. Воспитание актива группы – важнейшая задача</w:t>
      </w:r>
      <w:r>
        <w:rPr>
          <w:sz w:val="28"/>
          <w:szCs w:val="28"/>
        </w:rPr>
        <w:t xml:space="preserve"> воспитателя</w:t>
      </w:r>
      <w:r w:rsidRPr="00806DD1">
        <w:rPr>
          <w:sz w:val="28"/>
          <w:szCs w:val="28"/>
        </w:rPr>
        <w:t>, направленная на развитие организаторских способностей актива и устранение негативных явлений: зазнайства, тщеславия, «командирского тона» в поведении актива. Знание структуры неформальных взаимоотношений, того, на чем они основываются, облегчает понимание внутригрупповой атмосферы и позволяет находить наиболее рациональные пути воздействия на эффективность групповой работы. </w:t>
      </w:r>
    </w:p>
    <w:p w:rsidR="00E9213B" w:rsidRDefault="00E9213B" w:rsidP="00E9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06DD1">
        <w:rPr>
          <w:sz w:val="28"/>
          <w:szCs w:val="28"/>
        </w:rPr>
        <w:t xml:space="preserve">Укреплению и развитию коллектива на втором этапе способствуют: </w:t>
      </w:r>
    </w:p>
    <w:p w:rsidR="00E9213B" w:rsidRDefault="00E9213B" w:rsidP="00E9213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3E6A">
        <w:rPr>
          <w:sz w:val="28"/>
          <w:szCs w:val="28"/>
        </w:rPr>
        <w:t>вовлечение членов коллектива в разнообразн</w:t>
      </w:r>
      <w:r>
        <w:rPr>
          <w:sz w:val="28"/>
          <w:szCs w:val="28"/>
        </w:rPr>
        <w:t>ые виды совместной деятельности;</w:t>
      </w:r>
    </w:p>
    <w:p w:rsidR="00E9213B" w:rsidRDefault="00E9213B" w:rsidP="00E9213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3E6A">
        <w:rPr>
          <w:sz w:val="28"/>
          <w:szCs w:val="28"/>
        </w:rPr>
        <w:t xml:space="preserve"> постановка перед коллективом интересных и усложняющихся целей, задач, привле</w:t>
      </w:r>
      <w:r>
        <w:rPr>
          <w:sz w:val="28"/>
          <w:szCs w:val="28"/>
        </w:rPr>
        <w:t>кательных для многих участников;</w:t>
      </w:r>
    </w:p>
    <w:p w:rsidR="00E9213B" w:rsidRPr="00883E6A" w:rsidRDefault="00E9213B" w:rsidP="00E9213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3E6A">
        <w:rPr>
          <w:sz w:val="28"/>
          <w:szCs w:val="28"/>
        </w:rPr>
        <w:t xml:space="preserve"> установление дружеских и требовательных отношений, ответственной зависимости между людьми.</w:t>
      </w:r>
    </w:p>
    <w:p w:rsidR="00E9213B" w:rsidRDefault="00E9213B" w:rsidP="00E92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1A1E">
        <w:rPr>
          <w:sz w:val="28"/>
          <w:szCs w:val="28"/>
        </w:rPr>
        <w:t>На основе да</w:t>
      </w:r>
      <w:r>
        <w:rPr>
          <w:sz w:val="28"/>
          <w:szCs w:val="28"/>
        </w:rPr>
        <w:t xml:space="preserve">нных индивидуального изучения важно </w:t>
      </w:r>
      <w:r w:rsidRPr="00841A1E">
        <w:rPr>
          <w:sz w:val="28"/>
          <w:szCs w:val="28"/>
        </w:rPr>
        <w:t xml:space="preserve"> </w:t>
      </w:r>
      <w:r w:rsidRPr="00841A1E">
        <w:rPr>
          <w:rStyle w:val="apple-converted-space"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>развивать</w:t>
      </w:r>
      <w:r w:rsidRPr="00841A1E">
        <w:rPr>
          <w:rStyle w:val="a3"/>
          <w:color w:val="000000"/>
          <w:sz w:val="28"/>
          <w:szCs w:val="28"/>
        </w:rPr>
        <w:t xml:space="preserve"> у детей потребность в общении, </w:t>
      </w:r>
      <w:r>
        <w:rPr>
          <w:sz w:val="28"/>
          <w:szCs w:val="28"/>
        </w:rPr>
        <w:t>организовывать</w:t>
      </w:r>
      <w:r w:rsidRPr="00841A1E">
        <w:rPr>
          <w:sz w:val="28"/>
          <w:szCs w:val="28"/>
        </w:rPr>
        <w:t xml:space="preserve">  это общение в различных формах и видах деятельности (речевой, учебной, трудовой, игровой и т. д.). Так девочки нашей группы очень любят играть  в разные сюжетно-ролевые игры такие как «Школа», «Больница», «Семья»</w:t>
      </w:r>
      <w:r>
        <w:rPr>
          <w:sz w:val="28"/>
          <w:szCs w:val="28"/>
        </w:rPr>
        <w:t>, «Магазин» и другие. Наша   задача</w:t>
      </w:r>
      <w:r w:rsidRPr="00841A1E">
        <w:rPr>
          <w:sz w:val="28"/>
          <w:szCs w:val="28"/>
        </w:rPr>
        <w:t>, прежде всего, научить их понимать правила поведения в игре, применять их сознательно. Игра помогает воспитывать чувство самостоятельности, внимание друг к другу, справедливость. Наблюдая за играми детей, стараюсь заметить их посту</w:t>
      </w:r>
      <w:r>
        <w:rPr>
          <w:sz w:val="28"/>
          <w:szCs w:val="28"/>
        </w:rPr>
        <w:t>пки, взаимоотношения, анализировать</w:t>
      </w:r>
      <w:r w:rsidRPr="00841A1E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отношения друг к другу, стараться </w:t>
      </w:r>
      <w:r w:rsidRPr="00841A1E">
        <w:rPr>
          <w:sz w:val="28"/>
          <w:szCs w:val="28"/>
        </w:rPr>
        <w:t xml:space="preserve"> отвести их от конфликтов</w:t>
      </w:r>
      <w:r>
        <w:rPr>
          <w:sz w:val="28"/>
          <w:szCs w:val="28"/>
        </w:rPr>
        <w:t>, а также корректировать неправильные действия в игре</w:t>
      </w:r>
      <w:r w:rsidRPr="00841A1E">
        <w:rPr>
          <w:sz w:val="28"/>
          <w:szCs w:val="28"/>
        </w:rPr>
        <w:t>.</w:t>
      </w:r>
      <w:r>
        <w:rPr>
          <w:sz w:val="28"/>
          <w:szCs w:val="28"/>
        </w:rPr>
        <w:t xml:space="preserve"> Например, возьмем игру «Семья»: в этой игре наши дети показывают то, что видят дома, в своей семье – скандалы, драки, пьяных родителей. Наша задача рассказать и показать, а какие же отношения должны быть в семье. Учить</w:t>
      </w:r>
      <w:r w:rsidRPr="00841A1E">
        <w:rPr>
          <w:sz w:val="28"/>
          <w:szCs w:val="28"/>
        </w:rPr>
        <w:t xml:space="preserve">  вежливо относиться друг к другу.</w:t>
      </w:r>
    </w:p>
    <w:p w:rsidR="00E9213B" w:rsidRDefault="00E9213B" w:rsidP="00E92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1A1E">
        <w:rPr>
          <w:sz w:val="28"/>
          <w:szCs w:val="28"/>
        </w:rPr>
        <w:t>Важно использовать деятельность и общение детей для формирования самых разнообразных связей и отношений между ними и со взрослыми.</w:t>
      </w:r>
    </w:p>
    <w:p w:rsidR="00E9213B" w:rsidRPr="00841A1E" w:rsidRDefault="00E9213B" w:rsidP="00E9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4299E">
        <w:rPr>
          <w:color w:val="000000"/>
          <w:sz w:val="28"/>
          <w:szCs w:val="28"/>
        </w:rPr>
        <w:t xml:space="preserve">Применяя разнообразные методы воспитания — приучение, упражнение, разъяснение, пример,  учим детей правильному отношению друг к другу, к родителям, к учителю, к учению, к труду. Надо показать школьникам-олигофренам, как вести себя на уроке, на перемене, во время работы, вне школы. Для этого можно использовать правила для учащихся. </w:t>
      </w:r>
      <w:r>
        <w:rPr>
          <w:color w:val="000000"/>
          <w:sz w:val="28"/>
          <w:szCs w:val="28"/>
        </w:rPr>
        <w:t xml:space="preserve"> </w:t>
      </w:r>
      <w:r w:rsidRPr="00D4299E">
        <w:rPr>
          <w:color w:val="000000"/>
          <w:sz w:val="28"/>
          <w:szCs w:val="28"/>
        </w:rPr>
        <w:t>Приучая детей к соблюдению правил, необходимо, чтобы эти правила стали потребностью. Для этого важно ставить школьников в такие жизненные ситуации, которые действительно рождали бы эту потребность.</w:t>
      </w:r>
      <w:r w:rsidRPr="00EA2911">
        <w:rPr>
          <w:sz w:val="28"/>
          <w:szCs w:val="28"/>
        </w:rPr>
        <w:t xml:space="preserve"> </w:t>
      </w:r>
      <w:r>
        <w:rPr>
          <w:sz w:val="28"/>
          <w:szCs w:val="28"/>
        </w:rPr>
        <w:t>Так, в начале создания коллектива  нашей  группы, мной было предложено  ребятам обсудить и утвердить  «Правила поведения в  коллективе». Каждый из пунктов данных правил мы совместно  обсудили, приняли и постоянно контролируем соблюдение пунктов данных  «Правил» в нашей повседневной жизни. Так, например, если кто-то из ребят ябедничает на кого-то, прошу его посмотреть пункт №7 наших «Правил», а он гласит: «Не ябедничай взрослым! Попробуй сам объяснить и донести свою точку зрения товарищу». Если у ребенка не получается, на помощь приходят остальные дети  и воспитатель.</w:t>
      </w:r>
    </w:p>
    <w:p w:rsidR="00E9213B" w:rsidRDefault="00E9213B" w:rsidP="00E9213B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299E">
        <w:rPr>
          <w:color w:val="000000"/>
          <w:sz w:val="28"/>
          <w:szCs w:val="28"/>
        </w:rPr>
        <w:t xml:space="preserve">Учитывая индивидуальные особенности, возможности каждого, </w:t>
      </w:r>
      <w:r>
        <w:rPr>
          <w:color w:val="000000"/>
          <w:sz w:val="28"/>
          <w:szCs w:val="28"/>
        </w:rPr>
        <w:t xml:space="preserve">необходимо </w:t>
      </w:r>
      <w:r w:rsidRPr="00D4299E">
        <w:rPr>
          <w:rStyle w:val="apple-converted-space"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>постепенно привлекать</w:t>
      </w:r>
      <w:r w:rsidRPr="00D4299E">
        <w:rPr>
          <w:rStyle w:val="a3"/>
          <w:color w:val="000000"/>
          <w:sz w:val="28"/>
          <w:szCs w:val="28"/>
        </w:rPr>
        <w:t xml:space="preserve"> детей к выполнению общественно-трудовых поручений</w:t>
      </w:r>
      <w:r w:rsidRPr="00D429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прививать</w:t>
      </w:r>
      <w:r w:rsidRPr="00D4299E">
        <w:rPr>
          <w:color w:val="000000"/>
          <w:sz w:val="28"/>
          <w:szCs w:val="28"/>
        </w:rPr>
        <w:t xml:space="preserve"> им навыки о</w:t>
      </w:r>
      <w:r>
        <w:rPr>
          <w:color w:val="000000"/>
          <w:sz w:val="28"/>
          <w:szCs w:val="28"/>
        </w:rPr>
        <w:t>бщественной активности, приучать</w:t>
      </w:r>
      <w:r w:rsidRPr="00D4299E">
        <w:rPr>
          <w:color w:val="000000"/>
          <w:sz w:val="28"/>
          <w:szCs w:val="28"/>
        </w:rPr>
        <w:t xml:space="preserve"> к коллективной деятельности по организации жизни класса, по проведению дежурств, самообслуживания и т. д. Благодаря всей этой работе у каждого ученика  формируется опыт и привычки совместных, солидарных действий, опыт коллективных отношений и переживаний, навыки поведения в коллективе.</w:t>
      </w:r>
    </w:p>
    <w:p w:rsidR="00E9213B" w:rsidRDefault="00E9213B" w:rsidP="00E9213B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Необходимо работать индивидуально: так,  в нашей группе есть график дежурства в комнате, согласно этого графика дежурный по комнате выполняет элементарные действия по содержанию чистоты в группе (протереть пыль, проверить порядок в шкафах, принести воды для  выполнения вечернего туалета). Дежурный  по комнате вправе сделать замечание кому-то из детей, если у них нет должного порядка, например, на полочке с одеждой. Такие замечания, причем постоянно, получает одна из девочек нашей группы, она очень неопрятная, требующая постоянного контроля как со стороны взрослых, так и со стороны девочек, проживающих с ней. Совместно  с девочками мы приучаем её к содержанию чистоты  и порядка на полочке с личными вещами.</w:t>
      </w:r>
    </w:p>
    <w:p w:rsidR="00E9213B" w:rsidRPr="00D4299E" w:rsidRDefault="00E9213B" w:rsidP="00E9213B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299E">
        <w:rPr>
          <w:color w:val="000000"/>
          <w:sz w:val="28"/>
          <w:szCs w:val="28"/>
        </w:rPr>
        <w:t>В неразрывной связи с индивидуальной работой находится и такой путь формирования ученического коллектива в специальн</w:t>
      </w:r>
      <w:r>
        <w:rPr>
          <w:color w:val="000000"/>
          <w:sz w:val="28"/>
          <w:szCs w:val="28"/>
        </w:rPr>
        <w:t>ой  школе-интернате</w:t>
      </w:r>
      <w:r w:rsidRPr="00D4299E">
        <w:rPr>
          <w:color w:val="000000"/>
          <w:sz w:val="28"/>
          <w:szCs w:val="28"/>
        </w:rPr>
        <w:t>, как работа с отдельными группами и со всей массой учащихся. Эта работа состоит, прежде всего, в организации коллективного образа жизни детей.</w:t>
      </w:r>
    </w:p>
    <w:p w:rsidR="00E9213B" w:rsidRPr="00D4299E" w:rsidRDefault="00E9213B" w:rsidP="00E9213B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299E">
        <w:rPr>
          <w:color w:val="000000"/>
          <w:sz w:val="28"/>
          <w:szCs w:val="28"/>
        </w:rPr>
        <w:t>Здесь существенную роль играет создание соответствующего уклада жизни и бытовых отношений, установление определенного режима и предъявление продуманных я посильных требований этого режима и специальных правил поведения учащимся (организация дежурств и самообслуживания, пользование общими вещами и совместная деятельность, отдых, игры, прогулки и т. п.).</w:t>
      </w:r>
    </w:p>
    <w:p w:rsidR="00E9213B" w:rsidRPr="00D4299E" w:rsidRDefault="00E9213B" w:rsidP="00E9213B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299E">
        <w:rPr>
          <w:color w:val="000000"/>
          <w:sz w:val="28"/>
          <w:szCs w:val="28"/>
        </w:rPr>
        <w:t>Мощным фактором формирования потребности в общении и создания устойчивой системы коллективных отношений между учащимися является</w:t>
      </w:r>
      <w:r w:rsidRPr="00D4299E">
        <w:rPr>
          <w:rStyle w:val="apple-converted-space"/>
          <w:color w:val="000000"/>
          <w:sz w:val="28"/>
          <w:szCs w:val="28"/>
        </w:rPr>
        <w:t> </w:t>
      </w:r>
      <w:r w:rsidRPr="00D4299E">
        <w:rPr>
          <w:rStyle w:val="a3"/>
          <w:color w:val="000000"/>
          <w:sz w:val="28"/>
          <w:szCs w:val="28"/>
        </w:rPr>
        <w:t>труд</w:t>
      </w:r>
      <w:r w:rsidRPr="00D4299E">
        <w:rPr>
          <w:rStyle w:val="apple-converted-space"/>
          <w:color w:val="000000"/>
          <w:sz w:val="28"/>
          <w:szCs w:val="28"/>
        </w:rPr>
        <w:t> </w:t>
      </w:r>
      <w:r w:rsidRPr="00D4299E">
        <w:rPr>
          <w:color w:val="000000"/>
          <w:sz w:val="28"/>
          <w:szCs w:val="28"/>
        </w:rPr>
        <w:t>во всех его формах</w:t>
      </w:r>
      <w:r w:rsidRPr="00E96666">
        <w:rPr>
          <w:color w:val="000000"/>
          <w:sz w:val="28"/>
          <w:szCs w:val="28"/>
        </w:rPr>
        <w:t>,</w:t>
      </w:r>
      <w:r w:rsidRPr="00D4299E">
        <w:rPr>
          <w:color w:val="000000"/>
          <w:sz w:val="28"/>
          <w:szCs w:val="28"/>
        </w:rPr>
        <w:t xml:space="preserve"> практикующихся в школе: хозяйственно-бытовой, учебно-производственный в мастерских и на пришкольных участках, самообслуживание, а также производительный труд, общественно полезная работа учащихся, проводимая в системе различных общественных организаций. Участие в выполнении общего задания, особенно если оно служит общественно полезной цели, сама организация трудовой деятельности, основанная на разделении функций и коллективном сотрудничестве, ставит учащихся в такие отношения и связи, которые формируют у них коллективные переживания, заботу об общем деле, стремление к взаимопомощи, внимание друг к другу, чувство коллективной ответственности.</w:t>
      </w:r>
      <w:r>
        <w:rPr>
          <w:color w:val="000000"/>
          <w:sz w:val="28"/>
          <w:szCs w:val="28"/>
        </w:rPr>
        <w:t xml:space="preserve"> Так во время генеральной уборки комнаты (каждую субботу) девочки распределяют обязанности: кто-то моет стаканы, кто-то удаляет пыль с мебели, подоконников, кто-то чистит палас, кто-то ухаживает за комнатными растениями, кто-то подметает и моет пол. Не всегда  у ребят получается распределить обязанности равномерно, поэтому, если возникает необходимость, наша задача помочь им в этом. Во время генеральной уборки действия воспитателя заключаются также в трудовой деятельности, так как личный пример должен присутствовать всюду.</w:t>
      </w:r>
    </w:p>
    <w:p w:rsidR="00E9213B" w:rsidRPr="00E96666" w:rsidRDefault="00E9213B" w:rsidP="00E9213B">
      <w:pPr>
        <w:pStyle w:val="a4"/>
        <w:spacing w:before="0" w:beforeAutospacing="0" w:after="0" w:afterAutospacing="0" w:line="288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299E">
        <w:rPr>
          <w:color w:val="000000"/>
          <w:sz w:val="28"/>
          <w:szCs w:val="28"/>
        </w:rPr>
        <w:t>Весьма важную роль в создании коллектива играет</w:t>
      </w:r>
      <w:r w:rsidRPr="00D4299E">
        <w:rPr>
          <w:rStyle w:val="apple-converted-space"/>
          <w:color w:val="000000"/>
          <w:sz w:val="28"/>
          <w:szCs w:val="28"/>
        </w:rPr>
        <w:t> </w:t>
      </w:r>
      <w:r w:rsidRPr="00D4299E">
        <w:rPr>
          <w:rStyle w:val="a3"/>
          <w:color w:val="000000"/>
          <w:sz w:val="28"/>
          <w:szCs w:val="28"/>
        </w:rPr>
        <w:t>внеклассная массовая и кружковая работа, организация досуга учащихся, их быта.</w:t>
      </w:r>
      <w:r w:rsidRPr="00D4299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D4299E">
        <w:rPr>
          <w:color w:val="000000"/>
          <w:sz w:val="28"/>
          <w:szCs w:val="28"/>
        </w:rPr>
        <w:t>Эти стороны жизни и деятельности учащихся тоже являются очень важными средствами формирования коллектива.</w:t>
      </w:r>
      <w:r>
        <w:rPr>
          <w:color w:val="000000"/>
          <w:sz w:val="28"/>
          <w:szCs w:val="28"/>
        </w:rPr>
        <w:t xml:space="preserve"> Так  половина девочек нашей группы активно участвуют  не только в кружковой работе, но и в общешкольных мероприятиях. Личным примером участия в общешкольных мероприятиях показываю своим девочкам, как это интересно и занимательно</w:t>
      </w:r>
      <w:r>
        <w:rPr>
          <w:b/>
          <w:color w:val="000000"/>
          <w:sz w:val="28"/>
          <w:szCs w:val="28"/>
        </w:rPr>
        <w:t>.</w:t>
      </w:r>
    </w:p>
    <w:p w:rsidR="00E9213B" w:rsidRDefault="00E9213B" w:rsidP="00E9213B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299E">
        <w:rPr>
          <w:color w:val="000000"/>
          <w:sz w:val="28"/>
          <w:szCs w:val="28"/>
        </w:rPr>
        <w:t>Для того чтобы ребенок стремился стать активным членом коллектива,</w:t>
      </w:r>
      <w:r w:rsidRPr="00D4299E">
        <w:rPr>
          <w:rStyle w:val="apple-converted-space"/>
          <w:color w:val="000000"/>
          <w:sz w:val="28"/>
          <w:szCs w:val="28"/>
        </w:rPr>
        <w:t> </w:t>
      </w:r>
      <w:r w:rsidRPr="00D4299E">
        <w:rPr>
          <w:rStyle w:val="a3"/>
          <w:color w:val="000000"/>
          <w:sz w:val="28"/>
          <w:szCs w:val="28"/>
        </w:rPr>
        <w:t>необходимо развивать его общественную активность и самостоятельность.</w:t>
      </w:r>
      <w:r>
        <w:rPr>
          <w:rStyle w:val="a3"/>
          <w:color w:val="000000"/>
          <w:sz w:val="28"/>
          <w:szCs w:val="28"/>
        </w:rPr>
        <w:t xml:space="preserve"> </w:t>
      </w:r>
      <w:r w:rsidRPr="00D4299E">
        <w:rPr>
          <w:rStyle w:val="apple-converted-space"/>
          <w:color w:val="000000"/>
          <w:sz w:val="28"/>
          <w:szCs w:val="28"/>
        </w:rPr>
        <w:t> </w:t>
      </w:r>
      <w:r w:rsidRPr="00D4299E">
        <w:rPr>
          <w:color w:val="000000"/>
          <w:sz w:val="28"/>
          <w:szCs w:val="28"/>
        </w:rPr>
        <w:t>Эта задача приобретает особое значение в связи с тем, что все указанные качества у ребят c нарушением интеллекта развиты слабо. Для ее решения существенное значение имеет использование различных игровых форм и других средств эмоционального воздействия, особенно в работе с младшим и средним возрастом.</w:t>
      </w:r>
    </w:p>
    <w:p w:rsidR="00E9213B" w:rsidRPr="00D4299E" w:rsidRDefault="00E9213B" w:rsidP="00E9213B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Так, можно  проводить</w:t>
      </w:r>
      <w:r w:rsidRPr="00682504">
        <w:rPr>
          <w:sz w:val="28"/>
          <w:szCs w:val="28"/>
        </w:rPr>
        <w:t xml:space="preserve"> игры </w:t>
      </w:r>
      <w:r>
        <w:rPr>
          <w:sz w:val="28"/>
          <w:szCs w:val="28"/>
        </w:rPr>
        <w:t>–</w:t>
      </w:r>
      <w:r w:rsidRPr="00682504">
        <w:rPr>
          <w:sz w:val="28"/>
          <w:szCs w:val="28"/>
        </w:rPr>
        <w:t xml:space="preserve"> упражнения с детьми, направленные на сплочение коллектива,  преодоления застенчивости, негативного настроения. Это игры: «Браво», «Друг к дружке», «Хвасталки», «Стон королевы</w:t>
      </w:r>
      <w:r>
        <w:rPr>
          <w:sz w:val="28"/>
          <w:szCs w:val="28"/>
        </w:rPr>
        <w:t>», «Тух-тиби-дух».</w:t>
      </w:r>
    </w:p>
    <w:p w:rsidR="00E9213B" w:rsidRDefault="00E9213B" w:rsidP="00E9213B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299E">
        <w:rPr>
          <w:color w:val="000000"/>
          <w:sz w:val="28"/>
          <w:szCs w:val="28"/>
        </w:rPr>
        <w:t xml:space="preserve">От приучения к коллективной жизни и деятельности к упражнению в самостоятельном выполнении требований коллектива, а затем к самостоятельному по собственному почину предъявлению требований к себе и к другим — таковы основы методики воспитания активности ученика специальной </w:t>
      </w:r>
      <w:r>
        <w:rPr>
          <w:color w:val="000000"/>
          <w:sz w:val="28"/>
          <w:szCs w:val="28"/>
        </w:rPr>
        <w:t xml:space="preserve"> школы, </w:t>
      </w:r>
      <w:r w:rsidRPr="00D4299E">
        <w:rPr>
          <w:color w:val="000000"/>
          <w:sz w:val="28"/>
          <w:szCs w:val="28"/>
        </w:rPr>
        <w:t xml:space="preserve"> как члена коллектива.</w:t>
      </w:r>
    </w:p>
    <w:p w:rsidR="00E9213B" w:rsidRDefault="00E9213B" w:rsidP="00E9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6DD1">
        <w:rPr>
          <w:sz w:val="28"/>
          <w:szCs w:val="28"/>
        </w:rPr>
        <w:t>На третьем этапе развития коллектив достигает высокого уровня сплоченности, сознательности, организованности, ответственности членов коллектива, что позволяет коллективу самостоятельно решать разнообразны</w:t>
      </w:r>
      <w:r>
        <w:rPr>
          <w:sz w:val="28"/>
          <w:szCs w:val="28"/>
        </w:rPr>
        <w:t>е задачи, перейти на уровень с</w:t>
      </w:r>
      <w:r w:rsidRPr="00806DD1">
        <w:rPr>
          <w:sz w:val="28"/>
          <w:szCs w:val="28"/>
        </w:rPr>
        <w:t>оуправления. Далеко не каждый коллектив достигае</w:t>
      </w:r>
      <w:r>
        <w:rPr>
          <w:sz w:val="28"/>
          <w:szCs w:val="28"/>
        </w:rPr>
        <w:t>т этого высшего уровня развития. Учитывая психологические особенности детей с интеллектуальной недостаточностью можно сказать, что этого уровня достигнуть невозможно, но мы в своей работе стремимся к этому.</w:t>
      </w:r>
    </w:p>
    <w:p w:rsidR="00E9213B" w:rsidRPr="0011212C" w:rsidRDefault="00E9213B" w:rsidP="00E92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279E">
        <w:rPr>
          <w:sz w:val="28"/>
          <w:szCs w:val="28"/>
        </w:rPr>
        <w:t>Если каждый воспитатель, сделает всё от него зависящее для того, чтобы вверенная ему группа стала коллективом, тогда каждому ребенку будет более комфортно в школьной среде, он с удовольствием будет общаться со своими одноклассниками, и, возможно, это сделает его</w:t>
      </w:r>
      <w:r>
        <w:rPr>
          <w:sz w:val="28"/>
          <w:szCs w:val="28"/>
        </w:rPr>
        <w:t xml:space="preserve"> чуточку счастливее в этом мире</w:t>
      </w:r>
      <w:r w:rsidRPr="0055279E">
        <w:rPr>
          <w:sz w:val="28"/>
          <w:szCs w:val="28"/>
        </w:rPr>
        <w:t>.</w:t>
      </w:r>
    </w:p>
    <w:p w:rsidR="00E9213B" w:rsidRPr="00886C4E" w:rsidRDefault="00E9213B" w:rsidP="00E9213B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9213B" w:rsidRDefault="00E9213B" w:rsidP="00E9213B"/>
    <w:sectPr w:rsidR="00E9213B" w:rsidSect="009F1172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2FB6"/>
    <w:multiLevelType w:val="hybridMultilevel"/>
    <w:tmpl w:val="2E76D0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76B2C"/>
    <w:multiLevelType w:val="hybridMultilevel"/>
    <w:tmpl w:val="7EC6E55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3B"/>
    <w:rsid w:val="00E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DAD4"/>
  <w15:chartTrackingRefBased/>
  <w15:docId w15:val="{A5577F83-E5C3-4FB3-83BA-35AB1B45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213B"/>
  </w:style>
  <w:style w:type="character" w:styleId="a3">
    <w:name w:val="Strong"/>
    <w:basedOn w:val="a0"/>
    <w:uiPriority w:val="22"/>
    <w:qFormat/>
    <w:rsid w:val="00E9213B"/>
    <w:rPr>
      <w:b/>
      <w:bCs/>
    </w:rPr>
  </w:style>
  <w:style w:type="paragraph" w:styleId="a4">
    <w:name w:val="Normal (Web)"/>
    <w:basedOn w:val="a"/>
    <w:uiPriority w:val="99"/>
    <w:unhideWhenUsed/>
    <w:rsid w:val="00E9213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9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1894</Words>
  <Characters>10800</Characters>
  <Application>Microsoft Office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2024-05-27T12:47:00Z</dcterms:created>
  <dcterms:modified xsi:type="dcterms:W3CDTF">2024-05-27T12:49:00Z</dcterms:modified>
</cp:coreProperties>
</file>