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spacing w:after="0"/>
        <w:jc w:val="center"/>
      </w:pPr>
      <w:r>
        <w:t>_______________________________________________________________________</w:t>
      </w:r>
    </w:p>
    <w:p>
      <w:pPr>
        <w:pStyle w:val="11"/>
        <w:spacing w:after="0"/>
        <w:jc w:val="center"/>
      </w:pPr>
      <w:r>
        <w:t>(наименование организации образования)</w:t>
      </w:r>
    </w:p>
    <w:p>
      <w:pPr>
        <w:pStyle w:val="11"/>
        <w:spacing w:after="0"/>
        <w:jc w:val="center"/>
      </w:pPr>
    </w:p>
    <w:p>
      <w:pPr>
        <w:pStyle w:val="11"/>
        <w:spacing w:after="0"/>
        <w:jc w:val="center"/>
      </w:pPr>
      <w:r>
        <w:t>Краткосрочный (поурочный) план</w:t>
      </w:r>
    </w:p>
    <w:p>
      <w:pPr>
        <w:pStyle w:val="11"/>
        <w:spacing w:after="0"/>
        <w:jc w:val="center"/>
      </w:pPr>
    </w:p>
    <w:p>
      <w:pPr>
        <w:pStyle w:val="11"/>
        <w:spacing w:after="0"/>
        <w:jc w:val="center"/>
        <w:rPr>
          <w:b/>
        </w:rPr>
      </w:pPr>
      <w:r>
        <w:rPr>
          <w:b/>
        </w:rPr>
        <w:t>Мини-проект «Компьютер будущего»</w:t>
      </w:r>
    </w:p>
    <w:p>
      <w:pPr>
        <w:pStyle w:val="11"/>
        <w:spacing w:after="0"/>
        <w:jc w:val="center"/>
        <w:rPr>
          <w:b/>
        </w:rPr>
      </w:pPr>
    </w:p>
    <w:tbl>
      <w:tblPr>
        <w:tblStyle w:val="4"/>
        <w:tblW w:w="4945" w:type="pct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auto" w:sz="0" w:space="0"/>
          <w:insideV w:val="none" w:color="auto" w:sz="0" w:space="0"/>
        </w:tblBorders>
        <w:tblLayout w:type="autofit"/>
        <w:tblCellMar>
          <w:top w:w="75" w:type="dxa"/>
          <w:left w:w="150" w:type="dxa"/>
          <w:bottom w:w="75" w:type="dxa"/>
          <w:right w:w="150" w:type="dxa"/>
        </w:tblCellMar>
      </w:tblPr>
      <w:tblGrid>
        <w:gridCol w:w="3816"/>
        <w:gridCol w:w="3760"/>
        <w:gridCol w:w="3581"/>
      </w:tblGrid>
      <w:tr>
        <w:trPr>
          <w:trHeight w:val="523" w:hRule="atLeast"/>
        </w:trPr>
        <w:tc>
          <w:tcPr>
            <w:tcW w:w="171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1"/>
              <w:spacing w:after="0"/>
              <w:rPr>
                <w:b/>
              </w:rPr>
            </w:pPr>
            <w:r>
              <w:rPr>
                <w:b/>
              </w:rPr>
              <w:t>Раздел</w:t>
            </w:r>
          </w:p>
        </w:tc>
        <w:tc>
          <w:tcPr>
            <w:tcW w:w="3290" w:type="pct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1"/>
              <w:spacing w:after="0"/>
            </w:pPr>
            <w:r>
              <w:t>Компьютеры будущего (сквозные темы: «Путешествие в будущее», «Путешествие в Космос»)</w:t>
            </w:r>
          </w:p>
        </w:tc>
      </w:tr>
      <w:tr>
        <w:tc>
          <w:tcPr>
            <w:tcW w:w="171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1"/>
              <w:spacing w:after="0"/>
              <w:rPr>
                <w:b/>
              </w:rPr>
            </w:pPr>
            <w:r>
              <w:rPr>
                <w:b/>
              </w:rPr>
              <w:t>Фамилия, имя, отчество (при его наличии) педагога</w:t>
            </w:r>
          </w:p>
        </w:tc>
        <w:tc>
          <w:tcPr>
            <w:tcW w:w="3290" w:type="pct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1"/>
              <w:spacing w:after="0"/>
            </w:pPr>
          </w:p>
        </w:tc>
      </w:tr>
      <w:tr>
        <w:trPr>
          <w:trHeight w:val="206" w:hRule="atLeast"/>
        </w:trPr>
        <w:tc>
          <w:tcPr>
            <w:tcW w:w="171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1"/>
              <w:spacing w:after="0"/>
              <w:rPr>
                <w:b/>
              </w:rPr>
            </w:pPr>
            <w:r>
              <w:rPr>
                <w:b/>
              </w:rPr>
              <w:t>Дата</w:t>
            </w:r>
          </w:p>
        </w:tc>
        <w:tc>
          <w:tcPr>
            <w:tcW w:w="3290" w:type="pct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1"/>
              <w:spacing w:after="0"/>
            </w:pPr>
            <w:r>
              <w:t> </w:t>
            </w:r>
          </w:p>
        </w:tc>
      </w:tr>
      <w:tr>
        <w:tc>
          <w:tcPr>
            <w:tcW w:w="171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1"/>
              <w:spacing w:after="0"/>
              <w:rPr>
                <w:b/>
              </w:rPr>
            </w:pPr>
            <w:r>
              <w:rPr>
                <w:b/>
              </w:rPr>
              <w:t>Класс: 4</w:t>
            </w:r>
          </w:p>
        </w:tc>
        <w:tc>
          <w:tcPr>
            <w:tcW w:w="1685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1"/>
              <w:spacing w:after="0"/>
              <w:rPr>
                <w:b/>
              </w:rPr>
            </w:pPr>
            <w:r>
              <w:rPr>
                <w:b/>
              </w:rPr>
              <w:t>Количество присутствующих</w:t>
            </w:r>
          </w:p>
        </w:tc>
        <w:tc>
          <w:tcPr>
            <w:tcW w:w="1605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1"/>
              <w:spacing w:after="0"/>
              <w:rPr>
                <w:b/>
              </w:rPr>
            </w:pPr>
            <w:r>
              <w:rPr>
                <w:b/>
              </w:rPr>
              <w:t>Количество отсутствующих</w:t>
            </w:r>
          </w:p>
        </w:tc>
      </w:tr>
      <w:tr>
        <w:tc>
          <w:tcPr>
            <w:tcW w:w="171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1"/>
              <w:spacing w:after="0"/>
              <w:rPr>
                <w:b/>
              </w:rPr>
            </w:pPr>
            <w:r>
              <w:rPr>
                <w:b/>
              </w:rPr>
              <w:t>Тема урока</w:t>
            </w:r>
          </w:p>
        </w:tc>
        <w:tc>
          <w:tcPr>
            <w:tcW w:w="3290" w:type="pct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1"/>
              <w:spacing w:after="0"/>
            </w:pPr>
            <w:r>
              <w:t>Мини-проект «Компьютер будущего»</w:t>
            </w:r>
          </w:p>
        </w:tc>
      </w:tr>
      <w:tr>
        <w:tc>
          <w:tcPr>
            <w:tcW w:w="171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1"/>
              <w:spacing w:after="0"/>
              <w:rPr>
                <w:b/>
              </w:rPr>
            </w:pPr>
            <w:r>
              <w:rPr>
                <w:b/>
              </w:rPr>
              <w:t>Цели обучения в соответствии</w:t>
            </w:r>
          </w:p>
          <w:p>
            <w:pPr>
              <w:pStyle w:val="11"/>
              <w:spacing w:after="0"/>
              <w:rPr>
                <w:b/>
              </w:rPr>
            </w:pPr>
            <w:r>
              <w:rPr>
                <w:b/>
              </w:rPr>
              <w:t>с учебной программой</w:t>
            </w:r>
          </w:p>
        </w:tc>
        <w:tc>
          <w:tcPr>
            <w:tcW w:w="3290" w:type="pct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1"/>
              <w:spacing w:after="0"/>
            </w:pPr>
            <w:r>
              <w:t xml:space="preserve">4.3.1.1 осуществлять поиск информации (файлов и папок на компьютере);                                                                                   </w:t>
            </w:r>
          </w:p>
          <w:p>
            <w:pPr>
              <w:pStyle w:val="11"/>
              <w:spacing w:after="0"/>
            </w:pPr>
            <w:r>
              <w:t>4.2.4.2 использовать фотографии, звуки и видео при создании презентации</w:t>
            </w:r>
          </w:p>
        </w:tc>
      </w:tr>
      <w:tr>
        <w:trPr>
          <w:trHeight w:val="318" w:hRule="atLeast"/>
        </w:trPr>
        <w:tc>
          <w:tcPr>
            <w:tcW w:w="1710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1"/>
              <w:spacing w:after="0"/>
              <w:rPr>
                <w:b/>
              </w:rPr>
            </w:pPr>
            <w:r>
              <w:rPr>
                <w:b/>
              </w:rPr>
              <w:t>Цели урока</w:t>
            </w:r>
          </w:p>
        </w:tc>
        <w:tc>
          <w:tcPr>
            <w:tcW w:w="3290" w:type="pct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20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Научиться использовать программу для редактирования </w:t>
            </w:r>
            <w:r>
              <w:t>фотографии, звуки и видео при создании презентации.</w:t>
            </w:r>
          </w:p>
        </w:tc>
      </w:tr>
    </w:tbl>
    <w:p>
      <w:pPr>
        <w:pStyle w:val="11"/>
        <w:spacing w:after="0"/>
        <w:jc w:val="center"/>
      </w:pPr>
    </w:p>
    <w:p>
      <w:pPr>
        <w:pStyle w:val="11"/>
        <w:spacing w:after="0"/>
        <w:jc w:val="center"/>
      </w:pPr>
      <w:r>
        <w:t>Ход урока</w:t>
      </w:r>
    </w:p>
    <w:tbl>
      <w:tblPr>
        <w:tblStyle w:val="4"/>
        <w:tblW w:w="5000" w:type="pct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auto" w:sz="0" w:space="0"/>
          <w:insideV w:val="none" w:color="auto" w:sz="0" w:space="0"/>
        </w:tblBorders>
        <w:tblLayout w:type="fixed"/>
        <w:tblCellMar>
          <w:top w:w="75" w:type="dxa"/>
          <w:left w:w="150" w:type="dxa"/>
          <w:bottom w:w="75" w:type="dxa"/>
          <w:right w:w="150" w:type="dxa"/>
        </w:tblCellMar>
      </w:tblPr>
      <w:tblGrid>
        <w:gridCol w:w="1153"/>
        <w:gridCol w:w="4634"/>
        <w:gridCol w:w="2606"/>
        <w:gridCol w:w="1593"/>
        <w:gridCol w:w="1295"/>
      </w:tblGrid>
      <w:tr>
        <w:trPr>
          <w:trHeight w:val="418" w:hRule="atLeast"/>
        </w:trPr>
        <w:tc>
          <w:tcPr>
            <w:tcW w:w="511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1"/>
              <w:spacing w:after="0"/>
              <w:jc w:val="center"/>
              <w:rPr>
                <w:b/>
              </w:rPr>
            </w:pPr>
            <w:r>
              <w:rPr>
                <w:b/>
              </w:rPr>
              <w:t>Этап урока</w:t>
            </w:r>
          </w:p>
        </w:tc>
        <w:tc>
          <w:tcPr>
            <w:tcW w:w="205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1"/>
              <w:spacing w:after="0"/>
              <w:jc w:val="center"/>
              <w:rPr>
                <w:b/>
              </w:rPr>
            </w:pPr>
            <w:r>
              <w:rPr>
                <w:b/>
              </w:rPr>
              <w:t>Действия педагога</w:t>
            </w:r>
          </w:p>
        </w:tc>
        <w:tc>
          <w:tcPr>
            <w:tcW w:w="1155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1"/>
              <w:spacing w:after="0"/>
              <w:jc w:val="center"/>
              <w:rPr>
                <w:b/>
              </w:rPr>
            </w:pPr>
            <w:r>
              <w:rPr>
                <w:b/>
              </w:rPr>
              <w:t>Действия ученика</w:t>
            </w:r>
          </w:p>
        </w:tc>
        <w:tc>
          <w:tcPr>
            <w:tcW w:w="70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1"/>
              <w:spacing w:after="0"/>
              <w:jc w:val="center"/>
              <w:rPr>
                <w:b/>
              </w:rPr>
            </w:pPr>
            <w:r>
              <w:rPr>
                <w:b/>
              </w:rPr>
              <w:t>Оценивание</w:t>
            </w:r>
          </w:p>
        </w:tc>
        <w:tc>
          <w:tcPr>
            <w:tcW w:w="575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pStyle w:val="11"/>
              <w:spacing w:after="0"/>
              <w:jc w:val="center"/>
              <w:rPr>
                <w:b/>
              </w:rPr>
            </w:pPr>
            <w:r>
              <w:rPr>
                <w:b/>
              </w:rPr>
              <w:t>Ресурсы</w:t>
            </w:r>
          </w:p>
        </w:tc>
      </w:tr>
      <w:tr>
        <w:tc>
          <w:tcPr>
            <w:tcW w:w="511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Начало урока</w:t>
            </w: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0-10 мин</w:t>
            </w:r>
            <w:r>
              <w:rPr>
                <w:sz w:val="24"/>
                <w:szCs w:val="24"/>
              </w:rPr>
              <w:br w:type="textWrapping"/>
            </w:r>
          </w:p>
        </w:tc>
        <w:tc>
          <w:tcPr>
            <w:tcW w:w="205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Орг. Момент. Психологический настрой учащихся</w:t>
            </w:r>
          </w:p>
          <w:p>
            <w:pPr>
              <w:ind w:left="127"/>
              <w:jc w:val="both"/>
              <w:rPr>
                <w:b/>
                <w:sz w:val="24"/>
                <w:szCs w:val="24"/>
              </w:rPr>
            </w:pPr>
            <w:r>
              <w:rPr>
                <w:rStyle w:val="25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Вызвать интерес к уроку: игра </w:t>
            </w:r>
            <w:r>
              <w:rPr>
                <w:b/>
                <w:sz w:val="24"/>
                <w:szCs w:val="24"/>
              </w:rPr>
              <w:t>«Портрет».</w:t>
            </w:r>
          </w:p>
          <w:p>
            <w:pPr>
              <w:ind w:left="127" w:right="94"/>
              <w:jc w:val="both"/>
            </w:pPr>
            <w:r>
              <w:rPr>
                <w:sz w:val="24"/>
                <w:szCs w:val="24"/>
              </w:rPr>
              <w:t>Участник кладет лист бумаги формата А4 на макушку и рисует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портрет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любого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учащегося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своей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группе,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слушая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музыку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течение 5 минут. Когда музыка останавливается, он оставляет свой</w:t>
            </w:r>
            <w:r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автограф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представляет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портрет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владельцу.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(Эта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дарит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ученикам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позитивное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психологическое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настроение.)</w:t>
            </w:r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Актуализация знаний</w:t>
            </w:r>
          </w:p>
          <w:p/>
          <w:p>
            <w:pPr>
              <w:rPr>
                <w:sz w:val="24"/>
                <w:szCs w:val="24"/>
              </w:rPr>
            </w:pPr>
            <w:r>
              <w:drawing>
                <wp:inline distT="0" distB="0" distL="0" distR="0">
                  <wp:extent cx="2146300" cy="1136015"/>
                  <wp:effectExtent l="0" t="0" r="6350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3475" t="21186" r="27397" b="325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678" cy="11470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"https://learningapps.org/3464163" </w:instrText>
            </w:r>
            <w:r>
              <w:fldChar w:fldCharType="separate"/>
            </w:r>
            <w:r>
              <w:rPr>
                <w:rStyle w:val="10"/>
                <w:sz w:val="24"/>
                <w:szCs w:val="24"/>
              </w:rPr>
              <w:t>https://learningapps.org/3464163</w:t>
            </w:r>
            <w:r>
              <w:rPr>
                <w:rStyle w:val="10"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Формулируются тема и цель урока.</w:t>
            </w:r>
          </w:p>
        </w:tc>
        <w:tc>
          <w:tcPr>
            <w:tcW w:w="1155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Настраиваются на положительный настрой урока.</w:t>
            </w:r>
          </w:p>
          <w:p>
            <w:pPr>
              <w:jc w:val="both"/>
              <w:rPr>
                <w:sz w:val="24"/>
                <w:szCs w:val="24"/>
              </w:rPr>
            </w:pPr>
          </w:p>
          <w:p>
            <w:pPr>
              <w:jc w:val="both"/>
              <w:rPr>
                <w:sz w:val="24"/>
                <w:szCs w:val="24"/>
              </w:rPr>
            </w:pPr>
          </w:p>
          <w:p>
            <w:pPr>
              <w:jc w:val="both"/>
              <w:rPr>
                <w:sz w:val="24"/>
                <w:szCs w:val="24"/>
              </w:rPr>
            </w:pPr>
          </w:p>
          <w:p>
            <w:pPr>
              <w:jc w:val="both"/>
              <w:rPr>
                <w:sz w:val="24"/>
                <w:szCs w:val="24"/>
              </w:rPr>
            </w:pPr>
          </w:p>
          <w:p>
            <w:pPr>
              <w:jc w:val="both"/>
              <w:rPr>
                <w:sz w:val="24"/>
                <w:szCs w:val="24"/>
              </w:rPr>
            </w:pPr>
          </w:p>
          <w:p>
            <w:pPr>
              <w:jc w:val="both"/>
              <w:rPr>
                <w:sz w:val="24"/>
                <w:szCs w:val="24"/>
              </w:rPr>
            </w:pPr>
          </w:p>
          <w:p>
            <w:pPr>
              <w:jc w:val="both"/>
              <w:rPr>
                <w:sz w:val="24"/>
                <w:szCs w:val="24"/>
              </w:rPr>
            </w:pPr>
          </w:p>
          <w:p>
            <w:pPr>
              <w:jc w:val="both"/>
              <w:rPr>
                <w:sz w:val="24"/>
                <w:szCs w:val="24"/>
              </w:rPr>
            </w:pPr>
          </w:p>
          <w:p>
            <w:pPr>
              <w:jc w:val="both"/>
              <w:rPr>
                <w:sz w:val="24"/>
                <w:szCs w:val="24"/>
              </w:rPr>
            </w:pPr>
          </w:p>
          <w:p>
            <w:pPr>
              <w:jc w:val="both"/>
              <w:rPr>
                <w:sz w:val="24"/>
                <w:szCs w:val="24"/>
              </w:rPr>
            </w:pPr>
          </w:p>
          <w:p>
            <w:pPr>
              <w:jc w:val="both"/>
              <w:rPr>
                <w:sz w:val="24"/>
                <w:szCs w:val="24"/>
              </w:rPr>
            </w:pPr>
          </w:p>
          <w:p>
            <w:pPr>
              <w:jc w:val="both"/>
              <w:rPr>
                <w:sz w:val="24"/>
                <w:szCs w:val="24"/>
              </w:rPr>
            </w:pPr>
          </w:p>
          <w:p>
            <w:pPr>
              <w:jc w:val="both"/>
              <w:rPr>
                <w:sz w:val="24"/>
                <w:szCs w:val="24"/>
              </w:rPr>
            </w:pPr>
          </w:p>
          <w:p>
            <w:pPr>
              <w:jc w:val="both"/>
              <w:rPr>
                <w:sz w:val="24"/>
                <w:szCs w:val="24"/>
              </w:rPr>
            </w:pPr>
          </w:p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Отвечают на вопросы</w:t>
            </w:r>
          </w:p>
          <w:p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Похвала</w:t>
            </w: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Похвала</w:t>
            </w:r>
          </w:p>
        </w:tc>
        <w:tc>
          <w:tcPr>
            <w:tcW w:w="575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Интерактивная доска</w:t>
            </w:r>
          </w:p>
          <w:p>
            <w:pPr>
              <w:jc w:val="both"/>
              <w:rPr>
                <w:sz w:val="24"/>
                <w:szCs w:val="24"/>
              </w:rPr>
            </w:pPr>
          </w:p>
          <w:p>
            <w:pPr>
              <w:jc w:val="both"/>
              <w:rPr>
                <w:sz w:val="24"/>
                <w:szCs w:val="24"/>
              </w:rPr>
            </w:pPr>
          </w:p>
          <w:p>
            <w:pPr>
              <w:jc w:val="both"/>
              <w:rPr>
                <w:sz w:val="24"/>
                <w:szCs w:val="24"/>
              </w:rPr>
            </w:pPr>
          </w:p>
          <w:p>
            <w:pPr>
              <w:jc w:val="both"/>
              <w:rPr>
                <w:sz w:val="24"/>
                <w:szCs w:val="24"/>
              </w:rPr>
            </w:pPr>
          </w:p>
          <w:p>
            <w:pPr>
              <w:jc w:val="both"/>
              <w:rPr>
                <w:sz w:val="24"/>
                <w:szCs w:val="24"/>
              </w:rPr>
            </w:pPr>
          </w:p>
          <w:p>
            <w:pPr>
              <w:jc w:val="both"/>
              <w:rPr>
                <w:sz w:val="24"/>
                <w:szCs w:val="24"/>
              </w:rPr>
            </w:pPr>
          </w:p>
          <w:p>
            <w:pPr>
              <w:jc w:val="both"/>
              <w:rPr>
                <w:sz w:val="24"/>
                <w:szCs w:val="24"/>
              </w:rPr>
            </w:pPr>
          </w:p>
          <w:p>
            <w:pPr>
              <w:jc w:val="both"/>
              <w:rPr>
                <w:sz w:val="24"/>
                <w:szCs w:val="24"/>
              </w:rPr>
            </w:pPr>
          </w:p>
          <w:p>
            <w:pPr>
              <w:jc w:val="both"/>
              <w:rPr>
                <w:sz w:val="24"/>
                <w:szCs w:val="24"/>
              </w:rPr>
            </w:pPr>
          </w:p>
          <w:p>
            <w:pPr>
              <w:jc w:val="both"/>
              <w:rPr>
                <w:sz w:val="24"/>
                <w:szCs w:val="24"/>
              </w:rPr>
            </w:pPr>
          </w:p>
          <w:p>
            <w:pPr>
              <w:jc w:val="both"/>
              <w:rPr>
                <w:sz w:val="24"/>
                <w:szCs w:val="24"/>
              </w:rPr>
            </w:pPr>
          </w:p>
          <w:p>
            <w:pPr>
              <w:jc w:val="both"/>
              <w:rPr>
                <w:sz w:val="24"/>
                <w:szCs w:val="24"/>
              </w:rPr>
            </w:pPr>
            <w:r>
              <w:drawing>
                <wp:inline distT="0" distB="0" distL="0" distR="0">
                  <wp:extent cx="615950" cy="615950"/>
                  <wp:effectExtent l="0" t="0" r="0" b="0"/>
                  <wp:docPr id="13" name="Рисунок 13" descr="https://learningapps.org/qrcode.php?id=p8ie6u8m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 descr="https://learningapps.org/qrcode.php?id=p8ie6u8m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947" cy="629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"https://learningapps.org/3464163" </w:instrText>
            </w:r>
            <w:r>
              <w:fldChar w:fldCharType="separate"/>
            </w:r>
            <w:r>
              <w:rPr>
                <w:rStyle w:val="10"/>
                <w:sz w:val="24"/>
                <w:szCs w:val="24"/>
              </w:rPr>
              <w:t>https://learningapps.org/3464163</w:t>
            </w:r>
            <w:r>
              <w:rPr>
                <w:rStyle w:val="10"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jc w:val="both"/>
              <w:rPr>
                <w:sz w:val="24"/>
                <w:szCs w:val="24"/>
              </w:rPr>
            </w:pPr>
          </w:p>
          <w:p>
            <w:pPr>
              <w:jc w:val="both"/>
              <w:rPr>
                <w:sz w:val="24"/>
                <w:szCs w:val="24"/>
              </w:rPr>
            </w:pPr>
          </w:p>
          <w:p>
            <w:pPr>
              <w:jc w:val="both"/>
              <w:rPr>
                <w:sz w:val="24"/>
                <w:szCs w:val="24"/>
              </w:rPr>
            </w:pPr>
          </w:p>
          <w:p>
            <w:pPr>
              <w:jc w:val="both"/>
              <w:rPr>
                <w:sz w:val="24"/>
                <w:szCs w:val="24"/>
              </w:rPr>
            </w:pPr>
          </w:p>
        </w:tc>
      </w:tr>
      <w:tr>
        <w:trPr>
          <w:trHeight w:val="1328" w:hRule="atLeast"/>
        </w:trPr>
        <w:tc>
          <w:tcPr>
            <w:tcW w:w="511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Середина </w:t>
            </w:r>
          </w:p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Урока</w:t>
            </w:r>
          </w:p>
          <w:p>
            <w:pPr>
              <w:jc w:val="both"/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11-40 мин</w:t>
            </w:r>
          </w:p>
        </w:tc>
        <w:tc>
          <w:tcPr>
            <w:tcW w:w="205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b/>
                <w:sz w:val="24"/>
                <w:szCs w:val="24"/>
              </w:rPr>
            </w:pPr>
            <w: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236855</wp:posOffset>
                  </wp:positionV>
                  <wp:extent cx="2762250" cy="3968750"/>
                  <wp:effectExtent l="0" t="0" r="0" b="0"/>
                  <wp:wrapTight wrapText="bothSides">
                    <wp:wrapPolygon>
                      <wp:start x="0" y="0"/>
                      <wp:lineTo x="0" y="21462"/>
                      <wp:lineTo x="21451" y="21462"/>
                      <wp:lineTo x="21451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05" t="23550" r="50328" b="11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396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4"/>
                <w:szCs w:val="24"/>
              </w:rPr>
              <w:t>Изучение нового материала</w:t>
            </w:r>
          </w:p>
          <w:p/>
          <w:p>
            <w:pPr>
              <w:rPr>
                <w:sz w:val="24"/>
                <w:szCs w:val="24"/>
              </w:rPr>
            </w:pPr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Физкультминутка</w:t>
            </w:r>
          </w:p>
          <w:p>
            <w:pPr>
              <w:rPr>
                <w:b/>
                <w:sz w:val="24"/>
                <w:szCs w:val="24"/>
              </w:rPr>
            </w:pPr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Закрепление</w:t>
            </w:r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Работа с рабочим листом</w:t>
            </w:r>
          </w:p>
          <w:p>
            <w: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57785</wp:posOffset>
                  </wp:positionV>
                  <wp:extent cx="2276475" cy="3256915"/>
                  <wp:effectExtent l="0" t="0" r="0" b="635"/>
                  <wp:wrapTight wrapText="bothSides">
                    <wp:wrapPolygon>
                      <wp:start x="0" y="0"/>
                      <wp:lineTo x="0" y="21478"/>
                      <wp:lineTo x="21335" y="21478"/>
                      <wp:lineTo x="21335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85" t="23108" r="23766" b="11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364" cy="3256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eastAsia="ru-RU"/>
              </w:rPr>
              <w:t xml:space="preserve"> </w:t>
            </w:r>
          </w:p>
          <w:p/>
          <w:p>
            <w:pPr>
              <w:rPr>
                <w:lang w:eastAsia="ru-RU"/>
              </w:rPr>
            </w:pPr>
          </w:p>
        </w:tc>
        <w:tc>
          <w:tcPr>
            <w:tcW w:w="1155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Дескриптор: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-верно составляет рассказ</w:t>
            </w: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Выполняют физминутку</w:t>
            </w: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Дескриптор: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-выполняет практическое задание,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загружает рисунок  в программу 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-создает проект</w:t>
            </w:r>
          </w:p>
          <w:p>
            <w:pPr>
              <w:rPr>
                <w:b/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Дескриптор: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Выполняют интерактивное задание</w:t>
            </w:r>
          </w:p>
          <w:p>
            <w:pPr>
              <w:rPr>
                <w:sz w:val="24"/>
                <w:szCs w:val="24"/>
              </w:rPr>
            </w:pPr>
          </w:p>
        </w:tc>
        <w:tc>
          <w:tcPr>
            <w:tcW w:w="70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Учитель оценивает учеников по </w:t>
            </w:r>
            <w:r>
              <w:rPr>
                <w:i/>
                <w:iCs/>
                <w:sz w:val="20"/>
                <w:szCs w:val="20"/>
              </w:rPr>
              <w:t xml:space="preserve">методу «Стикеры», Красный цвет – Отлично! Зеленый цвет – Хорошо! Желтый цвет – Старайся! </w:t>
            </w: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Похвала</w:t>
            </w:r>
          </w:p>
          <w:p>
            <w:pPr>
              <w:jc w:val="center"/>
              <w:rPr>
                <w:sz w:val="24"/>
                <w:szCs w:val="24"/>
              </w:rPr>
            </w:pPr>
          </w:p>
          <w:p>
            <w:pPr>
              <w:jc w:val="both"/>
              <w:rPr>
                <w:sz w:val="24"/>
                <w:szCs w:val="24"/>
              </w:rPr>
            </w:pPr>
          </w:p>
          <w:p>
            <w:pPr>
              <w:jc w:val="both"/>
              <w:rPr>
                <w:sz w:val="24"/>
                <w:szCs w:val="24"/>
              </w:rPr>
            </w:pPr>
          </w:p>
          <w:p>
            <w:pPr>
              <w:jc w:val="both"/>
              <w:rPr>
                <w:sz w:val="24"/>
                <w:szCs w:val="24"/>
              </w:rPr>
            </w:pPr>
          </w:p>
          <w:p>
            <w:pPr>
              <w:jc w:val="both"/>
              <w:rPr>
                <w:sz w:val="24"/>
                <w:szCs w:val="24"/>
              </w:rPr>
            </w:pPr>
          </w:p>
          <w:p>
            <w:pPr>
              <w:jc w:val="both"/>
              <w:rPr>
                <w:sz w:val="24"/>
                <w:szCs w:val="24"/>
              </w:rPr>
            </w:pPr>
          </w:p>
          <w:p>
            <w:pPr>
              <w:jc w:val="both"/>
              <w:rPr>
                <w:sz w:val="24"/>
                <w:szCs w:val="24"/>
              </w:rPr>
            </w:pPr>
          </w:p>
          <w:p>
            <w:pPr>
              <w:jc w:val="both"/>
              <w:rPr>
                <w:sz w:val="24"/>
                <w:szCs w:val="24"/>
              </w:rPr>
            </w:pPr>
          </w:p>
          <w:p>
            <w:pPr>
              <w:jc w:val="both"/>
              <w:rPr>
                <w:sz w:val="24"/>
                <w:szCs w:val="24"/>
              </w:rPr>
            </w:pPr>
          </w:p>
          <w:p>
            <w:pPr>
              <w:jc w:val="both"/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Похвала</w:t>
            </w:r>
          </w:p>
          <w:p>
            <w:pPr>
              <w:jc w:val="both"/>
              <w:rPr>
                <w:rFonts w:eastAsia="Calibri"/>
                <w:sz w:val="24"/>
                <w:szCs w:val="24"/>
              </w:rPr>
            </w:pPr>
          </w:p>
          <w:p>
            <w:pPr>
              <w:jc w:val="both"/>
              <w:rPr>
                <w:rFonts w:eastAsia="Calibri"/>
                <w:sz w:val="24"/>
                <w:szCs w:val="24"/>
              </w:rPr>
            </w:pPr>
          </w:p>
          <w:p>
            <w:pPr>
              <w:jc w:val="both"/>
              <w:rPr>
                <w:rFonts w:eastAsia="Calibri"/>
                <w:sz w:val="24"/>
                <w:szCs w:val="24"/>
              </w:rPr>
            </w:pPr>
          </w:p>
          <w:p>
            <w:pPr>
              <w:jc w:val="both"/>
              <w:rPr>
                <w:rFonts w:eastAsia="Calibri"/>
                <w:sz w:val="24"/>
                <w:szCs w:val="24"/>
              </w:rPr>
            </w:pPr>
          </w:p>
          <w:p>
            <w:pPr>
              <w:jc w:val="both"/>
              <w:rPr>
                <w:rFonts w:eastAsia="Calibri"/>
                <w:sz w:val="24"/>
                <w:szCs w:val="24"/>
              </w:rPr>
            </w:pPr>
          </w:p>
          <w:p>
            <w:pPr>
              <w:jc w:val="both"/>
              <w:rPr>
                <w:rFonts w:eastAsia="Calibri"/>
                <w:sz w:val="24"/>
                <w:szCs w:val="24"/>
              </w:rPr>
            </w:pPr>
          </w:p>
          <w:p>
            <w:pPr>
              <w:jc w:val="both"/>
              <w:rPr>
                <w:rFonts w:eastAsia="Calibri"/>
                <w:sz w:val="24"/>
                <w:szCs w:val="24"/>
              </w:rPr>
            </w:pPr>
          </w:p>
          <w:p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Похвала</w:t>
            </w:r>
          </w:p>
          <w:p>
            <w:pPr>
              <w:jc w:val="both"/>
              <w:rPr>
                <w:rFonts w:eastAsia="Calibri"/>
                <w:sz w:val="24"/>
                <w:szCs w:val="24"/>
              </w:rPr>
            </w:pPr>
          </w:p>
          <w:p>
            <w:pPr>
              <w:jc w:val="both"/>
              <w:rPr>
                <w:rFonts w:eastAsia="Calibri"/>
                <w:sz w:val="24"/>
                <w:szCs w:val="24"/>
              </w:rPr>
            </w:pPr>
          </w:p>
          <w:p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Взаимооценивание</w:t>
            </w:r>
          </w:p>
          <w:p>
            <w:pPr>
              <w:jc w:val="both"/>
              <w:rPr>
                <w:rFonts w:eastAsia="Calibri"/>
                <w:sz w:val="24"/>
                <w:szCs w:val="24"/>
              </w:rPr>
            </w:pPr>
          </w:p>
          <w:p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75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Интерактивная доска</w:t>
            </w: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Рабочий лист</w:t>
            </w: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"https://youtu.be/aVd1d_Ifc-s?si=Lke8cfeee77_ZdSC" </w:instrText>
            </w:r>
            <w:r>
              <w:fldChar w:fldCharType="separate"/>
            </w:r>
            <w:r>
              <w:rPr>
                <w:rStyle w:val="10"/>
                <w:sz w:val="24"/>
                <w:szCs w:val="24"/>
              </w:rPr>
              <w:t>https://youtu.be/aVd1d_Ifc-s?si=Lke8cfeee77_ZdSC</w:t>
            </w:r>
            <w:r>
              <w:rPr>
                <w:rStyle w:val="10"/>
                <w:sz w:val="24"/>
                <w:szCs w:val="24"/>
              </w:rPr>
              <w:fldChar w:fldCharType="end"/>
            </w:r>
            <w:r>
              <w:rPr>
                <w:sz w:val="24"/>
                <w:szCs w:val="24"/>
              </w:rPr>
              <w:t xml:space="preserve"> </w:t>
            </w: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widowControl/>
              <w:autoSpaceDE/>
              <w:autoSpaceDN/>
              <w:spacing w:after="160" w:line="256" w:lineRule="auto"/>
              <w:contextualSpacing/>
              <w:rPr>
                <w:b/>
                <w:sz w:val="28"/>
              </w:rPr>
            </w:pPr>
          </w:p>
          <w:p/>
          <w:p>
            <w:pPr>
              <w:rPr>
                <w:b/>
                <w:sz w:val="32"/>
              </w:rPr>
            </w:pPr>
            <w:r>
              <w:rPr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344805</wp:posOffset>
                  </wp:positionV>
                  <wp:extent cx="637540" cy="637540"/>
                  <wp:effectExtent l="0" t="0" r="0" b="0"/>
                  <wp:wrapTight wrapText="bothSides">
                    <wp:wrapPolygon>
                      <wp:start x="0" y="0"/>
                      <wp:lineTo x="0" y="20653"/>
                      <wp:lineTo x="20653" y="20653"/>
                      <wp:lineTo x="20653" y="0"/>
                      <wp:lineTo x="0" y="0"/>
                    </wp:wrapPolygon>
                  </wp:wrapTight>
                  <wp:docPr id="4" name="Рисунок 4" descr="https://wordwall.net/resourceajax/qr?shareLocation=2&amp;homeworkGameId=37750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https://wordwall.net/resourceajax/qr?shareLocation=2&amp;homeworkGameId=37750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540" cy="63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32"/>
              </w:rPr>
              <w:t xml:space="preserve">   </w:t>
            </w:r>
          </w:p>
          <w:p>
            <w:pPr>
              <w:rPr>
                <w:sz w:val="16"/>
              </w:rPr>
            </w:pPr>
          </w:p>
          <w:p>
            <w:pPr>
              <w:rPr>
                <w:sz w:val="16"/>
              </w:rPr>
            </w:pPr>
          </w:p>
          <w:p>
            <w:pPr>
              <w:rPr>
                <w:sz w:val="16"/>
              </w:rPr>
            </w:pPr>
          </w:p>
          <w:p>
            <w:pPr>
              <w:rPr>
                <w:sz w:val="20"/>
                <w:szCs w:val="20"/>
              </w:rPr>
            </w:pPr>
            <w:r>
              <w:fldChar w:fldCharType="begin"/>
            </w:r>
            <w:r>
              <w:instrText xml:space="preserve"> HYPERLINK "https://wordwall.net/play/72973/705/785" </w:instrText>
            </w:r>
            <w:r>
              <w:fldChar w:fldCharType="separate"/>
            </w:r>
            <w:r>
              <w:rPr>
                <w:rStyle w:val="10"/>
              </w:rPr>
              <w:t>https://wordwall.net/play/72973/705/785</w:t>
            </w:r>
            <w:r>
              <w:rPr>
                <w:rStyle w:val="10"/>
              </w:rPr>
              <w:fldChar w:fldCharType="end"/>
            </w:r>
          </w:p>
        </w:tc>
      </w:tr>
      <w:tr>
        <w:trPr>
          <w:trHeight w:val="488" w:hRule="atLeast"/>
        </w:trPr>
        <w:tc>
          <w:tcPr>
            <w:tcW w:w="511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Конец урока</w:t>
            </w:r>
          </w:p>
          <w:p>
            <w:pPr>
              <w:jc w:val="both"/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41-45 мин</w:t>
            </w:r>
          </w:p>
        </w:tc>
        <w:tc>
          <w:tcPr>
            <w:tcW w:w="2054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 урока. Рефлексия.</w:t>
            </w: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 хочу получить от вас обратную связь.</w:t>
            </w:r>
          </w:p>
          <w:p>
            <w:r>
              <w:t>Ученики отвечают на следующие вопросы:</w:t>
            </w:r>
          </w:p>
          <w:p>
            <w:r>
              <w:t xml:space="preserve"> – Что на уроке было интересным?</w:t>
            </w:r>
          </w:p>
          <w:p>
            <w:r>
              <w:t xml:space="preserve"> – Что тебе запомнилось больше всего?</w:t>
            </w:r>
          </w:p>
          <w:p>
            <w:r>
              <w:t xml:space="preserve"> – Что еще ты хотел бы узнать?</w:t>
            </w:r>
          </w:p>
          <w:p>
            <w:pPr>
              <w:jc w:val="center"/>
              <w:rPr>
                <w:sz w:val="24"/>
              </w:rPr>
            </w:pPr>
            <w:r>
              <w:drawing>
                <wp:inline distT="0" distB="0" distL="0" distR="0">
                  <wp:extent cx="2600960" cy="1953260"/>
                  <wp:effectExtent l="0" t="0" r="8890" b="8890"/>
                  <wp:docPr id="6" name="Рисунок 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101" cy="1968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5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Записывают д/з</w:t>
            </w: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Оценивают свою работу.</w:t>
            </w:r>
          </w:p>
        </w:tc>
        <w:tc>
          <w:tcPr>
            <w:tcW w:w="706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</w:p>
          <w:p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Смайлики</w:t>
            </w:r>
          </w:p>
          <w:p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75" w:type="pct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rPr>
                <w:sz w:val="24"/>
                <w:szCs w:val="24"/>
              </w:rPr>
            </w:pPr>
          </w:p>
        </w:tc>
      </w:tr>
    </w:tbl>
    <w:p>
      <w:pPr>
        <w:spacing w:before="70"/>
        <w:ind w:right="723"/>
      </w:pPr>
      <w:bookmarkStart w:id="0" w:name="_GoBack"/>
      <w:bookmarkEnd w:id="0"/>
    </w:p>
    <w:sectPr>
      <w:footerReference r:id="rId5" w:type="default"/>
      <w:pgSz w:w="11910" w:h="16840"/>
      <w:pgMar w:top="760" w:right="220" w:bottom="700" w:left="709" w:header="0" w:footer="317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宋体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Arial">
    <w:panose1 w:val="020B0604020202020204"/>
    <w:charset w:val="00"/>
    <w:family w:val="swiss"/>
    <w:pitch w:val="default"/>
    <w:sig w:usb0="00000000" w:usb1="00000000" w:usb2="00000000" w:usb3="00000000" w:csb0="00000000" w:csb1="00000000"/>
  </w:font>
  <w:font w:name="黑体">
    <w:altName w:val="黑体-简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黑体-简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Courier New">
    <w:panose1 w:val="02070309020205020404"/>
    <w:charset w:val="00"/>
    <w:family w:val="modern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0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SimSun">
    <w:altName w:val="宋体-简"/>
    <w:panose1 w:val="02010600030101010101"/>
    <w:charset w:val="86"/>
    <w:family w:val="auto"/>
    <w:pitch w:val="default"/>
    <w:sig w:usb0="00000000" w:usb1="00000000" w:usb2="00000016" w:usb3="00000000" w:csb0="00040001" w:csb1="00000000"/>
  </w:font>
  <w:font w:name="Calibri">
    <w:altName w:val="Helvetica Neue"/>
    <w:panose1 w:val="020F0502020204030204"/>
    <w:charset w:val="CC"/>
    <w:family w:val="swiss"/>
    <w:pitch w:val="default"/>
    <w:sig w:usb0="00000000" w:usb1="00000000" w:usb2="00000009" w:usb3="00000000" w:csb0="000001FF" w:csb1="00000000"/>
  </w:font>
  <w:font w:name="Calibri">
    <w:altName w:val="Helvetica Neue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altName w:val="Helvetica Neue"/>
    <w:panose1 w:val="020F0302020204030204"/>
    <w:charset w:val="CC"/>
    <w:family w:val="swiss"/>
    <w:pitch w:val="default"/>
    <w:sig w:usb0="00000000" w:usb1="00000000" w:usb2="00000009" w:usb3="00000000" w:csb0="000001FF" w:csb1="00000000"/>
  </w:font>
  <w:font w:name="等线 Light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等线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default"/>
    <w:sig w:usb0="00000000" w:usb1="00000000" w:usb2="00000000" w:usb3="00000000" w:csb0="00000000" w:csb1="00000000"/>
  </w:font>
  <w:font w:name="Calibri Light">
    <w:altName w:val="Helvetica Neue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  <w:p>
    <w:pPr>
      <w:pStyle w:val="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8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0A9"/>
    <w:rsid w:val="00034DB5"/>
    <w:rsid w:val="000368AF"/>
    <w:rsid w:val="000A55AC"/>
    <w:rsid w:val="000B508D"/>
    <w:rsid w:val="00105733"/>
    <w:rsid w:val="00130D37"/>
    <w:rsid w:val="001502C0"/>
    <w:rsid w:val="001B28C7"/>
    <w:rsid w:val="001D0F04"/>
    <w:rsid w:val="00210F2A"/>
    <w:rsid w:val="00224196"/>
    <w:rsid w:val="0023523A"/>
    <w:rsid w:val="00257C7A"/>
    <w:rsid w:val="00276BC5"/>
    <w:rsid w:val="00296EE1"/>
    <w:rsid w:val="002A20F4"/>
    <w:rsid w:val="0033237D"/>
    <w:rsid w:val="00357777"/>
    <w:rsid w:val="0039015F"/>
    <w:rsid w:val="00393281"/>
    <w:rsid w:val="003C3163"/>
    <w:rsid w:val="003D108A"/>
    <w:rsid w:val="004268BC"/>
    <w:rsid w:val="00432E42"/>
    <w:rsid w:val="004414C5"/>
    <w:rsid w:val="00457E0F"/>
    <w:rsid w:val="004A662F"/>
    <w:rsid w:val="004C7BA7"/>
    <w:rsid w:val="004D7F00"/>
    <w:rsid w:val="005264A8"/>
    <w:rsid w:val="005D4972"/>
    <w:rsid w:val="005D6AEF"/>
    <w:rsid w:val="005D71C4"/>
    <w:rsid w:val="005F0236"/>
    <w:rsid w:val="005F5572"/>
    <w:rsid w:val="00602EF4"/>
    <w:rsid w:val="00610A43"/>
    <w:rsid w:val="00627AD2"/>
    <w:rsid w:val="00652A87"/>
    <w:rsid w:val="006633C4"/>
    <w:rsid w:val="006745BF"/>
    <w:rsid w:val="006B6DB4"/>
    <w:rsid w:val="00705DF9"/>
    <w:rsid w:val="0071676E"/>
    <w:rsid w:val="007237B8"/>
    <w:rsid w:val="00753A71"/>
    <w:rsid w:val="00775E90"/>
    <w:rsid w:val="00782300"/>
    <w:rsid w:val="0078590C"/>
    <w:rsid w:val="007A1D9B"/>
    <w:rsid w:val="007E18CD"/>
    <w:rsid w:val="008002EF"/>
    <w:rsid w:val="008011E8"/>
    <w:rsid w:val="008176DA"/>
    <w:rsid w:val="00830935"/>
    <w:rsid w:val="00841403"/>
    <w:rsid w:val="00857505"/>
    <w:rsid w:val="00865EE4"/>
    <w:rsid w:val="00886269"/>
    <w:rsid w:val="008B7965"/>
    <w:rsid w:val="008D26B4"/>
    <w:rsid w:val="008D57B4"/>
    <w:rsid w:val="00901714"/>
    <w:rsid w:val="009102F4"/>
    <w:rsid w:val="0091481A"/>
    <w:rsid w:val="009904B0"/>
    <w:rsid w:val="009C3D29"/>
    <w:rsid w:val="009E08EF"/>
    <w:rsid w:val="00A0303D"/>
    <w:rsid w:val="00A137EA"/>
    <w:rsid w:val="00A13BCD"/>
    <w:rsid w:val="00A26287"/>
    <w:rsid w:val="00AD6806"/>
    <w:rsid w:val="00AF3811"/>
    <w:rsid w:val="00B73E6D"/>
    <w:rsid w:val="00BA05B1"/>
    <w:rsid w:val="00BE2C5A"/>
    <w:rsid w:val="00C3638F"/>
    <w:rsid w:val="00C4106C"/>
    <w:rsid w:val="00CB7A44"/>
    <w:rsid w:val="00CC1DD1"/>
    <w:rsid w:val="00CD61A9"/>
    <w:rsid w:val="00CD6435"/>
    <w:rsid w:val="00CF032D"/>
    <w:rsid w:val="00CF787E"/>
    <w:rsid w:val="00D02BB6"/>
    <w:rsid w:val="00D048DF"/>
    <w:rsid w:val="00D14DCE"/>
    <w:rsid w:val="00D17BBE"/>
    <w:rsid w:val="00D40BE6"/>
    <w:rsid w:val="00D827F7"/>
    <w:rsid w:val="00DA17DC"/>
    <w:rsid w:val="00DD2DB6"/>
    <w:rsid w:val="00E00992"/>
    <w:rsid w:val="00E06BE6"/>
    <w:rsid w:val="00E36C19"/>
    <w:rsid w:val="00E45EDE"/>
    <w:rsid w:val="00E705AA"/>
    <w:rsid w:val="00E77144"/>
    <w:rsid w:val="00E92B0D"/>
    <w:rsid w:val="00EB255E"/>
    <w:rsid w:val="00EB5AA0"/>
    <w:rsid w:val="00EC18C2"/>
    <w:rsid w:val="00EC6CA1"/>
    <w:rsid w:val="00ED1D20"/>
    <w:rsid w:val="00F200A9"/>
    <w:rsid w:val="00F54B33"/>
    <w:rsid w:val="00F54C59"/>
    <w:rsid w:val="00F708F7"/>
    <w:rsid w:val="00FA15AF"/>
    <w:rsid w:val="00FB36E1"/>
    <w:rsid w:val="00FC783C"/>
    <w:rsid w:val="00FF7DF3"/>
    <w:rsid w:val="F3594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" w:semiHidden="0" w:name="Title"/>
    <w:lsdException w:uiPriority="99" w:name="Closing"/>
    <w:lsdException w:uiPriority="99" w:name="Signature"/>
    <w:lsdException w:uiPriority="1" w:name="Default Paragraph Font"/>
    <w:lsdException w:qFormat="1" w:uiPriority="1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widowControl/>
      <w:autoSpaceDE/>
      <w:autoSpaceDN/>
      <w:spacing w:before="240" w:line="259" w:lineRule="auto"/>
      <w:outlineLvl w:val="0"/>
    </w:pPr>
    <w:rPr>
      <w:rFonts w:asciiTheme="majorHAnsi" w:hAnsiTheme="majorHAnsi" w:eastAsiaTheme="majorEastAsia" w:cstheme="majorBidi"/>
      <w:color w:val="2E75B6" w:themeColor="accent1" w:themeShade="BF"/>
      <w:sz w:val="32"/>
      <w:szCs w:val="32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28"/>
    <w:semiHidden/>
    <w:unhideWhenUsed/>
    <w:uiPriority w:val="99"/>
    <w:rPr>
      <w:rFonts w:ascii="Tahoma" w:hAnsi="Tahoma" w:cs="Tahoma"/>
      <w:sz w:val="16"/>
      <w:szCs w:val="16"/>
    </w:rPr>
  </w:style>
  <w:style w:type="paragraph" w:styleId="6">
    <w:name w:val="Body Text"/>
    <w:basedOn w:val="1"/>
    <w:link w:val="15"/>
    <w:semiHidden/>
    <w:unhideWhenUsed/>
    <w:qFormat/>
    <w:uiPriority w:val="1"/>
    <w:rPr>
      <w:sz w:val="24"/>
      <w:szCs w:val="24"/>
    </w:rPr>
  </w:style>
  <w:style w:type="character" w:styleId="7">
    <w:name w:val="FollowedHyperlink"/>
    <w:basedOn w:val="3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paragraph" w:styleId="8">
    <w:name w:val="footer"/>
    <w:basedOn w:val="1"/>
    <w:link w:val="27"/>
    <w:unhideWhenUsed/>
    <w:uiPriority w:val="99"/>
    <w:pPr>
      <w:tabs>
        <w:tab w:val="center" w:pos="4677"/>
        <w:tab w:val="right" w:pos="9355"/>
      </w:tabs>
    </w:pPr>
  </w:style>
  <w:style w:type="paragraph" w:styleId="9">
    <w:name w:val="header"/>
    <w:basedOn w:val="1"/>
    <w:link w:val="26"/>
    <w:unhideWhenUsed/>
    <w:uiPriority w:val="99"/>
    <w:pPr>
      <w:tabs>
        <w:tab w:val="center" w:pos="4677"/>
        <w:tab w:val="right" w:pos="9355"/>
      </w:tabs>
    </w:pPr>
  </w:style>
  <w:style w:type="character" w:styleId="10">
    <w:name w:val="Hyperlink"/>
    <w:basedOn w:val="3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1">
    <w:name w:val="Normal (Web)"/>
    <w:basedOn w:val="1"/>
    <w:link w:val="21"/>
    <w:unhideWhenUsed/>
    <w:qFormat/>
    <w:uiPriority w:val="0"/>
    <w:pPr>
      <w:widowControl/>
      <w:autoSpaceDE/>
      <w:autoSpaceDN/>
      <w:spacing w:after="223"/>
      <w:jc w:val="both"/>
    </w:pPr>
    <w:rPr>
      <w:rFonts w:eastAsiaTheme="minorEastAsia"/>
      <w:sz w:val="24"/>
      <w:szCs w:val="24"/>
      <w:lang w:eastAsia="ru-RU"/>
    </w:rPr>
  </w:style>
  <w:style w:type="character" w:styleId="12">
    <w:name w:val="Strong"/>
    <w:basedOn w:val="3"/>
    <w:qFormat/>
    <w:uiPriority w:val="22"/>
    <w:rPr>
      <w:b/>
      <w:bCs/>
    </w:rPr>
  </w:style>
  <w:style w:type="table" w:styleId="13">
    <w:name w:val="Table Grid"/>
    <w:basedOn w:val="4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4">
    <w:name w:val="Title"/>
    <w:basedOn w:val="1"/>
    <w:link w:val="22"/>
    <w:qFormat/>
    <w:uiPriority w:val="1"/>
    <w:pPr>
      <w:ind w:left="1383" w:right="1386"/>
      <w:jc w:val="center"/>
    </w:pPr>
    <w:rPr>
      <w:b/>
      <w:bCs/>
      <w:sz w:val="50"/>
      <w:szCs w:val="50"/>
    </w:rPr>
  </w:style>
  <w:style w:type="character" w:customStyle="1" w:styleId="15">
    <w:name w:val="Основной текст Знак"/>
    <w:basedOn w:val="3"/>
    <w:link w:val="6"/>
    <w:semiHidden/>
    <w:uiPriority w:val="1"/>
    <w:rPr>
      <w:rFonts w:ascii="Times New Roman" w:hAnsi="Times New Roman" w:eastAsia="Times New Roman" w:cs="Times New Roman"/>
      <w:sz w:val="24"/>
      <w:szCs w:val="24"/>
    </w:rPr>
  </w:style>
  <w:style w:type="paragraph" w:customStyle="1" w:styleId="16">
    <w:name w:val="Table Paragraph"/>
    <w:basedOn w:val="1"/>
    <w:qFormat/>
    <w:uiPriority w:val="1"/>
    <w:pPr>
      <w:ind w:left="107"/>
    </w:pPr>
  </w:style>
  <w:style w:type="paragraph" w:styleId="17">
    <w:name w:val="List Paragraph"/>
    <w:basedOn w:val="1"/>
    <w:qFormat/>
    <w:uiPriority w:val="34"/>
    <w:pPr>
      <w:autoSpaceDE/>
      <w:autoSpaceDN/>
      <w:spacing w:line="260" w:lineRule="exact"/>
      <w:ind w:left="720"/>
      <w:contextualSpacing/>
    </w:pPr>
    <w:rPr>
      <w:rFonts w:ascii="Arial" w:hAnsi="Arial"/>
      <w:szCs w:val="24"/>
      <w:lang w:val="en-GB"/>
    </w:rPr>
  </w:style>
  <w:style w:type="paragraph" w:styleId="18">
    <w:name w:val="No Spacing"/>
    <w:link w:val="19"/>
    <w:qFormat/>
    <w:uiPriority w:val="1"/>
    <w:pPr>
      <w:spacing w:after="0" w:line="240" w:lineRule="auto"/>
    </w:pPr>
    <w:rPr>
      <w:rFonts w:ascii="Calibri" w:hAnsi="Calibri" w:eastAsia="Calibri" w:cs="Times New Roman"/>
      <w:sz w:val="22"/>
      <w:szCs w:val="22"/>
      <w:lang w:val="ru-RU" w:eastAsia="en-US" w:bidi="ar-SA"/>
    </w:rPr>
  </w:style>
  <w:style w:type="character" w:customStyle="1" w:styleId="19">
    <w:name w:val="Без интервала Знак"/>
    <w:link w:val="18"/>
    <w:uiPriority w:val="1"/>
    <w:rPr>
      <w:rFonts w:ascii="Calibri" w:hAnsi="Calibri" w:eastAsia="Calibri" w:cs="Times New Roman"/>
    </w:rPr>
  </w:style>
  <w:style w:type="paragraph" w:customStyle="1" w:styleId="20">
    <w:name w:val="Default"/>
    <w:uiPriority w:val="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 w:eastAsiaTheme="minorHAnsi"/>
      <w:color w:val="000000"/>
      <w:sz w:val="24"/>
      <w:szCs w:val="24"/>
      <w:lang w:val="ru-RU" w:eastAsia="en-US" w:bidi="ar-SA"/>
    </w:rPr>
  </w:style>
  <w:style w:type="character" w:customStyle="1" w:styleId="21">
    <w:name w:val="Обычный (веб) Знак"/>
    <w:basedOn w:val="3"/>
    <w:link w:val="11"/>
    <w:locked/>
    <w:uiPriority w:val="0"/>
    <w:rPr>
      <w:rFonts w:ascii="Times New Roman" w:hAnsi="Times New Roman" w:cs="Times New Roman" w:eastAsiaTheme="minorEastAsia"/>
      <w:sz w:val="24"/>
      <w:szCs w:val="24"/>
      <w:lang w:eastAsia="ru-RU"/>
    </w:rPr>
  </w:style>
  <w:style w:type="character" w:customStyle="1" w:styleId="22">
    <w:name w:val="Заголовок Знак"/>
    <w:basedOn w:val="3"/>
    <w:link w:val="14"/>
    <w:uiPriority w:val="1"/>
    <w:rPr>
      <w:rFonts w:ascii="Times New Roman" w:hAnsi="Times New Roman" w:eastAsia="Times New Roman" w:cs="Times New Roman"/>
      <w:b/>
      <w:bCs/>
      <w:sz w:val="50"/>
      <w:szCs w:val="50"/>
    </w:rPr>
  </w:style>
  <w:style w:type="table" w:customStyle="1" w:styleId="23">
    <w:name w:val="Table Normal1"/>
    <w:semiHidden/>
    <w:unhideWhenUsed/>
    <w:qFormat/>
    <w:uiPriority w:val="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4">
    <w:name w:val="Заголовок 1 Знак"/>
    <w:basedOn w:val="3"/>
    <w:link w:val="2"/>
    <w:uiPriority w:val="9"/>
    <w:rPr>
      <w:rFonts w:asciiTheme="majorHAnsi" w:hAnsiTheme="majorHAnsi" w:eastAsiaTheme="majorEastAsia" w:cstheme="majorBidi"/>
      <w:color w:val="2E75B6" w:themeColor="accent1" w:themeShade="BF"/>
      <w:sz w:val="32"/>
      <w:szCs w:val="32"/>
    </w:rPr>
  </w:style>
  <w:style w:type="character" w:customStyle="1" w:styleId="25">
    <w:name w:val="Subtle Emphasis"/>
    <w:basedOn w:val="3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6">
    <w:name w:val="Верхний колонтитул Знак"/>
    <w:basedOn w:val="3"/>
    <w:link w:val="9"/>
    <w:uiPriority w:val="99"/>
    <w:rPr>
      <w:rFonts w:ascii="Times New Roman" w:hAnsi="Times New Roman" w:eastAsia="Times New Roman" w:cs="Times New Roman"/>
    </w:rPr>
  </w:style>
  <w:style w:type="character" w:customStyle="1" w:styleId="27">
    <w:name w:val="Нижний колонтитул Знак"/>
    <w:basedOn w:val="3"/>
    <w:link w:val="8"/>
    <w:uiPriority w:val="99"/>
    <w:rPr>
      <w:rFonts w:ascii="Times New Roman" w:hAnsi="Times New Roman" w:eastAsia="Times New Roman" w:cs="Times New Roman"/>
    </w:rPr>
  </w:style>
  <w:style w:type="character" w:customStyle="1" w:styleId="28">
    <w:name w:val="Текст выноски Знак"/>
    <w:basedOn w:val="3"/>
    <w:link w:val="5"/>
    <w:semiHidden/>
    <w:uiPriority w:val="99"/>
    <w:rPr>
      <w:rFonts w:ascii="Tahoma" w:hAnsi="Tahoma" w:eastAsia="Times New Roman" w:cs="Tahoma"/>
      <w:sz w:val="16"/>
      <w:szCs w:val="16"/>
    </w:rPr>
  </w:style>
  <w:style w:type="character" w:customStyle="1" w:styleId="29">
    <w:name w:val="Unresolved Mention"/>
    <w:basedOn w:val="3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415</Words>
  <Characters>2371</Characters>
  <Lines>19</Lines>
  <Paragraphs>5</Paragraphs>
  <TotalTime>436</TotalTime>
  <ScaleCrop>false</ScaleCrop>
  <LinksUpToDate>false</LinksUpToDate>
  <CharactersWithSpaces>2781</CharactersWithSpaces>
  <Application>WPS Office_5.7.1.8092_F1E327BC-269C-435d-A152-05C5408002CA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2023-11-14T22:54:00Z</dcterms:created>
  <dc:creator>1</dc:creator>
  <cp:lastModifiedBy>Лицей 90 Natalya Mashkova</cp:lastModifiedBy>
  <dcterms:modified xsi:type="dcterms:W3CDTF">2024-07-29T15:07:54Z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1033-5.7.1.8092</vt:lpwstr>
  </property>
</Properties>
</file>