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E4" w:rsidRPr="00C71954" w:rsidRDefault="004351E4" w:rsidP="004351E4">
      <w:pPr>
        <w:jc w:val="center"/>
        <w:rPr>
          <w:rFonts w:eastAsiaTheme="minorHAnsi"/>
          <w:b/>
        </w:rPr>
      </w:pPr>
      <w:proofErr w:type="gramStart"/>
      <w:r w:rsidRPr="00C71954">
        <w:rPr>
          <w:rFonts w:eastAsiaTheme="minorHAnsi"/>
          <w:b/>
        </w:rPr>
        <w:t xml:space="preserve">Краткосрочный план-конспект   по физической культуры </w:t>
      </w:r>
      <w:proofErr w:type="gramEnd"/>
    </w:p>
    <w:p w:rsidR="004351E4" w:rsidRPr="00C71954" w:rsidRDefault="004351E4" w:rsidP="004351E4">
      <w:pPr>
        <w:ind w:left="-993"/>
        <w:contextualSpacing/>
        <w:jc w:val="center"/>
        <w:rPr>
          <w:color w:val="000000" w:themeColor="text1"/>
        </w:rPr>
      </w:pPr>
      <w:r w:rsidRPr="00C71954">
        <w:rPr>
          <w:color w:val="000000" w:themeColor="text1"/>
        </w:rPr>
        <w:t>№</w:t>
      </w:r>
      <w:r>
        <w:rPr>
          <w:color w:val="000000" w:themeColor="text1"/>
        </w:rPr>
        <w:t>6</w:t>
      </w:r>
      <w:r>
        <w:rPr>
          <w:rFonts w:eastAsiaTheme="minorHAnsi"/>
        </w:rPr>
        <w:t>2</w:t>
      </w:r>
      <w:r w:rsidRPr="00C71954">
        <w:rPr>
          <w:rFonts w:eastAsiaTheme="minorHAnsi"/>
        </w:rPr>
        <w:t xml:space="preserve">класс </w:t>
      </w:r>
      <w:r>
        <w:rPr>
          <w:rFonts w:eastAsiaTheme="minorHAnsi"/>
          <w:lang w:val="en-US"/>
        </w:rPr>
        <w:t>1</w:t>
      </w:r>
      <w:r w:rsidRPr="00C71954">
        <w:rPr>
          <w:rFonts w:eastAsiaTheme="minorHAnsi"/>
        </w:rPr>
        <w:t xml:space="preserve"> четверть</w:t>
      </w:r>
    </w:p>
    <w:tbl>
      <w:tblPr>
        <w:tblpPr w:leftFromText="180" w:rightFromText="180" w:vertAnchor="text" w:tblpX="-419"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7"/>
        <w:gridCol w:w="2014"/>
        <w:gridCol w:w="1315"/>
        <w:gridCol w:w="2450"/>
        <w:gridCol w:w="1402"/>
        <w:gridCol w:w="1401"/>
      </w:tblGrid>
      <w:tr w:rsidR="004351E4" w:rsidRPr="00C71954" w:rsidTr="00C20CEE">
        <w:trPr>
          <w:cantSplit/>
          <w:trHeight w:val="277"/>
        </w:trPr>
        <w:tc>
          <w:tcPr>
            <w:tcW w:w="1614" w:type="pct"/>
            <w:gridSpan w:val="2"/>
          </w:tcPr>
          <w:p w:rsidR="004351E4" w:rsidRPr="00C71954" w:rsidRDefault="004351E4" w:rsidP="00C20CEE">
            <w:pPr>
              <w:spacing w:after="160" w:line="259" w:lineRule="auto"/>
              <w:jc w:val="center"/>
              <w:rPr>
                <w:color w:val="000000" w:themeColor="text1"/>
              </w:rPr>
            </w:pPr>
            <w:r w:rsidRPr="00E54637">
              <w:rPr>
                <w:b/>
                <w:bCs/>
                <w:color w:val="00B050"/>
              </w:rPr>
              <w:t>Раздел 1. Физические качества через атлетику</w:t>
            </w:r>
          </w:p>
        </w:tc>
        <w:tc>
          <w:tcPr>
            <w:tcW w:w="3386" w:type="pct"/>
            <w:gridSpan w:val="4"/>
          </w:tcPr>
          <w:p w:rsidR="004351E4" w:rsidRPr="00C71954" w:rsidRDefault="004351E4" w:rsidP="00C20CEE">
            <w:pPr>
              <w:pStyle w:val="AssignmentTemplate"/>
              <w:spacing w:before="0" w:after="0"/>
              <w:contextualSpacing/>
              <w:outlineLvl w:val="2"/>
              <w:rPr>
                <w:rFonts w:ascii="Times New Roman" w:hAnsi="Times New Roman"/>
                <w:b w:val="0"/>
                <w:color w:val="000000" w:themeColor="text1"/>
                <w:sz w:val="24"/>
                <w:szCs w:val="24"/>
                <w:lang w:val="ru-RU"/>
              </w:rPr>
            </w:pPr>
            <w:r w:rsidRPr="00C71954">
              <w:rPr>
                <w:rFonts w:ascii="Times New Roman" w:hAnsi="Times New Roman"/>
                <w:color w:val="000000" w:themeColor="text1"/>
                <w:sz w:val="24"/>
                <w:szCs w:val="24"/>
                <w:lang w:val="ru-RU"/>
              </w:rPr>
              <w:t>Школа:</w:t>
            </w:r>
            <w:r>
              <w:rPr>
                <w:rFonts w:ascii="Times New Roman" w:hAnsi="Times New Roman"/>
                <w:color w:val="000000" w:themeColor="text1"/>
                <w:sz w:val="24"/>
                <w:szCs w:val="24"/>
                <w:lang w:val="ru-RU"/>
              </w:rPr>
              <w:t xml:space="preserve"> КГУ «Мичуринский комплекс-школа-ясли сад»</w:t>
            </w:r>
          </w:p>
        </w:tc>
      </w:tr>
      <w:tr w:rsidR="004351E4" w:rsidRPr="00C71954" w:rsidTr="00C20CEE">
        <w:trPr>
          <w:cantSplit/>
          <w:trHeight w:val="213"/>
        </w:trPr>
        <w:tc>
          <w:tcPr>
            <w:tcW w:w="1614" w:type="pct"/>
            <w:gridSpan w:val="2"/>
          </w:tcPr>
          <w:p w:rsidR="004351E4" w:rsidRPr="004351E4" w:rsidRDefault="004351E4" w:rsidP="00C20CEE">
            <w:pPr>
              <w:pStyle w:val="AssignmentTemplate"/>
              <w:tabs>
                <w:tab w:val="left" w:pos="426"/>
              </w:tabs>
              <w:spacing w:before="0" w:after="0"/>
              <w:contextualSpacing/>
              <w:outlineLvl w:val="2"/>
              <w:rPr>
                <w:rFonts w:ascii="Times New Roman" w:hAnsi="Times New Roman"/>
                <w:color w:val="000000" w:themeColor="text1"/>
                <w:sz w:val="24"/>
                <w:szCs w:val="24"/>
                <w:lang w:val="ru-RU"/>
              </w:rPr>
            </w:pPr>
            <w:r w:rsidRPr="00C71954">
              <w:rPr>
                <w:rFonts w:ascii="Times New Roman" w:hAnsi="Times New Roman"/>
                <w:color w:val="000000" w:themeColor="text1"/>
                <w:sz w:val="24"/>
                <w:szCs w:val="24"/>
                <w:lang w:val="ru-RU"/>
              </w:rPr>
              <w:t>Дата</w:t>
            </w:r>
            <w:r w:rsidRPr="00C71954">
              <w:rPr>
                <w:rFonts w:ascii="Times New Roman" w:hAnsi="Times New Roman"/>
                <w:color w:val="000000" w:themeColor="text1"/>
                <w:sz w:val="24"/>
                <w:szCs w:val="24"/>
              </w:rPr>
              <w:t>:</w:t>
            </w:r>
            <w:r>
              <w:rPr>
                <w:rFonts w:ascii="Times New Roman" w:hAnsi="Times New Roman"/>
                <w:color w:val="000000" w:themeColor="text1"/>
                <w:sz w:val="24"/>
                <w:szCs w:val="24"/>
                <w:lang w:val="ru-RU"/>
              </w:rPr>
              <w:t xml:space="preserve"> 14.09.2024 г.</w:t>
            </w:r>
          </w:p>
        </w:tc>
        <w:tc>
          <w:tcPr>
            <w:tcW w:w="3386" w:type="pct"/>
            <w:gridSpan w:val="4"/>
          </w:tcPr>
          <w:p w:rsidR="004351E4" w:rsidRPr="00C71954" w:rsidRDefault="004351E4" w:rsidP="00C20CEE">
            <w:pPr>
              <w:pStyle w:val="AssignmentTemplate"/>
              <w:spacing w:before="0" w:after="0"/>
              <w:contextualSpacing/>
              <w:outlineLvl w:val="2"/>
              <w:rPr>
                <w:rFonts w:ascii="Times New Roman" w:hAnsi="Times New Roman"/>
                <w:color w:val="000000" w:themeColor="text1"/>
                <w:sz w:val="24"/>
                <w:szCs w:val="24"/>
                <w:lang w:val="ru-RU"/>
              </w:rPr>
            </w:pPr>
            <w:r w:rsidRPr="00C71954">
              <w:rPr>
                <w:rFonts w:ascii="Times New Roman" w:hAnsi="Times New Roman"/>
                <w:color w:val="000000" w:themeColor="text1"/>
                <w:sz w:val="24"/>
                <w:szCs w:val="24"/>
                <w:lang w:val="ru-RU"/>
              </w:rPr>
              <w:t xml:space="preserve">ФИО учителя: </w:t>
            </w:r>
            <w:proofErr w:type="spellStart"/>
            <w:r>
              <w:rPr>
                <w:rFonts w:ascii="Times New Roman" w:hAnsi="Times New Roman"/>
                <w:color w:val="000000" w:themeColor="text1"/>
                <w:sz w:val="24"/>
                <w:szCs w:val="24"/>
                <w:lang w:val="ru-RU"/>
              </w:rPr>
              <w:t>Дущанов</w:t>
            </w:r>
            <w:proofErr w:type="spellEnd"/>
            <w:r>
              <w:rPr>
                <w:rFonts w:ascii="Times New Roman" w:hAnsi="Times New Roman"/>
                <w:color w:val="000000" w:themeColor="text1"/>
                <w:sz w:val="24"/>
                <w:szCs w:val="24"/>
                <w:lang w:val="ru-RU"/>
              </w:rPr>
              <w:t xml:space="preserve"> Т.Н.</w:t>
            </w:r>
          </w:p>
        </w:tc>
      </w:tr>
      <w:tr w:rsidR="004351E4" w:rsidRPr="00C71954" w:rsidTr="00C20CEE">
        <w:trPr>
          <w:cantSplit/>
          <w:trHeight w:val="330"/>
        </w:trPr>
        <w:tc>
          <w:tcPr>
            <w:tcW w:w="1614" w:type="pct"/>
            <w:gridSpan w:val="2"/>
          </w:tcPr>
          <w:p w:rsidR="004351E4" w:rsidRPr="008F6ECD" w:rsidRDefault="004351E4" w:rsidP="00C20CEE">
            <w:pPr>
              <w:pStyle w:val="AssignmentTemplate"/>
              <w:spacing w:before="0" w:after="0"/>
              <w:contextualSpacing/>
              <w:outlineLvl w:val="2"/>
              <w:rPr>
                <w:rFonts w:ascii="Times New Roman" w:hAnsi="Times New Roman"/>
                <w:b w:val="0"/>
                <w:color w:val="000000" w:themeColor="text1"/>
                <w:sz w:val="24"/>
                <w:szCs w:val="24"/>
                <w:lang w:val="kk-KZ"/>
              </w:rPr>
            </w:pPr>
            <w:r w:rsidRPr="00C71954">
              <w:rPr>
                <w:rFonts w:ascii="Times New Roman" w:hAnsi="Times New Roman"/>
                <w:color w:val="000000" w:themeColor="text1"/>
                <w:sz w:val="24"/>
                <w:szCs w:val="24"/>
                <w:lang w:val="ru-RU"/>
              </w:rPr>
              <w:t xml:space="preserve">Класс: </w:t>
            </w:r>
            <w:r>
              <w:rPr>
                <w:rFonts w:ascii="Times New Roman" w:hAnsi="Times New Roman"/>
                <w:color w:val="000000" w:themeColor="text1"/>
                <w:sz w:val="24"/>
                <w:szCs w:val="24"/>
                <w:lang w:val="kk-KZ"/>
              </w:rPr>
              <w:t>2</w:t>
            </w:r>
            <w:proofErr w:type="gramStart"/>
            <w:r>
              <w:rPr>
                <w:rFonts w:ascii="Times New Roman" w:hAnsi="Times New Roman"/>
                <w:color w:val="000000" w:themeColor="text1"/>
                <w:sz w:val="24"/>
                <w:szCs w:val="24"/>
                <w:lang w:val="kk-KZ"/>
              </w:rPr>
              <w:t xml:space="preserve"> Б</w:t>
            </w:r>
            <w:proofErr w:type="gramEnd"/>
          </w:p>
        </w:tc>
        <w:tc>
          <w:tcPr>
            <w:tcW w:w="3386" w:type="pct"/>
            <w:gridSpan w:val="4"/>
          </w:tcPr>
          <w:p w:rsidR="004351E4" w:rsidRPr="00C71954" w:rsidRDefault="004351E4" w:rsidP="00C20CEE">
            <w:pPr>
              <w:pStyle w:val="AssignmentTemplate"/>
              <w:spacing w:before="0" w:after="0"/>
              <w:contextualSpacing/>
              <w:outlineLvl w:val="2"/>
              <w:rPr>
                <w:rFonts w:ascii="Times New Roman" w:hAnsi="Times New Roman"/>
                <w:color w:val="000000" w:themeColor="text1"/>
                <w:sz w:val="24"/>
                <w:szCs w:val="24"/>
                <w:lang w:val="ru-RU"/>
              </w:rPr>
            </w:pPr>
            <w:r w:rsidRPr="00C71954">
              <w:rPr>
                <w:rFonts w:ascii="Times New Roman" w:hAnsi="Times New Roman"/>
                <w:color w:val="000000" w:themeColor="text1"/>
                <w:sz w:val="24"/>
                <w:szCs w:val="24"/>
                <w:lang w:val="ru-RU"/>
              </w:rPr>
              <w:t>Количество присутствующих:</w:t>
            </w:r>
            <w:r>
              <w:rPr>
                <w:rFonts w:ascii="Times New Roman" w:hAnsi="Times New Roman"/>
                <w:color w:val="000000" w:themeColor="text1"/>
                <w:sz w:val="24"/>
                <w:szCs w:val="24"/>
                <w:lang w:val="ru-RU"/>
              </w:rPr>
              <w:t xml:space="preserve">          </w:t>
            </w:r>
            <w:r w:rsidRPr="00C71954">
              <w:rPr>
                <w:rFonts w:ascii="Times New Roman" w:hAnsi="Times New Roman"/>
                <w:color w:val="000000" w:themeColor="text1"/>
                <w:sz w:val="24"/>
                <w:szCs w:val="24"/>
                <w:lang w:val="ru-RU"/>
              </w:rPr>
              <w:t>отсутствующих:</w:t>
            </w:r>
          </w:p>
        </w:tc>
      </w:tr>
      <w:tr w:rsidR="004351E4" w:rsidRPr="00C71954" w:rsidTr="00C20CEE">
        <w:trPr>
          <w:cantSplit/>
          <w:trHeight w:val="238"/>
        </w:trPr>
        <w:tc>
          <w:tcPr>
            <w:tcW w:w="1614" w:type="pct"/>
            <w:gridSpan w:val="2"/>
          </w:tcPr>
          <w:p w:rsidR="004351E4" w:rsidRPr="00C71954" w:rsidRDefault="004351E4" w:rsidP="00C20CEE">
            <w:pPr>
              <w:pStyle w:val="AssignmentTemplate"/>
              <w:spacing w:before="0" w:after="0"/>
              <w:contextualSpacing/>
              <w:outlineLvl w:val="2"/>
              <w:rPr>
                <w:rFonts w:ascii="Times New Roman" w:hAnsi="Times New Roman"/>
                <w:color w:val="000000" w:themeColor="text1"/>
                <w:sz w:val="24"/>
                <w:szCs w:val="24"/>
                <w:lang w:val="ru-RU"/>
              </w:rPr>
            </w:pPr>
            <w:r w:rsidRPr="00C71954">
              <w:rPr>
                <w:rFonts w:ascii="Times New Roman" w:hAnsi="Times New Roman"/>
                <w:color w:val="000000" w:themeColor="text1"/>
                <w:sz w:val="24"/>
                <w:szCs w:val="24"/>
                <w:lang w:val="ru-RU"/>
              </w:rPr>
              <w:t>Тема урока</w:t>
            </w:r>
          </w:p>
        </w:tc>
        <w:tc>
          <w:tcPr>
            <w:tcW w:w="3386" w:type="pct"/>
            <w:gridSpan w:val="4"/>
          </w:tcPr>
          <w:p w:rsidR="004351E4" w:rsidRPr="00C71954" w:rsidRDefault="004351E4" w:rsidP="00C20CEE">
            <w:pPr>
              <w:pStyle w:val="AssignmentTemplate"/>
              <w:contextualSpacing/>
              <w:outlineLvl w:val="2"/>
              <w:rPr>
                <w:rFonts w:ascii="Times New Roman" w:hAnsi="Times New Roman"/>
                <w:b w:val="0"/>
                <w:color w:val="000000" w:themeColor="text1"/>
                <w:sz w:val="24"/>
                <w:szCs w:val="24"/>
                <w:lang w:val="ru-RU"/>
              </w:rPr>
            </w:pPr>
            <w:r w:rsidRPr="004D6655">
              <w:rPr>
                <w:rFonts w:ascii="Times New Roman" w:hAnsi="Times New Roman"/>
                <w:i/>
                <w:lang w:val="kk-KZ"/>
              </w:rPr>
              <w:t>Подвижные игры с элементами спортивных игр.</w:t>
            </w:r>
          </w:p>
        </w:tc>
      </w:tr>
      <w:tr w:rsidR="004351E4" w:rsidRPr="00C71954" w:rsidTr="00C20CEE">
        <w:trPr>
          <w:cantSplit/>
        </w:trPr>
        <w:tc>
          <w:tcPr>
            <w:tcW w:w="1614" w:type="pct"/>
            <w:gridSpan w:val="2"/>
          </w:tcPr>
          <w:p w:rsidR="004351E4" w:rsidRPr="00C71954" w:rsidRDefault="004351E4" w:rsidP="00C20CEE">
            <w:pPr>
              <w:contextualSpacing/>
              <w:rPr>
                <w:b/>
                <w:color w:val="000000" w:themeColor="text1"/>
              </w:rPr>
            </w:pPr>
            <w:r w:rsidRPr="00C71954">
              <w:rPr>
                <w:b/>
                <w:color w:val="000000" w:themeColor="text1"/>
              </w:rPr>
              <w:t>Цели обучения</w:t>
            </w:r>
          </w:p>
        </w:tc>
        <w:tc>
          <w:tcPr>
            <w:tcW w:w="3386" w:type="pct"/>
            <w:gridSpan w:val="4"/>
          </w:tcPr>
          <w:p w:rsidR="004351E4" w:rsidRPr="00C71954" w:rsidRDefault="004351E4" w:rsidP="00C20CEE">
            <w:pPr>
              <w:widowControl w:val="0"/>
              <w:rPr>
                <w:color w:val="000000"/>
              </w:rPr>
            </w:pPr>
            <w:r>
              <w:rPr>
                <w:color w:val="000000"/>
              </w:rPr>
              <w:t>2.3.2.1- объяснять важность заминки и разминки тела в физической деятельности</w:t>
            </w:r>
          </w:p>
        </w:tc>
      </w:tr>
      <w:tr w:rsidR="004351E4" w:rsidRPr="00C71954" w:rsidTr="00C20CEE">
        <w:trPr>
          <w:cantSplit/>
          <w:trHeight w:val="410"/>
        </w:trPr>
        <w:tc>
          <w:tcPr>
            <w:tcW w:w="1614" w:type="pct"/>
            <w:gridSpan w:val="2"/>
          </w:tcPr>
          <w:p w:rsidR="004351E4" w:rsidRPr="00C71954" w:rsidRDefault="004351E4" w:rsidP="00C20CEE">
            <w:pPr>
              <w:ind w:left="-468" w:firstLine="468"/>
              <w:contextualSpacing/>
              <w:rPr>
                <w:b/>
                <w:color w:val="000000" w:themeColor="text1"/>
              </w:rPr>
            </w:pPr>
            <w:r w:rsidRPr="00C71954">
              <w:rPr>
                <w:b/>
                <w:color w:val="000000" w:themeColor="text1"/>
              </w:rPr>
              <w:t>Цели урока</w:t>
            </w:r>
          </w:p>
        </w:tc>
        <w:tc>
          <w:tcPr>
            <w:tcW w:w="3386" w:type="pct"/>
            <w:gridSpan w:val="4"/>
          </w:tcPr>
          <w:p w:rsidR="004351E4" w:rsidRPr="00B065C8" w:rsidRDefault="004351E4" w:rsidP="00C20CEE">
            <w:pPr>
              <w:widowControl w:val="0"/>
              <w:rPr>
                <w:lang w:eastAsia="en-GB"/>
              </w:rPr>
            </w:pPr>
            <w:r>
              <w:rPr>
                <w:lang w:eastAsia="en-GB"/>
              </w:rPr>
              <w:t>-</w:t>
            </w:r>
            <w:r w:rsidRPr="00B065C8">
              <w:rPr>
                <w:lang w:eastAsia="en-GB"/>
              </w:rPr>
              <w:t xml:space="preserve">классифицировать слова, обозначающие школьные </w:t>
            </w:r>
            <w:r>
              <w:rPr>
                <w:lang w:eastAsia="en-GB"/>
              </w:rPr>
              <w:t>при</w:t>
            </w:r>
            <w:r w:rsidRPr="00B065C8">
              <w:rPr>
                <w:lang w:eastAsia="en-GB"/>
              </w:rPr>
              <w:t>надлежности;</w:t>
            </w:r>
          </w:p>
          <w:p w:rsidR="004351E4" w:rsidRPr="00B065C8" w:rsidRDefault="004351E4" w:rsidP="00C20CEE">
            <w:pPr>
              <w:widowControl w:val="0"/>
              <w:rPr>
                <w:lang w:eastAsia="en-GB"/>
              </w:rPr>
            </w:pPr>
            <w:r>
              <w:rPr>
                <w:lang w:eastAsia="en-GB"/>
              </w:rPr>
              <w:t>-</w:t>
            </w:r>
            <w:r w:rsidRPr="00B065C8">
              <w:rPr>
                <w:lang w:eastAsia="en-GB"/>
              </w:rPr>
              <w:t xml:space="preserve"> выполнять «правила поведения в ТБ».</w:t>
            </w:r>
          </w:p>
          <w:p w:rsidR="004351E4" w:rsidRPr="00C71954" w:rsidRDefault="004351E4" w:rsidP="00C20CEE">
            <w:pPr>
              <w:rPr>
                <w:rFonts w:eastAsia="Calibri"/>
                <w:bCs/>
                <w:color w:val="000000" w:themeColor="text1"/>
              </w:rPr>
            </w:pPr>
          </w:p>
        </w:tc>
      </w:tr>
      <w:tr w:rsidR="004351E4" w:rsidRPr="00C71954" w:rsidTr="00C20CEE">
        <w:trPr>
          <w:trHeight w:val="287"/>
        </w:trPr>
        <w:tc>
          <w:tcPr>
            <w:tcW w:w="5000" w:type="pct"/>
            <w:gridSpan w:val="6"/>
          </w:tcPr>
          <w:p w:rsidR="004351E4" w:rsidRPr="00C71954" w:rsidRDefault="004351E4" w:rsidP="00C20CEE">
            <w:pPr>
              <w:contextualSpacing/>
              <w:jc w:val="center"/>
              <w:rPr>
                <w:b/>
                <w:color w:val="000000" w:themeColor="text1"/>
              </w:rPr>
            </w:pPr>
            <w:r w:rsidRPr="00C71954">
              <w:rPr>
                <w:b/>
                <w:color w:val="000000" w:themeColor="text1"/>
              </w:rPr>
              <w:t>Ход урока</w:t>
            </w:r>
          </w:p>
        </w:tc>
      </w:tr>
      <w:tr w:rsidR="004351E4" w:rsidRPr="00C71954" w:rsidTr="00C20CEE">
        <w:trPr>
          <w:trHeight w:val="528"/>
        </w:trPr>
        <w:tc>
          <w:tcPr>
            <w:tcW w:w="576" w:type="pct"/>
          </w:tcPr>
          <w:p w:rsidR="004351E4" w:rsidRPr="00C71954" w:rsidRDefault="004351E4" w:rsidP="00C20CEE">
            <w:pPr>
              <w:contextualSpacing/>
              <w:jc w:val="center"/>
              <w:rPr>
                <w:b/>
                <w:color w:val="000000" w:themeColor="text1"/>
              </w:rPr>
            </w:pPr>
            <w:r w:rsidRPr="00C71954">
              <w:rPr>
                <w:b/>
                <w:color w:val="000000" w:themeColor="text1"/>
              </w:rPr>
              <w:t>Запланированные этапы урока</w:t>
            </w:r>
          </w:p>
        </w:tc>
        <w:tc>
          <w:tcPr>
            <w:tcW w:w="1716" w:type="pct"/>
            <w:gridSpan w:val="2"/>
          </w:tcPr>
          <w:p w:rsidR="004351E4" w:rsidRPr="00C71954" w:rsidRDefault="004351E4" w:rsidP="00C20CEE">
            <w:pPr>
              <w:contextualSpacing/>
              <w:jc w:val="right"/>
              <w:rPr>
                <w:b/>
                <w:color w:val="000000" w:themeColor="text1"/>
              </w:rPr>
            </w:pPr>
            <w:r w:rsidRPr="00C71954">
              <w:rPr>
                <w:b/>
                <w:color w:val="000000" w:themeColor="text1"/>
              </w:rPr>
              <w:t>Деятельность учителя на уроке</w:t>
            </w:r>
          </w:p>
          <w:p w:rsidR="004351E4" w:rsidRPr="00C71954" w:rsidRDefault="004351E4" w:rsidP="00C20CEE">
            <w:pPr>
              <w:contextualSpacing/>
              <w:rPr>
                <w:b/>
                <w:color w:val="000000" w:themeColor="text1"/>
              </w:rPr>
            </w:pPr>
          </w:p>
        </w:tc>
        <w:tc>
          <w:tcPr>
            <w:tcW w:w="1263" w:type="pct"/>
          </w:tcPr>
          <w:p w:rsidR="004351E4" w:rsidRPr="00C71954" w:rsidRDefault="004351E4" w:rsidP="00C20CEE">
            <w:pPr>
              <w:contextualSpacing/>
              <w:jc w:val="center"/>
              <w:rPr>
                <w:b/>
                <w:color w:val="000000" w:themeColor="text1"/>
              </w:rPr>
            </w:pPr>
            <w:r w:rsidRPr="00C71954">
              <w:rPr>
                <w:b/>
                <w:color w:val="000000" w:themeColor="text1"/>
              </w:rPr>
              <w:t xml:space="preserve">Деятельность ученика </w:t>
            </w:r>
          </w:p>
        </w:tc>
        <w:tc>
          <w:tcPr>
            <w:tcW w:w="723" w:type="pct"/>
          </w:tcPr>
          <w:p w:rsidR="004351E4" w:rsidRPr="00C71954" w:rsidRDefault="004351E4" w:rsidP="00C20CEE">
            <w:pPr>
              <w:contextualSpacing/>
              <w:jc w:val="center"/>
              <w:rPr>
                <w:b/>
                <w:color w:val="000000" w:themeColor="text1"/>
              </w:rPr>
            </w:pPr>
            <w:r w:rsidRPr="00C71954">
              <w:rPr>
                <w:b/>
                <w:color w:val="000000" w:themeColor="text1"/>
              </w:rPr>
              <w:t>Оценивание</w:t>
            </w:r>
          </w:p>
        </w:tc>
        <w:tc>
          <w:tcPr>
            <w:tcW w:w="723" w:type="pct"/>
          </w:tcPr>
          <w:p w:rsidR="004351E4" w:rsidRPr="00C71954" w:rsidRDefault="004351E4" w:rsidP="00C20CEE">
            <w:pPr>
              <w:contextualSpacing/>
              <w:jc w:val="center"/>
              <w:rPr>
                <w:b/>
                <w:color w:val="000000" w:themeColor="text1"/>
              </w:rPr>
            </w:pPr>
            <w:r w:rsidRPr="00C71954">
              <w:rPr>
                <w:b/>
                <w:color w:val="000000" w:themeColor="text1"/>
              </w:rPr>
              <w:t>Ресурсы</w:t>
            </w:r>
          </w:p>
        </w:tc>
      </w:tr>
      <w:tr w:rsidR="004351E4" w:rsidRPr="00C71954" w:rsidTr="00C20CEE">
        <w:trPr>
          <w:trHeight w:val="423"/>
        </w:trPr>
        <w:tc>
          <w:tcPr>
            <w:tcW w:w="576" w:type="pct"/>
          </w:tcPr>
          <w:p w:rsidR="004351E4" w:rsidRPr="00C71954" w:rsidRDefault="004351E4" w:rsidP="00C20CEE">
            <w:pPr>
              <w:contextualSpacing/>
              <w:jc w:val="center"/>
              <w:rPr>
                <w:color w:val="000000" w:themeColor="text1"/>
              </w:rPr>
            </w:pPr>
            <w:r w:rsidRPr="00C71954">
              <w:rPr>
                <w:color w:val="000000" w:themeColor="text1"/>
              </w:rPr>
              <w:t>Начало урока</w:t>
            </w:r>
          </w:p>
          <w:p w:rsidR="004351E4" w:rsidRPr="00C71954" w:rsidRDefault="004351E4" w:rsidP="00C20CEE">
            <w:pPr>
              <w:ind w:right="-20"/>
              <w:contextualSpacing/>
              <w:jc w:val="center"/>
              <w:rPr>
                <w:color w:val="000000" w:themeColor="text1"/>
                <w:lang w:eastAsia="en-GB"/>
              </w:rPr>
            </w:pPr>
            <w:r w:rsidRPr="00C71954">
              <w:rPr>
                <w:color w:val="000000" w:themeColor="text1"/>
                <w:lang w:eastAsia="en-GB"/>
              </w:rPr>
              <w:t>(5 минут)</w:t>
            </w:r>
          </w:p>
          <w:p w:rsidR="004351E4" w:rsidRPr="00C71954" w:rsidRDefault="004351E4" w:rsidP="00C20CEE">
            <w:pPr>
              <w:contextualSpacing/>
              <w:jc w:val="center"/>
              <w:rPr>
                <w:color w:val="000000" w:themeColor="text1"/>
              </w:rPr>
            </w:pPr>
          </w:p>
        </w:tc>
        <w:tc>
          <w:tcPr>
            <w:tcW w:w="1716" w:type="pct"/>
            <w:gridSpan w:val="2"/>
          </w:tcPr>
          <w:p w:rsidR="004351E4" w:rsidRPr="00486903" w:rsidRDefault="004351E4" w:rsidP="00C20CEE">
            <w:pPr>
              <w:pStyle w:val="2"/>
              <w:spacing w:before="0"/>
              <w:jc w:val="both"/>
              <w:rPr>
                <w:rFonts w:ascii="Times New Roman" w:eastAsia="Times New Roman" w:hAnsi="Times New Roman" w:cs="Times New Roman"/>
                <w:b w:val="0"/>
                <w:bCs w:val="0"/>
                <w:color w:val="auto"/>
                <w:sz w:val="20"/>
                <w:szCs w:val="24"/>
                <w:lang w:val="ru-RU"/>
              </w:rPr>
            </w:pPr>
            <w:r w:rsidRPr="00C71954">
              <w:rPr>
                <w:b w:val="0"/>
                <w:color w:val="0D0D0D" w:themeColor="text1" w:themeTint="F2"/>
              </w:rPr>
              <w:t>1</w:t>
            </w:r>
            <w:r w:rsidRPr="00C71954">
              <w:rPr>
                <w:shd w:val="clear" w:color="auto" w:fill="FFFFFF"/>
              </w:rPr>
              <w:t xml:space="preserve">.    </w:t>
            </w:r>
            <w:r w:rsidRPr="00486903">
              <w:rPr>
                <w:rFonts w:ascii="Times New Roman" w:eastAsia="Times New Roman" w:hAnsi="Times New Roman" w:cs="Times New Roman"/>
                <w:b w:val="0"/>
                <w:color w:val="auto"/>
                <w:sz w:val="20"/>
                <w:szCs w:val="24"/>
              </w:rPr>
              <w:t>Учитель приветствует класс.</w:t>
            </w:r>
            <w:r w:rsidRPr="00486903">
              <w:rPr>
                <w:rFonts w:ascii="Times New Roman" w:eastAsia="Times New Roman" w:hAnsi="Times New Roman" w:cs="Times New Roman"/>
                <w:color w:val="auto"/>
                <w:sz w:val="20"/>
                <w:szCs w:val="24"/>
                <w:lang w:val="ru-RU"/>
              </w:rPr>
              <w:t xml:space="preserve"> Для того чтобы настроить позитивно класс на урок, провести игру на внимание </w:t>
            </w:r>
            <w:r w:rsidRPr="00486903">
              <w:rPr>
                <w:rFonts w:ascii="Times New Roman" w:eastAsia="Times New Roman" w:hAnsi="Times New Roman" w:cs="Times New Roman"/>
                <w:b w:val="0"/>
                <w:bCs w:val="0"/>
                <w:color w:val="auto"/>
                <w:sz w:val="20"/>
                <w:szCs w:val="24"/>
                <w:lang w:val="ru-RU"/>
              </w:rPr>
              <w:t>«Три-тринадцать-тридцать».</w:t>
            </w:r>
          </w:p>
          <w:p w:rsidR="004351E4" w:rsidRPr="00486903" w:rsidRDefault="004351E4" w:rsidP="00C20CEE">
            <w:pPr>
              <w:keepNext/>
              <w:keepLines/>
              <w:widowControl w:val="0"/>
              <w:jc w:val="both"/>
              <w:outlineLvl w:val="1"/>
              <w:rPr>
                <w:bCs/>
                <w:sz w:val="20"/>
              </w:rPr>
            </w:pPr>
            <w:r w:rsidRPr="00486903">
              <w:rPr>
                <w:bCs/>
                <w:sz w:val="20"/>
              </w:rPr>
              <w:t xml:space="preserve">Учащиеся движутся в колонне по одному. Водящий называет то одно, то другое число, а играющие каждый раз выполняют заранее обусловленные движения. </w:t>
            </w:r>
            <w:proofErr w:type="gramStart"/>
            <w:r w:rsidRPr="00486903">
              <w:rPr>
                <w:bCs/>
                <w:sz w:val="20"/>
              </w:rPr>
              <w:t>Например, на число «три» ставят руки на пояс, «тринадцать» - руки вперед, «тридцать» - руки за голову.</w:t>
            </w:r>
            <w:proofErr w:type="gramEnd"/>
            <w:r w:rsidRPr="00486903">
              <w:rPr>
                <w:bCs/>
                <w:sz w:val="20"/>
              </w:rPr>
              <w:t xml:space="preserve"> </w:t>
            </w:r>
            <w:proofErr w:type="gramStart"/>
            <w:r w:rsidRPr="00486903">
              <w:rPr>
                <w:bCs/>
                <w:sz w:val="20"/>
              </w:rPr>
              <w:t>Сам же ведущий принимает положение, не соответствующее данному числу, тем самым пытаясь заставить играющих ошибиться.</w:t>
            </w:r>
            <w:proofErr w:type="gramEnd"/>
            <w:r w:rsidRPr="00486903">
              <w:rPr>
                <w:bCs/>
                <w:sz w:val="20"/>
              </w:rPr>
              <w:t xml:space="preserve"> Игроки, допустившие ошибку, становятся в конец колонны. Побеждают самые внимательные.</w:t>
            </w:r>
          </w:p>
          <w:p w:rsidR="004351E4" w:rsidRPr="00486903" w:rsidRDefault="004351E4" w:rsidP="00C20CEE">
            <w:pPr>
              <w:widowControl w:val="0"/>
              <w:jc w:val="both"/>
              <w:rPr>
                <w:sz w:val="20"/>
              </w:rPr>
            </w:pPr>
            <w:r w:rsidRPr="00486903">
              <w:rPr>
                <w:sz w:val="20"/>
              </w:rPr>
              <w:t>После игры учитель знакомит с темой и целями урока. Демонстрирует презентацию о технике бега на короткие дистанции.</w:t>
            </w:r>
          </w:p>
          <w:p w:rsidR="004351E4" w:rsidRPr="00486903" w:rsidRDefault="004351E4" w:rsidP="00C20CEE">
            <w:pPr>
              <w:jc w:val="both"/>
              <w:rPr>
                <w:sz w:val="20"/>
              </w:rPr>
            </w:pPr>
            <w:r w:rsidRPr="00486903">
              <w:rPr>
                <w:sz w:val="20"/>
              </w:rPr>
              <w:t xml:space="preserve">2. Учащиеся в колонне друг за другом по диагонали выполняют </w:t>
            </w:r>
            <w:r w:rsidRPr="00486903">
              <w:rPr>
                <w:sz w:val="20"/>
              </w:rPr>
              <w:lastRenderedPageBreak/>
              <w:t>разновидности бега:</w:t>
            </w:r>
          </w:p>
          <w:p w:rsidR="004351E4" w:rsidRPr="00486903" w:rsidRDefault="004351E4" w:rsidP="00C20CEE">
            <w:pPr>
              <w:jc w:val="both"/>
              <w:rPr>
                <w:sz w:val="20"/>
              </w:rPr>
            </w:pPr>
            <w:r w:rsidRPr="00486903">
              <w:rPr>
                <w:sz w:val="20"/>
              </w:rPr>
              <w:t>- Медленный бег;</w:t>
            </w:r>
          </w:p>
          <w:p w:rsidR="004351E4" w:rsidRPr="00486903" w:rsidRDefault="004351E4" w:rsidP="00C20CEE">
            <w:pPr>
              <w:jc w:val="both"/>
              <w:rPr>
                <w:sz w:val="20"/>
              </w:rPr>
            </w:pPr>
            <w:r w:rsidRPr="00486903">
              <w:rPr>
                <w:sz w:val="20"/>
              </w:rPr>
              <w:t>- Бег с высоким подниманием бедра;</w:t>
            </w:r>
          </w:p>
          <w:p w:rsidR="004351E4" w:rsidRPr="00486903" w:rsidRDefault="004351E4" w:rsidP="00C20CEE">
            <w:pPr>
              <w:jc w:val="both"/>
              <w:rPr>
                <w:sz w:val="20"/>
              </w:rPr>
            </w:pPr>
            <w:r w:rsidRPr="00486903">
              <w:rPr>
                <w:sz w:val="20"/>
              </w:rPr>
              <w:t>- Бег с захлестыванием голени;</w:t>
            </w:r>
          </w:p>
          <w:p w:rsidR="004351E4" w:rsidRPr="00486903" w:rsidRDefault="004351E4" w:rsidP="00C20CEE">
            <w:pPr>
              <w:jc w:val="both"/>
              <w:rPr>
                <w:sz w:val="20"/>
              </w:rPr>
            </w:pPr>
            <w:r w:rsidRPr="00486903">
              <w:rPr>
                <w:sz w:val="20"/>
              </w:rPr>
              <w:t>- Бег спиной вперед;</w:t>
            </w:r>
          </w:p>
          <w:p w:rsidR="004351E4" w:rsidRPr="00486903" w:rsidRDefault="004351E4" w:rsidP="00C20CEE">
            <w:pPr>
              <w:jc w:val="both"/>
              <w:rPr>
                <w:sz w:val="20"/>
              </w:rPr>
            </w:pPr>
            <w:r w:rsidRPr="00486903">
              <w:rPr>
                <w:sz w:val="20"/>
              </w:rPr>
              <w:t>- Бег с ускорением.</w:t>
            </w:r>
          </w:p>
          <w:p w:rsidR="004351E4" w:rsidRPr="00B065C8" w:rsidRDefault="004351E4" w:rsidP="00C20CEE">
            <w:pPr>
              <w:tabs>
                <w:tab w:val="left" w:pos="10808"/>
              </w:tabs>
              <w:rPr>
                <w:b/>
              </w:rPr>
            </w:pPr>
            <w:r w:rsidRPr="00486903">
              <w:rPr>
                <w:rFonts w:ascii="Arial" w:hAnsi="Arial"/>
                <w:sz w:val="20"/>
              </w:rPr>
              <w:t xml:space="preserve">3.Общеразвивающие упражнения на месте. Учащиеся строятся в круг, </w:t>
            </w:r>
            <w:proofErr w:type="spellStart"/>
            <w:r w:rsidRPr="00486903">
              <w:rPr>
                <w:rFonts w:ascii="Arial" w:hAnsi="Arial"/>
                <w:sz w:val="20"/>
              </w:rPr>
              <w:t>поочереди</w:t>
            </w:r>
            <w:proofErr w:type="spellEnd"/>
            <w:r w:rsidRPr="00486903">
              <w:rPr>
                <w:rFonts w:ascii="Arial" w:hAnsi="Arial"/>
                <w:sz w:val="20"/>
              </w:rPr>
              <w:t xml:space="preserve"> каждый ученик демонстрирует одно упражнение.</w:t>
            </w:r>
          </w:p>
          <w:p w:rsidR="004351E4" w:rsidRPr="00C71954" w:rsidRDefault="004351E4" w:rsidP="00C20CEE">
            <w:pPr>
              <w:tabs>
                <w:tab w:val="left" w:pos="10808"/>
              </w:tabs>
              <w:rPr>
                <w:b/>
              </w:rPr>
            </w:pPr>
            <w:r w:rsidRPr="00C71954">
              <w:rPr>
                <w:b/>
              </w:rPr>
              <w:t>Вопросы учащимся:</w:t>
            </w:r>
          </w:p>
          <w:p w:rsidR="004351E4" w:rsidRPr="00C71954" w:rsidRDefault="004351E4" w:rsidP="00C20CEE">
            <w:pPr>
              <w:pStyle w:val="a4"/>
              <w:spacing w:before="0" w:beforeAutospacing="0" w:after="0" w:afterAutospacing="0"/>
              <w:rPr>
                <w:color w:val="000000"/>
                <w:shd w:val="clear" w:color="auto" w:fill="FFFFFF"/>
              </w:rPr>
            </w:pPr>
            <w:r w:rsidRPr="00C71954">
              <w:rPr>
                <w:color w:val="000000"/>
                <w:shd w:val="clear" w:color="auto" w:fill="FFFFFF"/>
              </w:rPr>
              <w:t xml:space="preserve">Можете ли вы перечислить необходимые двигательные навыки </w:t>
            </w:r>
            <w:r w:rsidRPr="00C71954">
              <w:rPr>
                <w:color w:val="000000"/>
                <w:shd w:val="clear" w:color="auto" w:fill="FFFFFF"/>
                <w:lang w:val="kk-KZ"/>
              </w:rPr>
              <w:t>при выполнении упражнений в игровой ситуации</w:t>
            </w:r>
            <w:r w:rsidRPr="00C71954">
              <w:rPr>
                <w:color w:val="000000"/>
                <w:shd w:val="clear" w:color="auto" w:fill="FFFFFF"/>
              </w:rPr>
              <w:t>?</w:t>
            </w:r>
          </w:p>
          <w:p w:rsidR="004351E4" w:rsidRPr="00C71954" w:rsidRDefault="004351E4" w:rsidP="00C20CEE">
            <w:pPr>
              <w:rPr>
                <w:color w:val="000000"/>
                <w:shd w:val="clear" w:color="auto" w:fill="FFFFFF"/>
              </w:rPr>
            </w:pPr>
          </w:p>
          <w:p w:rsidR="004351E4" w:rsidRPr="00C71954" w:rsidRDefault="004351E4" w:rsidP="00C20CEE">
            <w:pPr>
              <w:pStyle w:val="a4"/>
              <w:spacing w:before="0" w:beforeAutospacing="0" w:after="0" w:afterAutospacing="0"/>
              <w:rPr>
                <w:color w:val="000000"/>
                <w:shd w:val="clear" w:color="auto" w:fill="FFFFFF"/>
              </w:rPr>
            </w:pPr>
            <w:r w:rsidRPr="00C71954">
              <w:rPr>
                <w:bCs/>
                <w:i/>
              </w:rPr>
              <w:t>После выполнения разминки учитель предлагает учащимся провести оценивание эмоционального настроения</w:t>
            </w:r>
          </w:p>
        </w:tc>
        <w:tc>
          <w:tcPr>
            <w:tcW w:w="1263" w:type="pct"/>
          </w:tcPr>
          <w:p w:rsidR="004351E4" w:rsidRPr="00C71954" w:rsidRDefault="004351E4" w:rsidP="00C20CEE">
            <w:pPr>
              <w:ind w:right="-20"/>
              <w:contextualSpacing/>
              <w:rPr>
                <w:color w:val="000000" w:themeColor="text1"/>
              </w:rPr>
            </w:pPr>
            <w:r w:rsidRPr="00C71954">
              <w:rPr>
                <w:color w:val="000000" w:themeColor="text1"/>
              </w:rPr>
              <w:lastRenderedPageBreak/>
              <w:t>- Приветствуют учителя.</w:t>
            </w:r>
          </w:p>
          <w:p w:rsidR="004351E4" w:rsidRPr="00C71954" w:rsidRDefault="004351E4" w:rsidP="00C20CEE">
            <w:pPr>
              <w:ind w:right="-20"/>
              <w:contextualSpacing/>
              <w:rPr>
                <w:color w:val="000000" w:themeColor="text1"/>
              </w:rPr>
            </w:pPr>
            <w:r w:rsidRPr="00C71954">
              <w:rPr>
                <w:color w:val="000000" w:themeColor="text1"/>
              </w:rPr>
              <w:t>- Формируют тему урока, определяют цели урока.</w:t>
            </w:r>
          </w:p>
          <w:p w:rsidR="004351E4" w:rsidRPr="00C71954" w:rsidRDefault="004351E4" w:rsidP="00C20CEE">
            <w:pPr>
              <w:ind w:right="-20"/>
              <w:contextualSpacing/>
              <w:rPr>
                <w:color w:val="000000" w:themeColor="text1"/>
              </w:rPr>
            </w:pPr>
          </w:p>
          <w:p w:rsidR="004351E4" w:rsidRPr="00C71954" w:rsidRDefault="004351E4" w:rsidP="00C20CEE">
            <w:pPr>
              <w:rPr>
                <w:rFonts w:eastAsiaTheme="minorHAnsi"/>
              </w:rPr>
            </w:pPr>
            <w:r w:rsidRPr="00C71954">
              <w:rPr>
                <w:rFonts w:eastAsiaTheme="minorHAnsi"/>
              </w:rPr>
              <w:t>Учащиеся слушают учителя, задают вопросы.</w:t>
            </w:r>
          </w:p>
          <w:p w:rsidR="004351E4" w:rsidRPr="00C71954" w:rsidRDefault="004351E4" w:rsidP="00C20CEE">
            <w:pPr>
              <w:rPr>
                <w:rFonts w:eastAsiaTheme="minorHAnsi"/>
              </w:rPr>
            </w:pPr>
            <w:r w:rsidRPr="00C71954">
              <w:rPr>
                <w:rFonts w:eastAsiaTheme="minorHAnsi"/>
              </w:rPr>
              <w:t>Смотрят видеоматериал</w:t>
            </w:r>
          </w:p>
          <w:p w:rsidR="004351E4" w:rsidRPr="00C71954" w:rsidRDefault="004351E4" w:rsidP="00C20CEE">
            <w:pPr>
              <w:rPr>
                <w:rFonts w:eastAsiaTheme="minorHAnsi"/>
              </w:rPr>
            </w:pPr>
            <w:r w:rsidRPr="00C71954">
              <w:rPr>
                <w:rFonts w:eastAsiaTheme="minorHAnsi"/>
              </w:rPr>
              <w:t>Выполняют задание под руководством учителя.</w:t>
            </w:r>
          </w:p>
          <w:p w:rsidR="004351E4" w:rsidRPr="00C71954" w:rsidRDefault="004351E4" w:rsidP="00C20CEE">
            <w:pPr>
              <w:widowControl w:val="0"/>
              <w:contextualSpacing/>
              <w:rPr>
                <w:bCs/>
              </w:rPr>
            </w:pPr>
            <w:r w:rsidRPr="00C71954">
              <w:rPr>
                <w:color w:val="000000" w:themeColor="text1"/>
              </w:rPr>
              <w:t xml:space="preserve">- </w:t>
            </w:r>
            <w:r w:rsidRPr="00C71954">
              <w:rPr>
                <w:bCs/>
              </w:rPr>
              <w:t>соблюдает технику безопасности;</w:t>
            </w:r>
          </w:p>
          <w:p w:rsidR="004351E4" w:rsidRPr="00C71954" w:rsidRDefault="004351E4" w:rsidP="00C20CEE">
            <w:pPr>
              <w:contextualSpacing/>
              <w:rPr>
                <w:color w:val="000000" w:themeColor="text1"/>
              </w:rPr>
            </w:pPr>
          </w:p>
          <w:p w:rsidR="004351E4" w:rsidRPr="00C71954" w:rsidRDefault="004351E4" w:rsidP="00C20CEE">
            <w:pPr>
              <w:contextualSpacing/>
              <w:rPr>
                <w:rFonts w:eastAsia="Calibri"/>
                <w:color w:val="000000" w:themeColor="text1"/>
              </w:rPr>
            </w:pPr>
          </w:p>
          <w:p w:rsidR="004351E4" w:rsidRPr="00C71954" w:rsidRDefault="004351E4" w:rsidP="00C20CEE">
            <w:pPr>
              <w:contextualSpacing/>
              <w:rPr>
                <w:rFonts w:eastAsia="Calibri"/>
                <w:color w:val="000000" w:themeColor="text1"/>
              </w:rPr>
            </w:pPr>
          </w:p>
          <w:p w:rsidR="004351E4" w:rsidRPr="00C71954" w:rsidRDefault="004351E4" w:rsidP="00C20CEE">
            <w:pPr>
              <w:contextualSpacing/>
              <w:rPr>
                <w:rFonts w:eastAsia="Calibri"/>
                <w:color w:val="000000" w:themeColor="text1"/>
              </w:rPr>
            </w:pPr>
            <w:r w:rsidRPr="00C71954">
              <w:rPr>
                <w:rFonts w:eastAsia="Calibri"/>
                <w:color w:val="000000" w:themeColor="text1"/>
              </w:rPr>
              <w:t>- выполняют комплекс упражнений</w:t>
            </w:r>
          </w:p>
          <w:p w:rsidR="004351E4" w:rsidRPr="00C71954" w:rsidRDefault="004351E4" w:rsidP="00C20CEE">
            <w:pPr>
              <w:contextualSpacing/>
              <w:rPr>
                <w:color w:val="000000"/>
                <w:shd w:val="clear" w:color="auto" w:fill="FFFFFF"/>
              </w:rPr>
            </w:pPr>
          </w:p>
          <w:p w:rsidR="004351E4" w:rsidRPr="00C71954" w:rsidRDefault="004351E4" w:rsidP="00C20CEE">
            <w:pPr>
              <w:contextualSpacing/>
              <w:rPr>
                <w:color w:val="000000"/>
                <w:shd w:val="clear" w:color="auto" w:fill="FFFFFF"/>
              </w:rPr>
            </w:pPr>
            <w:r w:rsidRPr="00C71954">
              <w:rPr>
                <w:color w:val="000000"/>
                <w:shd w:val="clear" w:color="auto" w:fill="FFFFFF"/>
              </w:rPr>
              <w:t xml:space="preserve">- выполняют разминочный бег, </w:t>
            </w:r>
            <w:r w:rsidRPr="00C71954">
              <w:rPr>
                <w:color w:val="000000"/>
                <w:shd w:val="clear" w:color="auto" w:fill="FFFFFF"/>
              </w:rPr>
              <w:lastRenderedPageBreak/>
              <w:t>прыжки</w:t>
            </w:r>
          </w:p>
          <w:p w:rsidR="004351E4" w:rsidRPr="00C71954" w:rsidRDefault="004351E4" w:rsidP="00C20CEE">
            <w:pPr>
              <w:contextualSpacing/>
              <w:rPr>
                <w:color w:val="000000"/>
                <w:shd w:val="clear" w:color="auto" w:fill="FFFFFF"/>
              </w:rPr>
            </w:pPr>
          </w:p>
          <w:p w:rsidR="004351E4" w:rsidRPr="00C71954" w:rsidRDefault="004351E4" w:rsidP="00C20CEE">
            <w:pPr>
              <w:contextualSpacing/>
              <w:rPr>
                <w:color w:val="000000"/>
                <w:shd w:val="clear" w:color="auto" w:fill="FFFFFF"/>
              </w:rPr>
            </w:pPr>
            <w:r w:rsidRPr="00C71954">
              <w:rPr>
                <w:color w:val="000000"/>
                <w:shd w:val="clear" w:color="auto" w:fill="FFFFFF"/>
              </w:rPr>
              <w:t>- выполняют ОРУ на месте</w:t>
            </w:r>
          </w:p>
          <w:p w:rsidR="004351E4" w:rsidRPr="00C71954" w:rsidRDefault="004351E4" w:rsidP="00C20CEE">
            <w:pPr>
              <w:contextualSpacing/>
              <w:rPr>
                <w:rFonts w:eastAsia="Calibri"/>
                <w:color w:val="000000" w:themeColor="text1"/>
              </w:rPr>
            </w:pPr>
            <w:r w:rsidRPr="00C71954">
              <w:rPr>
                <w:rFonts w:eastAsia="Calibri"/>
                <w:color w:val="000000" w:themeColor="text1"/>
              </w:rPr>
              <w:t>- измеряют пульс</w:t>
            </w:r>
          </w:p>
          <w:p w:rsidR="004351E4" w:rsidRPr="00C71954" w:rsidRDefault="004351E4" w:rsidP="00C20CEE">
            <w:pPr>
              <w:rPr>
                <w:rFonts w:eastAsia="Calibri"/>
              </w:rPr>
            </w:pPr>
          </w:p>
          <w:p w:rsidR="004351E4" w:rsidRPr="00C71954" w:rsidRDefault="004351E4" w:rsidP="00C20CEE">
            <w:pPr>
              <w:rPr>
                <w:rFonts w:eastAsia="Calibri"/>
              </w:rPr>
            </w:pPr>
            <w:r w:rsidRPr="00C71954">
              <w:rPr>
                <w:rFonts w:eastAsia="Calibri"/>
              </w:rPr>
              <w:t>- отвечают на вопросы</w:t>
            </w:r>
          </w:p>
          <w:p w:rsidR="004351E4" w:rsidRPr="00C71954" w:rsidRDefault="004351E4" w:rsidP="00C20CEE">
            <w:pPr>
              <w:rPr>
                <w:color w:val="000000" w:themeColor="text1"/>
              </w:rPr>
            </w:pPr>
          </w:p>
          <w:p w:rsidR="004351E4" w:rsidRPr="00C71954" w:rsidRDefault="004351E4" w:rsidP="00C20CEE">
            <w:pPr>
              <w:rPr>
                <w:rFonts w:eastAsia="Calibri"/>
              </w:rPr>
            </w:pPr>
            <w:r w:rsidRPr="00C71954">
              <w:rPr>
                <w:color w:val="000000" w:themeColor="text1"/>
              </w:rPr>
              <w:t>- проводят эмоциональное оценивание своего настроения</w:t>
            </w:r>
          </w:p>
        </w:tc>
        <w:tc>
          <w:tcPr>
            <w:tcW w:w="723" w:type="pct"/>
          </w:tcPr>
          <w:p w:rsidR="004351E4" w:rsidRPr="00C71954" w:rsidRDefault="004351E4" w:rsidP="00C20CEE">
            <w:pPr>
              <w:rPr>
                <w:color w:val="000000" w:themeColor="text1"/>
              </w:rPr>
            </w:pPr>
            <w:r w:rsidRPr="00C71954">
              <w:rPr>
                <w:color w:val="000000" w:themeColor="text1"/>
              </w:rPr>
              <w:lastRenderedPageBreak/>
              <w:t xml:space="preserve">Оценивание эмоционального состояния учащихся </w:t>
            </w:r>
          </w:p>
          <w:p w:rsidR="004351E4" w:rsidRPr="00C71954" w:rsidRDefault="004351E4" w:rsidP="00C20CEE">
            <w:pPr>
              <w:rPr>
                <w:color w:val="000000" w:themeColor="text1"/>
              </w:rPr>
            </w:pPr>
            <w:r w:rsidRPr="00C71954">
              <w:rPr>
                <w:color w:val="000000" w:themeColor="text1"/>
              </w:rPr>
              <w:t>ФО «Солнышко и тучка»</w:t>
            </w:r>
          </w:p>
          <w:p w:rsidR="004351E4" w:rsidRPr="00C71954" w:rsidRDefault="004351E4" w:rsidP="00C20CEE">
            <w:pPr>
              <w:rPr>
                <w:color w:val="000000" w:themeColor="text1"/>
              </w:rPr>
            </w:pPr>
            <w:r w:rsidRPr="00C71954">
              <w:rPr>
                <w:noProof/>
                <w:color w:val="000000" w:themeColor="text1"/>
              </w:rPr>
              <w:drawing>
                <wp:anchor distT="0" distB="0" distL="114300" distR="114300" simplePos="0" relativeHeight="251660288" behindDoc="0" locked="0" layoutInCell="1" allowOverlap="1">
                  <wp:simplePos x="0" y="0"/>
                  <wp:positionH relativeFrom="column">
                    <wp:posOffset>-40722</wp:posOffset>
                  </wp:positionH>
                  <wp:positionV relativeFrom="paragraph">
                    <wp:posOffset>24985</wp:posOffset>
                  </wp:positionV>
                  <wp:extent cx="1206662" cy="819339"/>
                  <wp:effectExtent l="0" t="0" r="0" b="0"/>
                  <wp:wrapNone/>
                  <wp:docPr id="36" name="Рисунок 36"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807" r="3352"/>
                          <a:stretch/>
                        </pic:blipFill>
                        <pic:spPr bwMode="auto">
                          <a:xfrm>
                            <a:off x="0" y="0"/>
                            <a:ext cx="1207778" cy="82009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351E4" w:rsidRPr="00C71954" w:rsidRDefault="004351E4" w:rsidP="00C20CEE">
            <w:pPr>
              <w:rPr>
                <w:color w:val="000000" w:themeColor="text1"/>
                <w:lang w:eastAsia="en-GB"/>
              </w:rPr>
            </w:pPr>
          </w:p>
          <w:p w:rsidR="004351E4" w:rsidRPr="00C71954" w:rsidRDefault="004351E4" w:rsidP="00C20CEE">
            <w:pPr>
              <w:rPr>
                <w:color w:val="000000" w:themeColor="text1"/>
                <w:lang w:eastAsia="en-GB"/>
              </w:rPr>
            </w:pPr>
          </w:p>
          <w:p w:rsidR="004351E4" w:rsidRPr="00C71954" w:rsidRDefault="004351E4" w:rsidP="00C20CEE">
            <w:pPr>
              <w:rPr>
                <w:color w:val="000000" w:themeColor="text1"/>
                <w:lang w:eastAsia="en-GB"/>
              </w:rPr>
            </w:pPr>
          </w:p>
          <w:p w:rsidR="004351E4" w:rsidRPr="00C71954" w:rsidRDefault="004351E4" w:rsidP="00C20CEE">
            <w:pPr>
              <w:rPr>
                <w:color w:val="000000" w:themeColor="text1"/>
                <w:lang w:eastAsia="en-GB"/>
              </w:rPr>
            </w:pPr>
          </w:p>
          <w:p w:rsidR="004351E4" w:rsidRPr="00C71954" w:rsidRDefault="004351E4" w:rsidP="00C20CEE">
            <w:pPr>
              <w:rPr>
                <w:color w:val="000000" w:themeColor="text1"/>
                <w:lang w:eastAsia="en-GB"/>
              </w:rPr>
            </w:pPr>
          </w:p>
          <w:p w:rsidR="004351E4" w:rsidRPr="00C71954" w:rsidRDefault="004351E4" w:rsidP="00C20CEE">
            <w:pPr>
              <w:contextualSpacing/>
            </w:pPr>
          </w:p>
        </w:tc>
        <w:tc>
          <w:tcPr>
            <w:tcW w:w="723" w:type="pct"/>
          </w:tcPr>
          <w:p w:rsidR="004351E4" w:rsidRPr="00C71954" w:rsidRDefault="004351E4" w:rsidP="00C20CEE">
            <w:pPr>
              <w:ind w:right="-20"/>
              <w:contextualSpacing/>
              <w:rPr>
                <w:color w:val="000000" w:themeColor="text1"/>
              </w:rPr>
            </w:pPr>
          </w:p>
          <w:p w:rsidR="004351E4" w:rsidRPr="00B065C8" w:rsidRDefault="004351E4" w:rsidP="00C20CEE">
            <w:pPr>
              <w:textAlignment w:val="baseline"/>
              <w:rPr>
                <w:rFonts w:eastAsiaTheme="minorHAnsi"/>
              </w:rPr>
            </w:pPr>
            <w:r w:rsidRPr="00B065C8">
              <w:rPr>
                <w:rFonts w:eastAsiaTheme="minorHAnsi"/>
              </w:rPr>
              <w:t xml:space="preserve">Открой веселую зарядку по этой </w:t>
            </w:r>
            <w:proofErr w:type="gramStart"/>
            <w:r w:rsidRPr="00B065C8">
              <w:rPr>
                <w:rFonts w:eastAsiaTheme="minorHAnsi"/>
              </w:rPr>
              <w:t>ссылке</w:t>
            </w:r>
            <w:proofErr w:type="gramEnd"/>
            <w:r w:rsidRPr="00B065C8">
              <w:rPr>
                <w:rFonts w:eastAsiaTheme="minorHAnsi"/>
              </w:rPr>
              <w:t xml:space="preserve"> и повторяйте движения:</w:t>
            </w:r>
          </w:p>
          <w:p w:rsidR="004351E4" w:rsidRPr="00B065C8" w:rsidRDefault="004351E4" w:rsidP="00C20CEE">
            <w:pPr>
              <w:rPr>
                <w:rFonts w:eastAsiaTheme="minorHAnsi"/>
              </w:rPr>
            </w:pPr>
            <w:hyperlink r:id="rId5" w:history="1">
              <w:r w:rsidRPr="00B065C8">
                <w:rPr>
                  <w:rFonts w:eastAsiaTheme="minorHAnsi"/>
                  <w:color w:val="0000FF"/>
                  <w:u w:val="single"/>
                </w:rPr>
                <w:t>https://www.youtube.com/watch?v=C84BaGhn3Q4</w:t>
              </w:r>
            </w:hyperlink>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r w:rsidRPr="00C71954">
              <w:rPr>
                <w:color w:val="000000" w:themeColor="text1"/>
              </w:rPr>
              <w:t>Большое, свободное пространство для каждого задания.</w:t>
            </w: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rPr>
            </w:pPr>
            <w:r w:rsidRPr="00C71954">
              <w:rPr>
                <w:color w:val="000000" w:themeColor="text1"/>
              </w:rPr>
              <w:t>Свисток для учителя</w:t>
            </w:r>
          </w:p>
          <w:p w:rsidR="004351E4" w:rsidRPr="00C71954" w:rsidRDefault="004351E4" w:rsidP="00C20CEE">
            <w:pPr>
              <w:ind w:right="-20"/>
              <w:contextualSpacing/>
              <w:rPr>
                <w:color w:val="000000" w:themeColor="text1"/>
              </w:rPr>
            </w:pPr>
          </w:p>
          <w:p w:rsidR="004351E4" w:rsidRPr="00C71954" w:rsidRDefault="004351E4" w:rsidP="00C20CEE">
            <w:pPr>
              <w:ind w:right="-20"/>
              <w:contextualSpacing/>
              <w:rPr>
                <w:color w:val="000000" w:themeColor="text1"/>
                <w:lang w:eastAsia="en-GB"/>
              </w:rPr>
            </w:pPr>
          </w:p>
          <w:p w:rsidR="004351E4" w:rsidRPr="00C71954" w:rsidRDefault="004351E4" w:rsidP="00C20CEE">
            <w:pPr>
              <w:contextualSpacing/>
              <w:rPr>
                <w:color w:val="000000" w:themeColor="text1"/>
              </w:rPr>
            </w:pPr>
          </w:p>
          <w:p w:rsidR="004351E4" w:rsidRPr="00C71954" w:rsidRDefault="004351E4" w:rsidP="00C20CEE">
            <w:pPr>
              <w:contextualSpacing/>
              <w:rPr>
                <w:color w:val="000000" w:themeColor="text1"/>
              </w:rPr>
            </w:pPr>
          </w:p>
        </w:tc>
      </w:tr>
      <w:tr w:rsidR="004351E4" w:rsidRPr="00C71954" w:rsidTr="00C20CEE">
        <w:trPr>
          <w:trHeight w:val="416"/>
        </w:trPr>
        <w:tc>
          <w:tcPr>
            <w:tcW w:w="576" w:type="pct"/>
          </w:tcPr>
          <w:p w:rsidR="004351E4" w:rsidRPr="00C71954" w:rsidRDefault="004351E4" w:rsidP="00C20CEE">
            <w:pPr>
              <w:contextualSpacing/>
              <w:jc w:val="center"/>
              <w:rPr>
                <w:color w:val="000000" w:themeColor="text1"/>
              </w:rPr>
            </w:pPr>
            <w:r w:rsidRPr="00C71954">
              <w:rPr>
                <w:color w:val="000000" w:themeColor="text1"/>
              </w:rPr>
              <w:lastRenderedPageBreak/>
              <w:t>Середина урока</w:t>
            </w:r>
          </w:p>
          <w:p w:rsidR="004351E4" w:rsidRPr="00C71954" w:rsidRDefault="004351E4" w:rsidP="00C20CEE">
            <w:pPr>
              <w:ind w:right="-20"/>
              <w:contextualSpacing/>
              <w:jc w:val="center"/>
              <w:rPr>
                <w:color w:val="000000" w:themeColor="text1"/>
                <w:lang w:eastAsia="en-GB"/>
              </w:rPr>
            </w:pPr>
            <w:r w:rsidRPr="00C71954">
              <w:rPr>
                <w:color w:val="000000" w:themeColor="text1"/>
                <w:lang w:eastAsia="en-GB"/>
              </w:rPr>
              <w:t>(30 минут)</w:t>
            </w:r>
          </w:p>
          <w:p w:rsidR="004351E4" w:rsidRPr="00C71954" w:rsidRDefault="004351E4" w:rsidP="00C20CEE">
            <w:pPr>
              <w:contextualSpacing/>
              <w:jc w:val="center"/>
              <w:rPr>
                <w:color w:val="000000" w:themeColor="text1"/>
              </w:rPr>
            </w:pPr>
          </w:p>
        </w:tc>
        <w:tc>
          <w:tcPr>
            <w:tcW w:w="1716" w:type="pct"/>
            <w:gridSpan w:val="2"/>
          </w:tcPr>
          <w:p w:rsidR="004351E4" w:rsidRDefault="004351E4" w:rsidP="00C20CEE">
            <w:pPr>
              <w:rPr>
                <w:sz w:val="20"/>
              </w:rPr>
            </w:pPr>
            <w:r w:rsidRPr="00A96CB5">
              <w:rPr>
                <w:bCs/>
                <w:sz w:val="20"/>
              </w:rPr>
              <w:t xml:space="preserve">1.Бег </w:t>
            </w:r>
            <w:proofErr w:type="gramStart"/>
            <w:r w:rsidRPr="00A96CB5">
              <w:rPr>
                <w:bCs/>
                <w:sz w:val="20"/>
              </w:rPr>
              <w:t>по</w:t>
            </w:r>
            <w:proofErr w:type="gramEnd"/>
            <w:r w:rsidRPr="00A96CB5">
              <w:rPr>
                <w:bCs/>
                <w:sz w:val="20"/>
              </w:rPr>
              <w:t xml:space="preserve"> прямой из различных положений.</w:t>
            </w:r>
            <w:r w:rsidRPr="00A96CB5">
              <w:rPr>
                <w:sz w:val="20"/>
              </w:rPr>
              <w:br/>
              <w:t>Чертят три параллельные линии. Две первые, которые находятся на расстоянии 5–7 м одна от другой, – стартовые, третья – финишная – располагается на расстоянии 15–20 м от ближней к ней стартовой линии.</w:t>
            </w:r>
            <w:r w:rsidRPr="00A96CB5">
              <w:rPr>
                <w:sz w:val="20"/>
              </w:rPr>
              <w:br/>
              <w:t>Участники делятся на две команды: например, «красные» и «синие». «Красные» располагаются на одной стартовой линии, «синие» – на другой.</w:t>
            </w:r>
            <w:r w:rsidRPr="00A96CB5">
              <w:rPr>
                <w:sz w:val="20"/>
              </w:rPr>
              <w:br/>
              <w:t xml:space="preserve">Участники команды, находящиеся на стартовой линии, расположенной ближе </w:t>
            </w:r>
            <w:proofErr w:type="gramStart"/>
            <w:r w:rsidRPr="00A96CB5">
              <w:rPr>
                <w:sz w:val="20"/>
              </w:rPr>
              <w:t>к</w:t>
            </w:r>
            <w:proofErr w:type="gramEnd"/>
            <w:r w:rsidRPr="00A96CB5">
              <w:rPr>
                <w:sz w:val="20"/>
              </w:rPr>
              <w:t xml:space="preserve"> финишной, занимают положение, сидя или лежа, а игроки, располагающиеся на другой стартовой линии, принимают </w:t>
            </w:r>
            <w:r w:rsidRPr="00A96CB5">
              <w:rPr>
                <w:sz w:val="20"/>
              </w:rPr>
              <w:lastRenderedPageBreak/>
              <w:t>высокий старт. По сигналу участники обеих команд начинают бег. Задача игроков, стартующих с ближней линии, – быстрее добежать до финиша, не дав себя догнать игрокам другой команды. За каждого осаленного игрока команда получает 1 очко.</w:t>
            </w:r>
            <w:r w:rsidRPr="00A96CB5">
              <w:rPr>
                <w:sz w:val="20"/>
              </w:rPr>
              <w:br/>
              <w:t>Игра повторяется несколько раз.</w:t>
            </w:r>
            <w:r w:rsidRPr="00A96CB5">
              <w:rPr>
                <w:sz w:val="20"/>
              </w:rPr>
              <w:br/>
              <w:t>При проведении следующего забега игроки меняются местами.</w:t>
            </w:r>
            <w:r w:rsidRPr="00A96CB5">
              <w:rPr>
                <w:sz w:val="20"/>
              </w:rPr>
              <w:br/>
              <w:t>Побеждает команда, набравшая больше очков</w:t>
            </w:r>
          </w:p>
          <w:p w:rsidR="004351E4" w:rsidRPr="00C71954" w:rsidRDefault="004351E4" w:rsidP="00C20CEE">
            <w:pPr>
              <w:rPr>
                <w:b/>
                <w:lang w:eastAsia="en-GB"/>
              </w:rPr>
            </w:pPr>
            <w:r w:rsidRPr="00A96CB5">
              <w:rPr>
                <w:bCs/>
                <w:color w:val="000000"/>
                <w:kern w:val="36"/>
              </w:rPr>
              <w:t>2.</w:t>
            </w:r>
            <w:r w:rsidRPr="00A96CB5">
              <w:rPr>
                <w:bCs/>
                <w:shd w:val="clear" w:color="auto" w:fill="FFFFFF"/>
              </w:rPr>
              <w:t>«Ловля цепочкой»</w:t>
            </w:r>
            <w:proofErr w:type="gramStart"/>
            <w:r w:rsidRPr="00A96CB5">
              <w:rPr>
                <w:bCs/>
                <w:shd w:val="clear" w:color="auto" w:fill="FFFFFF"/>
              </w:rPr>
              <w:t>.</w:t>
            </w:r>
            <w:r w:rsidRPr="00A96CB5">
              <w:rPr>
                <w:color w:val="000000"/>
              </w:rPr>
              <w:t>П</w:t>
            </w:r>
            <w:proofErr w:type="gramEnd"/>
            <w:r w:rsidRPr="00A96CB5">
              <w:rPr>
                <w:color w:val="000000"/>
              </w:rPr>
              <w:t>лощадка, ограниченная линиями, служит местом, где располагаются игроки. Выбирается водящий, который перед игрой становится за пределами площадки и преследует игроков, свободно бегающих на поле. Догнав и осалив игрока, берет его за руку, и вдвоем они начинают преследовать остальных. Третий играющий присоединяется к ним (встает в середину), и ловля продолжается. Каждый раз пойманным считается игрок, которого окружили ловцы, причем крайние должны сомкнуть руки. Цепочка ловцов увеличивается, и спасаться от них становится все труднее. Победителями считаются два последних ученика, которых не поймали</w:t>
            </w:r>
            <w:r w:rsidRPr="00F2221E">
              <w:br/>
            </w:r>
            <w:r w:rsidRPr="00C71954">
              <w:rPr>
                <w:b/>
                <w:lang w:eastAsia="en-GB"/>
              </w:rPr>
              <w:t>Вопрос для диалога:</w:t>
            </w:r>
          </w:p>
          <w:p w:rsidR="004351E4" w:rsidRPr="00C71954" w:rsidRDefault="004351E4" w:rsidP="00C20CEE">
            <w:pPr>
              <w:pStyle w:val="a6"/>
              <w:spacing w:after="0" w:line="240" w:lineRule="auto"/>
              <w:ind w:left="0"/>
              <w:rPr>
                <w:rFonts w:ascii="Times New Roman" w:hAnsi="Times New Roman" w:cs="Times New Roman"/>
                <w:noProof/>
                <w:sz w:val="24"/>
                <w:szCs w:val="24"/>
                <w:lang w:val="kk-KZ" w:eastAsia="ru-RU"/>
              </w:rPr>
            </w:pPr>
            <w:r w:rsidRPr="00C71954">
              <w:rPr>
                <w:rFonts w:ascii="Times New Roman" w:hAnsi="Times New Roman" w:cs="Times New Roman"/>
                <w:sz w:val="24"/>
                <w:szCs w:val="24"/>
              </w:rPr>
              <w:t xml:space="preserve">Дайте комментарий относительно того, как деятельность помогла вам  развить навыки работы в команде и в повышении эффективности общих инструкций и контроля в игре. </w:t>
            </w:r>
          </w:p>
          <w:p w:rsidR="004351E4" w:rsidRPr="00C71954" w:rsidRDefault="004351E4" w:rsidP="00C20CEE">
            <w:pPr>
              <w:pStyle w:val="a4"/>
              <w:spacing w:before="0" w:beforeAutospacing="0" w:after="0" w:afterAutospacing="0"/>
              <w:contextualSpacing/>
              <w:rPr>
                <w:bCs/>
                <w:i/>
                <w:lang w:val="kk-KZ"/>
              </w:rPr>
            </w:pPr>
          </w:p>
          <w:p w:rsidR="004351E4" w:rsidRPr="00C71954" w:rsidRDefault="004351E4" w:rsidP="00C20CEE">
            <w:pPr>
              <w:pStyle w:val="a4"/>
              <w:spacing w:before="0" w:beforeAutospacing="0" w:after="0" w:afterAutospacing="0"/>
              <w:contextualSpacing/>
            </w:pPr>
            <w:r w:rsidRPr="00C71954">
              <w:rPr>
                <w:bCs/>
                <w:i/>
              </w:rPr>
              <w:t xml:space="preserve">После выполнения задание учитель предлагает </w:t>
            </w:r>
            <w:r w:rsidRPr="00C71954">
              <w:rPr>
                <w:bCs/>
                <w:i/>
              </w:rPr>
              <w:lastRenderedPageBreak/>
              <w:t xml:space="preserve">учащимся провести оценивание </w:t>
            </w:r>
          </w:p>
        </w:tc>
        <w:tc>
          <w:tcPr>
            <w:tcW w:w="1263" w:type="pct"/>
          </w:tcPr>
          <w:p w:rsidR="004351E4" w:rsidRPr="00C71954" w:rsidRDefault="004351E4" w:rsidP="00C20CEE">
            <w:pPr>
              <w:contextualSpacing/>
              <w:rPr>
                <w:lang w:eastAsia="en-GB"/>
              </w:rPr>
            </w:pPr>
            <w:r w:rsidRPr="00C71954">
              <w:rPr>
                <w:lang w:eastAsia="en-GB"/>
              </w:rPr>
              <w:lastRenderedPageBreak/>
              <w:t>- делятся на пары</w:t>
            </w:r>
          </w:p>
          <w:p w:rsidR="004351E4" w:rsidRPr="00C71954" w:rsidRDefault="004351E4" w:rsidP="00C20CEE">
            <w:pPr>
              <w:rPr>
                <w:bCs/>
              </w:rPr>
            </w:pPr>
            <w:r w:rsidRPr="00C71954">
              <w:rPr>
                <w:bCs/>
              </w:rPr>
              <w:t>- соблюдают технику безопасности;</w:t>
            </w:r>
          </w:p>
          <w:p w:rsidR="004351E4" w:rsidRPr="00B017A1" w:rsidRDefault="004351E4" w:rsidP="00C20CEE">
            <w:pPr>
              <w:tabs>
                <w:tab w:val="left" w:pos="3441"/>
              </w:tabs>
              <w:contextualSpacing/>
              <w:rPr>
                <w:rFonts w:eastAsia="Calibri"/>
              </w:rPr>
            </w:pPr>
          </w:p>
          <w:p w:rsidR="004351E4" w:rsidRPr="00C71954" w:rsidRDefault="004351E4" w:rsidP="00C20CEE">
            <w:pPr>
              <w:contextualSpacing/>
              <w:rPr>
                <w:lang w:eastAsia="en-GB"/>
              </w:rPr>
            </w:pPr>
          </w:p>
          <w:p w:rsidR="004351E4" w:rsidRPr="00C71954" w:rsidRDefault="004351E4" w:rsidP="00C20CEE">
            <w:pPr>
              <w:contextualSpacing/>
            </w:pPr>
            <w:r w:rsidRPr="00C71954">
              <w:t>- отвечают на вопросы</w:t>
            </w:r>
          </w:p>
          <w:p w:rsidR="004351E4" w:rsidRPr="00C71954" w:rsidRDefault="004351E4" w:rsidP="00C20CEE">
            <w:pPr>
              <w:contextualSpacing/>
            </w:pPr>
          </w:p>
          <w:p w:rsidR="004351E4" w:rsidRPr="00C71954" w:rsidRDefault="004351E4" w:rsidP="00C20CEE">
            <w:pPr>
              <w:pStyle w:val="a5"/>
              <w:rPr>
                <w:rFonts w:ascii="Times New Roman" w:hAnsi="Times New Roman" w:cs="Times New Roman"/>
                <w:sz w:val="24"/>
                <w:lang w:val="ru-RU"/>
              </w:rPr>
            </w:pPr>
            <w:r w:rsidRPr="00C71954">
              <w:rPr>
                <w:rFonts w:ascii="Times New Roman" w:hAnsi="Times New Roman" w:cs="Times New Roman"/>
                <w:sz w:val="24"/>
                <w:lang w:val="ru-RU"/>
              </w:rPr>
              <w:t xml:space="preserve">- </w:t>
            </w:r>
            <w:r w:rsidRPr="00C71954">
              <w:rPr>
                <w:rFonts w:ascii="Times New Roman" w:hAnsi="Times New Roman" w:cs="Times New Roman"/>
                <w:sz w:val="24"/>
                <w:lang w:val="ru-RU" w:eastAsia="en-GB"/>
              </w:rPr>
              <w:t>критически оценивают себя и других</w:t>
            </w:r>
          </w:p>
          <w:p w:rsidR="004351E4" w:rsidRPr="00C71954" w:rsidRDefault="004351E4" w:rsidP="00C20CEE">
            <w:pPr>
              <w:contextualSpacing/>
            </w:pPr>
          </w:p>
          <w:p w:rsidR="004351E4" w:rsidRPr="00C71954" w:rsidRDefault="004351E4" w:rsidP="00C20CEE">
            <w:pPr>
              <w:contextualSpacing/>
            </w:pPr>
          </w:p>
          <w:p w:rsidR="004351E4" w:rsidRPr="00C71954" w:rsidRDefault="004351E4" w:rsidP="00C20CEE">
            <w:pPr>
              <w:widowControl w:val="0"/>
              <w:contextualSpacing/>
              <w:rPr>
                <w:bCs/>
              </w:rPr>
            </w:pPr>
            <w:r w:rsidRPr="00C71954">
              <w:rPr>
                <w:bCs/>
              </w:rPr>
              <w:t>- делятся на группы</w:t>
            </w:r>
          </w:p>
          <w:p w:rsidR="004351E4" w:rsidRPr="00C71954" w:rsidRDefault="004351E4" w:rsidP="00C20CEE">
            <w:pPr>
              <w:pStyle w:val="a6"/>
              <w:spacing w:after="0" w:line="240" w:lineRule="auto"/>
              <w:ind w:left="0"/>
              <w:rPr>
                <w:rFonts w:ascii="Times New Roman" w:hAnsi="Times New Roman" w:cs="Times New Roman"/>
                <w:sz w:val="24"/>
                <w:szCs w:val="24"/>
                <w:lang w:val="kk-KZ" w:eastAsia="en-GB"/>
              </w:rPr>
            </w:pPr>
          </w:p>
          <w:p w:rsidR="004351E4" w:rsidRPr="00C71954" w:rsidRDefault="004351E4" w:rsidP="00C20CEE">
            <w:pPr>
              <w:pStyle w:val="a6"/>
              <w:spacing w:after="0" w:line="240" w:lineRule="auto"/>
              <w:ind w:left="0"/>
              <w:rPr>
                <w:rFonts w:ascii="Times New Roman" w:hAnsi="Times New Roman" w:cs="Times New Roman"/>
                <w:sz w:val="24"/>
                <w:szCs w:val="24"/>
                <w:lang w:eastAsia="en-GB"/>
              </w:rPr>
            </w:pPr>
            <w:r w:rsidRPr="00C71954">
              <w:rPr>
                <w:rFonts w:ascii="Times New Roman" w:hAnsi="Times New Roman" w:cs="Times New Roman"/>
                <w:sz w:val="24"/>
                <w:szCs w:val="24"/>
                <w:lang w:eastAsia="en-GB"/>
              </w:rPr>
              <w:t>- развивает физические свойства;</w:t>
            </w: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r w:rsidRPr="00C71954">
              <w:rPr>
                <w:lang w:eastAsia="en-GB"/>
              </w:rPr>
              <w:t>- отвечают на вопрос</w:t>
            </w:r>
          </w:p>
          <w:p w:rsidR="004351E4" w:rsidRPr="00C71954" w:rsidRDefault="004351E4" w:rsidP="00C20CEE">
            <w:pPr>
              <w:widowControl w:val="0"/>
              <w:contextualSpacing/>
              <w:rPr>
                <w:lang w:eastAsia="en-GB"/>
              </w:rPr>
            </w:pPr>
            <w:r w:rsidRPr="00C71954">
              <w:rPr>
                <w:lang w:eastAsia="en-GB"/>
              </w:rPr>
              <w:t>- дают комментарии</w:t>
            </w: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lang w:eastAsia="en-GB"/>
              </w:rPr>
            </w:pPr>
          </w:p>
          <w:p w:rsidR="004351E4" w:rsidRPr="00C71954" w:rsidRDefault="004351E4" w:rsidP="00C20CEE">
            <w:pPr>
              <w:widowControl w:val="0"/>
              <w:contextualSpacing/>
              <w:rPr>
                <w:color w:val="000000" w:themeColor="text1"/>
              </w:rPr>
            </w:pPr>
          </w:p>
          <w:p w:rsidR="004351E4" w:rsidRPr="00C71954" w:rsidRDefault="004351E4" w:rsidP="00C20CEE">
            <w:pPr>
              <w:pStyle w:val="a4"/>
              <w:tabs>
                <w:tab w:val="left" w:pos="1065"/>
              </w:tabs>
              <w:spacing w:before="0" w:beforeAutospacing="0" w:after="0" w:afterAutospacing="0"/>
              <w:contextualSpacing/>
              <w:rPr>
                <w:color w:val="000000" w:themeColor="text1"/>
              </w:rPr>
            </w:pPr>
          </w:p>
        </w:tc>
        <w:tc>
          <w:tcPr>
            <w:tcW w:w="723" w:type="pct"/>
          </w:tcPr>
          <w:p w:rsidR="004351E4" w:rsidRPr="00C71954" w:rsidRDefault="004351E4" w:rsidP="00C20CEE">
            <w:pPr>
              <w:contextualSpacing/>
              <w:rPr>
                <w:color w:val="000000" w:themeColor="text1"/>
              </w:rPr>
            </w:pPr>
          </w:p>
          <w:p w:rsidR="004351E4" w:rsidRPr="00C71954" w:rsidRDefault="004351E4" w:rsidP="00C20CEE">
            <w:pPr>
              <w:contextualSpacing/>
              <w:rPr>
                <w:color w:val="000000" w:themeColor="text1"/>
              </w:rPr>
            </w:pPr>
          </w:p>
          <w:p w:rsidR="004351E4" w:rsidRPr="00C71954" w:rsidRDefault="004351E4" w:rsidP="00C20CEE">
            <w:pPr>
              <w:contextualSpacing/>
              <w:rPr>
                <w:color w:val="000000" w:themeColor="text1"/>
              </w:rPr>
            </w:pPr>
          </w:p>
          <w:p w:rsidR="004351E4" w:rsidRPr="00C71954" w:rsidRDefault="004351E4" w:rsidP="00C20CEE">
            <w:pPr>
              <w:contextualSpacing/>
              <w:rPr>
                <w:color w:val="000000" w:themeColor="text1"/>
              </w:rPr>
            </w:pPr>
          </w:p>
          <w:p w:rsidR="004351E4" w:rsidRPr="00C71954" w:rsidRDefault="004351E4" w:rsidP="00C20CEE">
            <w:pPr>
              <w:contextualSpacing/>
              <w:rPr>
                <w:color w:val="000000" w:themeColor="text1"/>
              </w:rPr>
            </w:pPr>
          </w:p>
          <w:p w:rsidR="004351E4" w:rsidRPr="00C71954" w:rsidRDefault="004351E4" w:rsidP="00C20CEE">
            <w:pPr>
              <w:contextualSpacing/>
              <w:rPr>
                <w:color w:val="000000" w:themeColor="text1"/>
                <w:lang w:eastAsia="en-GB"/>
              </w:rPr>
            </w:pPr>
            <w:r w:rsidRPr="00C71954">
              <w:rPr>
                <w:color w:val="000000" w:themeColor="text1"/>
              </w:rPr>
              <w:t>ФО «Звёздочки»</w:t>
            </w:r>
          </w:p>
          <w:p w:rsidR="004351E4" w:rsidRPr="00C71954" w:rsidRDefault="004351E4" w:rsidP="00C20CEE">
            <w:pPr>
              <w:contextualSpacing/>
              <w:rPr>
                <w:color w:val="000000" w:themeColor="text1"/>
                <w:lang w:eastAsia="en-GB"/>
              </w:rPr>
            </w:pPr>
            <w:r w:rsidRPr="00C71954">
              <w:rPr>
                <w:noProof/>
                <w:color w:val="000000" w:themeColor="text1"/>
              </w:rPr>
              <w:drawing>
                <wp:anchor distT="0" distB="0" distL="114300" distR="114300" simplePos="0" relativeHeight="251662336" behindDoc="0" locked="0" layoutInCell="1" allowOverlap="1">
                  <wp:simplePos x="0" y="0"/>
                  <wp:positionH relativeFrom="column">
                    <wp:posOffset>-40172</wp:posOffset>
                  </wp:positionH>
                  <wp:positionV relativeFrom="paragraph">
                    <wp:posOffset>-1823</wp:posOffset>
                  </wp:positionV>
                  <wp:extent cx="1203107" cy="850789"/>
                  <wp:effectExtent l="0" t="0" r="0" b="6985"/>
                  <wp:wrapNone/>
                  <wp:docPr id="38" name="Рисунок 38"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7004" cy="853545"/>
                          </a:xfrm>
                          <a:prstGeom prst="rect">
                            <a:avLst/>
                          </a:prstGeom>
                          <a:noFill/>
                          <a:ln>
                            <a:noFill/>
                          </a:ln>
                        </pic:spPr>
                      </pic:pic>
                    </a:graphicData>
                  </a:graphic>
                </wp:anchor>
              </w:drawing>
            </w: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r w:rsidRPr="00C71954">
              <w:rPr>
                <w:color w:val="000000" w:themeColor="text1"/>
                <w:lang w:eastAsia="en-GB"/>
              </w:rPr>
              <w:t>ФО «Сэндвич похвалы»</w:t>
            </w:r>
          </w:p>
          <w:p w:rsidR="004351E4" w:rsidRPr="00C71954" w:rsidRDefault="004351E4" w:rsidP="00C20CEE">
            <w:pPr>
              <w:contextualSpacing/>
              <w:rPr>
                <w:color w:val="000000" w:themeColor="text1"/>
                <w:lang w:eastAsia="en-GB"/>
              </w:rPr>
            </w:pPr>
            <w:r w:rsidRPr="00C71954">
              <w:rPr>
                <w:noProof/>
                <w:color w:val="000000" w:themeColor="text1"/>
              </w:rPr>
              <w:drawing>
                <wp:anchor distT="0" distB="0" distL="114300" distR="114300" simplePos="0" relativeHeight="251661312" behindDoc="0" locked="0" layoutInCell="1" allowOverlap="1">
                  <wp:simplePos x="0" y="0"/>
                  <wp:positionH relativeFrom="column">
                    <wp:posOffset>-49258</wp:posOffset>
                  </wp:positionH>
                  <wp:positionV relativeFrom="paragraph">
                    <wp:posOffset>30388</wp:posOffset>
                  </wp:positionV>
                  <wp:extent cx="1214846" cy="885009"/>
                  <wp:effectExtent l="0" t="0" r="4445" b="0"/>
                  <wp:wrapNone/>
                  <wp:docPr id="39" name="Рисунок 39" descr="D:\конкурс дидактики\ФО\im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ФО\img37.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220" t="24900" r="3241" b="9639"/>
                          <a:stretch/>
                        </pic:blipFill>
                        <pic:spPr bwMode="auto">
                          <a:xfrm>
                            <a:off x="0" y="0"/>
                            <a:ext cx="1217190" cy="88671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rPr>
            </w:pPr>
          </w:p>
        </w:tc>
        <w:tc>
          <w:tcPr>
            <w:tcW w:w="723" w:type="pct"/>
          </w:tcPr>
          <w:p w:rsidR="004351E4" w:rsidRPr="00C71954" w:rsidRDefault="004351E4" w:rsidP="00C20CEE">
            <w:pPr>
              <w:contextualSpacing/>
              <w:rPr>
                <w:color w:val="000000" w:themeColor="text1"/>
                <w:shd w:val="clear" w:color="auto" w:fill="FFFFFF"/>
              </w:rPr>
            </w:pPr>
            <w:r w:rsidRPr="00C71954">
              <w:rPr>
                <w:color w:val="000000" w:themeColor="text1"/>
              </w:rPr>
              <w:lastRenderedPageBreak/>
              <w:t>Большое, свободное пространство</w:t>
            </w:r>
          </w:p>
          <w:p w:rsidR="004351E4" w:rsidRPr="00C71954" w:rsidRDefault="004351E4" w:rsidP="00C20CEE">
            <w:pPr>
              <w:contextualSpacing/>
              <w:rPr>
                <w:color w:val="000000" w:themeColor="text1"/>
                <w:shd w:val="clear" w:color="auto" w:fill="FFFFFF"/>
              </w:rPr>
            </w:pPr>
          </w:p>
          <w:p w:rsidR="004351E4" w:rsidRPr="002A311F" w:rsidRDefault="004351E4" w:rsidP="00C20CEE">
            <w:pPr>
              <w:jc w:val="both"/>
              <w:rPr>
                <w:sz w:val="20"/>
                <w:szCs w:val="20"/>
              </w:rPr>
            </w:pPr>
            <w:r w:rsidRPr="002A311F">
              <w:rPr>
                <w:sz w:val="20"/>
                <w:szCs w:val="20"/>
              </w:rPr>
              <w:t>Ссылка на интерне</w:t>
            </w:r>
            <w:proofErr w:type="gramStart"/>
            <w:r w:rsidRPr="002A311F">
              <w:rPr>
                <w:sz w:val="20"/>
                <w:szCs w:val="20"/>
              </w:rPr>
              <w:t>т-</w:t>
            </w:r>
            <w:proofErr w:type="gramEnd"/>
            <w:r w:rsidRPr="002A311F">
              <w:rPr>
                <w:sz w:val="20"/>
                <w:szCs w:val="20"/>
              </w:rPr>
              <w:t xml:space="preserve"> ресурс, подвижные игры: </w:t>
            </w:r>
            <w:hyperlink r:id="rId8" w:history="1">
              <w:r w:rsidRPr="002A311F">
                <w:rPr>
                  <w:color w:val="0000FF"/>
                  <w:sz w:val="20"/>
                  <w:szCs w:val="20"/>
                </w:rPr>
                <w:t>http://www.gomelscouts.com/golova-i-hvost.html</w:t>
              </w:r>
            </w:hyperlink>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r w:rsidRPr="00C71954">
              <w:rPr>
                <w:color w:val="000000" w:themeColor="text1"/>
                <w:lang w:eastAsia="en-GB"/>
              </w:rPr>
              <w:t>Свисток для учителя</w:t>
            </w: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contextualSpacing/>
              <w:rPr>
                <w:color w:val="000000" w:themeColor="text1"/>
                <w:lang w:eastAsia="en-GB"/>
              </w:rPr>
            </w:pPr>
          </w:p>
          <w:p w:rsidR="004351E4" w:rsidRPr="00C71954" w:rsidRDefault="004351E4" w:rsidP="00C20CEE">
            <w:pPr>
              <w:widowControl w:val="0"/>
            </w:pPr>
            <w:r w:rsidRPr="00C71954">
              <w:t xml:space="preserve">Большое свободное пространство </w:t>
            </w:r>
          </w:p>
          <w:p w:rsidR="004351E4" w:rsidRPr="00C71954" w:rsidRDefault="004351E4" w:rsidP="00C20CEE">
            <w:pPr>
              <w:widowControl w:val="0"/>
            </w:pPr>
          </w:p>
          <w:p w:rsidR="004351E4" w:rsidRPr="00486903" w:rsidRDefault="004351E4" w:rsidP="00C20CEE">
            <w:pPr>
              <w:jc w:val="both"/>
              <w:rPr>
                <w:sz w:val="20"/>
              </w:rPr>
            </w:pPr>
            <w:r w:rsidRPr="00486903">
              <w:rPr>
                <w:sz w:val="20"/>
              </w:rPr>
              <w:t>Ссылка на интернет-ресурс, подвижные игры:</w:t>
            </w:r>
          </w:p>
          <w:p w:rsidR="004351E4" w:rsidRPr="00486903" w:rsidRDefault="004351E4" w:rsidP="00C20CEE">
            <w:pPr>
              <w:jc w:val="both"/>
              <w:rPr>
                <w:sz w:val="20"/>
              </w:rPr>
            </w:pPr>
            <w:hyperlink r:id="rId9" w:history="1">
              <w:r w:rsidRPr="00486903">
                <w:rPr>
                  <w:rFonts w:eastAsiaTheme="majorEastAsia"/>
                  <w:color w:val="0000FF"/>
                  <w:sz w:val="20"/>
                </w:rPr>
                <w:t>https://infourok.ru/podvizhnie-igri-i-estafeti-dlya-klassov-426466.html</w:t>
              </w:r>
            </w:hyperlink>
          </w:p>
          <w:p w:rsidR="004351E4" w:rsidRPr="002A311F" w:rsidRDefault="004351E4" w:rsidP="00C20CEE">
            <w:pPr>
              <w:widowControl w:val="0"/>
              <w:rPr>
                <w:color w:val="2976A4"/>
                <w:sz w:val="20"/>
                <w:szCs w:val="20"/>
              </w:rPr>
            </w:pPr>
          </w:p>
          <w:p w:rsidR="004351E4" w:rsidRPr="00C71954" w:rsidRDefault="004351E4" w:rsidP="00C20CEE">
            <w:pPr>
              <w:widowControl w:val="0"/>
              <w:rPr>
                <w:color w:val="000000" w:themeColor="text1"/>
                <w:lang w:eastAsia="en-GB"/>
              </w:rPr>
            </w:pPr>
          </w:p>
        </w:tc>
      </w:tr>
      <w:tr w:rsidR="004351E4" w:rsidRPr="00C71954" w:rsidTr="00C20CEE">
        <w:trPr>
          <w:trHeight w:val="1587"/>
        </w:trPr>
        <w:tc>
          <w:tcPr>
            <w:tcW w:w="576" w:type="pct"/>
          </w:tcPr>
          <w:p w:rsidR="004351E4" w:rsidRPr="00C71954" w:rsidRDefault="004351E4" w:rsidP="00C20CEE">
            <w:pPr>
              <w:contextualSpacing/>
              <w:rPr>
                <w:color w:val="000000" w:themeColor="text1"/>
              </w:rPr>
            </w:pPr>
            <w:r w:rsidRPr="00C71954">
              <w:rPr>
                <w:color w:val="000000" w:themeColor="text1"/>
              </w:rPr>
              <w:lastRenderedPageBreak/>
              <w:t>Конец урока</w:t>
            </w:r>
          </w:p>
          <w:p w:rsidR="004351E4" w:rsidRPr="00C71954" w:rsidRDefault="004351E4" w:rsidP="00C20CEE">
            <w:pPr>
              <w:ind w:right="-20"/>
              <w:contextualSpacing/>
              <w:rPr>
                <w:color w:val="000000" w:themeColor="text1"/>
              </w:rPr>
            </w:pPr>
            <w:r w:rsidRPr="00C71954">
              <w:rPr>
                <w:color w:val="000000" w:themeColor="text1"/>
                <w:lang w:eastAsia="en-GB"/>
              </w:rPr>
              <w:t>(10 минут)</w:t>
            </w:r>
          </w:p>
        </w:tc>
        <w:tc>
          <w:tcPr>
            <w:tcW w:w="1716" w:type="pct"/>
            <w:gridSpan w:val="2"/>
          </w:tcPr>
          <w:p w:rsidR="004351E4" w:rsidRPr="002A311F" w:rsidRDefault="004351E4" w:rsidP="00C20CEE">
            <w:pPr>
              <w:widowControl w:val="0"/>
              <w:tabs>
                <w:tab w:val="left" w:pos="176"/>
              </w:tabs>
              <w:contextualSpacing/>
              <w:rPr>
                <w:b/>
                <w:color w:val="000000" w:themeColor="text1"/>
                <w:sz w:val="28"/>
              </w:rPr>
            </w:pPr>
            <w:r w:rsidRPr="002A311F">
              <w:rPr>
                <w:rFonts w:eastAsia="Calibri"/>
                <w:b/>
                <w:color w:val="000000" w:themeColor="text1"/>
                <w:sz w:val="28"/>
              </w:rPr>
              <w:t>Подведение итогов</w:t>
            </w:r>
          </w:p>
          <w:p w:rsidR="004351E4" w:rsidRPr="002A311F" w:rsidRDefault="004351E4" w:rsidP="00C20CEE">
            <w:pPr>
              <w:contextualSpacing/>
              <w:rPr>
                <w:rFonts w:eastAsia="Calibri"/>
                <w:color w:val="000000" w:themeColor="text1"/>
                <w:sz w:val="28"/>
              </w:rPr>
            </w:pPr>
            <w:r w:rsidRPr="002A311F">
              <w:rPr>
                <w:rFonts w:eastAsia="Calibri"/>
                <w:color w:val="000000" w:themeColor="text1"/>
                <w:sz w:val="28"/>
              </w:rPr>
              <w:t xml:space="preserve">Отмечает учеников </w:t>
            </w:r>
            <w:proofErr w:type="gramStart"/>
            <w:r w:rsidRPr="002A311F">
              <w:rPr>
                <w:rFonts w:eastAsia="Calibri"/>
                <w:color w:val="000000" w:themeColor="text1"/>
                <w:sz w:val="28"/>
              </w:rPr>
              <w:t>выполнявшие</w:t>
            </w:r>
            <w:proofErr w:type="gramEnd"/>
            <w:r w:rsidRPr="002A311F">
              <w:rPr>
                <w:rFonts w:eastAsia="Calibri"/>
                <w:color w:val="000000" w:themeColor="text1"/>
                <w:sz w:val="28"/>
              </w:rPr>
              <w:t xml:space="preserve"> упражнение наиболее успешно. </w:t>
            </w:r>
          </w:p>
          <w:p w:rsidR="004351E4" w:rsidRPr="002A311F" w:rsidRDefault="004351E4" w:rsidP="00C20CEE">
            <w:pPr>
              <w:contextualSpacing/>
              <w:rPr>
                <w:rFonts w:eastAsia="Calibri"/>
                <w:color w:val="000000" w:themeColor="text1"/>
                <w:sz w:val="28"/>
              </w:rPr>
            </w:pPr>
            <w:r w:rsidRPr="002A311F">
              <w:rPr>
                <w:rFonts w:eastAsia="Calibri"/>
                <w:color w:val="000000" w:themeColor="text1"/>
                <w:sz w:val="28"/>
              </w:rPr>
              <w:t>Указывает на часто допускаемые ошибки.</w:t>
            </w:r>
          </w:p>
          <w:p w:rsidR="004351E4" w:rsidRPr="002A311F" w:rsidRDefault="004351E4" w:rsidP="00C20CEE">
            <w:pPr>
              <w:widowControl w:val="0"/>
              <w:contextualSpacing/>
              <w:rPr>
                <w:b/>
                <w:color w:val="000000" w:themeColor="text1"/>
                <w:sz w:val="28"/>
              </w:rPr>
            </w:pPr>
          </w:p>
          <w:p w:rsidR="004351E4" w:rsidRPr="002A311F" w:rsidRDefault="004351E4" w:rsidP="00C20CEE">
            <w:pPr>
              <w:widowControl w:val="0"/>
              <w:contextualSpacing/>
              <w:rPr>
                <w:color w:val="000000" w:themeColor="text1"/>
                <w:sz w:val="28"/>
              </w:rPr>
            </w:pPr>
            <w:r w:rsidRPr="002A311F">
              <w:rPr>
                <w:b/>
                <w:szCs w:val="20"/>
              </w:rPr>
              <w:t>Домашнее задание:</w:t>
            </w:r>
            <w:r w:rsidRPr="002A311F">
              <w:rPr>
                <w:szCs w:val="20"/>
              </w:rPr>
              <w:t xml:space="preserve"> утренняя гигиеническая гимнастика</w:t>
            </w:r>
          </w:p>
          <w:p w:rsidR="004351E4" w:rsidRPr="00C71954" w:rsidRDefault="004351E4" w:rsidP="00C20CEE">
            <w:pPr>
              <w:contextualSpacing/>
              <w:rPr>
                <w:rFonts w:eastAsia="Calibri"/>
                <w:color w:val="000000" w:themeColor="text1"/>
              </w:rPr>
            </w:pPr>
          </w:p>
        </w:tc>
        <w:tc>
          <w:tcPr>
            <w:tcW w:w="1263" w:type="pct"/>
          </w:tcPr>
          <w:p w:rsidR="004351E4" w:rsidRPr="00C71954" w:rsidRDefault="004351E4" w:rsidP="00C20CEE">
            <w:pPr>
              <w:widowControl w:val="0"/>
              <w:contextualSpacing/>
              <w:rPr>
                <w:color w:val="000000" w:themeColor="text1"/>
              </w:rPr>
            </w:pPr>
          </w:p>
          <w:p w:rsidR="004351E4" w:rsidRPr="002A311F" w:rsidRDefault="004351E4" w:rsidP="00C20CEE">
            <w:pPr>
              <w:jc w:val="both"/>
              <w:rPr>
                <w:sz w:val="20"/>
                <w:szCs w:val="20"/>
                <w:highlight w:val="yellow"/>
              </w:rPr>
            </w:pPr>
            <w:r w:rsidRPr="002A311F">
              <w:rPr>
                <w:sz w:val="20"/>
                <w:szCs w:val="20"/>
              </w:rPr>
              <w:t>Учитель проводит рефлексию по стратегии «Шкала настроения»</w:t>
            </w:r>
            <w:proofErr w:type="gramStart"/>
            <w:r w:rsidRPr="002A311F">
              <w:rPr>
                <w:sz w:val="20"/>
                <w:szCs w:val="20"/>
              </w:rPr>
              <w:t>.У</w:t>
            </w:r>
            <w:proofErr w:type="gramEnd"/>
            <w:r w:rsidRPr="002A311F">
              <w:rPr>
                <w:sz w:val="20"/>
                <w:szCs w:val="20"/>
              </w:rPr>
              <w:t xml:space="preserve"> каждого ученика лежит листок со шкалой настроения (5 баллов). Ученик отмечает свое настроение на протяжении всего урока. Напротив каждого задания необходимо поставить смайлик своего настроения.</w:t>
            </w:r>
          </w:p>
          <w:p w:rsidR="004351E4" w:rsidRPr="00C71954" w:rsidRDefault="004351E4" w:rsidP="00C20CEE">
            <w:pPr>
              <w:widowControl w:val="0"/>
              <w:contextualSpacing/>
              <w:rPr>
                <w:color w:val="000000" w:themeColor="text1"/>
              </w:rPr>
            </w:pPr>
            <w:r w:rsidRPr="00C71954">
              <w:rPr>
                <w:color w:val="000000" w:themeColor="text1"/>
              </w:rPr>
              <w:t xml:space="preserve">- </w:t>
            </w:r>
            <w:proofErr w:type="gramStart"/>
            <w:r w:rsidRPr="00C71954">
              <w:rPr>
                <w:color w:val="000000" w:themeColor="text1"/>
              </w:rPr>
              <w:t>и</w:t>
            </w:r>
            <w:proofErr w:type="gramEnd"/>
            <w:r w:rsidRPr="00C71954">
              <w:rPr>
                <w:color w:val="000000" w:themeColor="text1"/>
              </w:rPr>
              <w:t>змеряют пульс.</w:t>
            </w:r>
          </w:p>
          <w:p w:rsidR="004351E4" w:rsidRPr="00C71954" w:rsidRDefault="004351E4" w:rsidP="00C20CEE">
            <w:pPr>
              <w:contextualSpacing/>
              <w:rPr>
                <w:color w:val="000000" w:themeColor="text1"/>
              </w:rPr>
            </w:pPr>
          </w:p>
          <w:p w:rsidR="004351E4" w:rsidRPr="00C71954" w:rsidRDefault="004351E4" w:rsidP="00C20CEE">
            <w:pPr>
              <w:contextualSpacing/>
              <w:rPr>
                <w:color w:val="000000" w:themeColor="text1"/>
              </w:rPr>
            </w:pPr>
            <w:r w:rsidRPr="00C71954">
              <w:rPr>
                <w:color w:val="000000" w:themeColor="text1"/>
              </w:rPr>
              <w:t>-  оценивают свою работу на уроке.</w:t>
            </w:r>
          </w:p>
          <w:p w:rsidR="004351E4" w:rsidRPr="00C71954" w:rsidRDefault="004351E4" w:rsidP="00C20CEE">
            <w:pPr>
              <w:contextualSpacing/>
              <w:rPr>
                <w:color w:val="000000" w:themeColor="text1"/>
              </w:rPr>
            </w:pPr>
            <w:r w:rsidRPr="00C71954">
              <w:rPr>
                <w:color w:val="000000" w:themeColor="text1"/>
              </w:rPr>
              <w:t>- выполняют дом</w:t>
            </w:r>
            <w:proofErr w:type="gramStart"/>
            <w:r w:rsidRPr="00C71954">
              <w:rPr>
                <w:color w:val="000000" w:themeColor="text1"/>
              </w:rPr>
              <w:t>.</w:t>
            </w:r>
            <w:proofErr w:type="gramEnd"/>
            <w:r w:rsidRPr="00C71954">
              <w:rPr>
                <w:color w:val="000000" w:themeColor="text1"/>
              </w:rPr>
              <w:t xml:space="preserve"> </w:t>
            </w:r>
            <w:proofErr w:type="gramStart"/>
            <w:r w:rsidRPr="00C71954">
              <w:rPr>
                <w:color w:val="000000" w:themeColor="text1"/>
              </w:rPr>
              <w:t>з</w:t>
            </w:r>
            <w:proofErr w:type="gramEnd"/>
            <w:r w:rsidRPr="00C71954">
              <w:rPr>
                <w:color w:val="000000" w:themeColor="text1"/>
              </w:rPr>
              <w:t>адание.</w:t>
            </w:r>
          </w:p>
        </w:tc>
        <w:tc>
          <w:tcPr>
            <w:tcW w:w="723" w:type="pct"/>
          </w:tcPr>
          <w:p w:rsidR="004351E4" w:rsidRPr="00C71954" w:rsidRDefault="004351E4" w:rsidP="00C20CEE">
            <w:pPr>
              <w:widowControl w:val="0"/>
              <w:contextualSpacing/>
              <w:rPr>
                <w:color w:val="000000" w:themeColor="text1"/>
              </w:rPr>
            </w:pPr>
            <w:r w:rsidRPr="00C71954">
              <w:rPr>
                <w:noProof/>
                <w:color w:val="000000" w:themeColor="text1"/>
              </w:rPr>
              <w:drawing>
                <wp:anchor distT="0" distB="0" distL="114300" distR="114300" simplePos="0" relativeHeight="251659264" behindDoc="0" locked="0" layoutInCell="1" allowOverlap="1">
                  <wp:simplePos x="0" y="0"/>
                  <wp:positionH relativeFrom="column">
                    <wp:posOffset>5983605</wp:posOffset>
                  </wp:positionH>
                  <wp:positionV relativeFrom="paragraph">
                    <wp:posOffset>2382520</wp:posOffset>
                  </wp:positionV>
                  <wp:extent cx="1072515" cy="705485"/>
                  <wp:effectExtent l="0" t="0" r="0" b="0"/>
                  <wp:wrapNone/>
                  <wp:docPr id="40" name="Рисунок 40" descr="Описание: D:\Users2\yessaliyev_a.trz\Desktop\depositphotos_44602811-stock-illustration-white-pedestal-with-gold-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Users2\yessaliyev_a.trz\Desktop\depositphotos_44602811-stock-illustration-white-pedestal-with-gold-silver.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7481"/>
                          <a:stretch>
                            <a:fillRect/>
                          </a:stretch>
                        </pic:blipFill>
                        <pic:spPr bwMode="auto">
                          <a:xfrm>
                            <a:off x="0" y="0"/>
                            <a:ext cx="1072515" cy="705485"/>
                          </a:xfrm>
                          <a:prstGeom prst="rect">
                            <a:avLst/>
                          </a:prstGeom>
                          <a:noFill/>
                          <a:ln>
                            <a:noFill/>
                          </a:ln>
                        </pic:spPr>
                      </pic:pic>
                    </a:graphicData>
                  </a:graphic>
                </wp:anchor>
              </w:drawing>
            </w:r>
            <w:r w:rsidRPr="00C71954">
              <w:rPr>
                <w:b/>
                <w:color w:val="000000" w:themeColor="text1"/>
              </w:rPr>
              <w:t>Рефлексия  приём «</w:t>
            </w:r>
            <w:r w:rsidRPr="002A311F">
              <w:rPr>
                <w:sz w:val="20"/>
                <w:szCs w:val="20"/>
              </w:rPr>
              <w:t>«Шкала настроения».</w:t>
            </w:r>
          </w:p>
          <w:p w:rsidR="004351E4" w:rsidRPr="00C71954" w:rsidRDefault="004351E4" w:rsidP="00C20CEE">
            <w:pPr>
              <w:widowControl w:val="0"/>
              <w:contextualSpacing/>
              <w:rPr>
                <w:color w:val="000000" w:themeColor="text1"/>
              </w:rPr>
            </w:pPr>
          </w:p>
          <w:p w:rsidR="004351E4" w:rsidRPr="00C71954" w:rsidRDefault="004351E4" w:rsidP="00C20CEE">
            <w:pPr>
              <w:widowControl w:val="0"/>
              <w:contextualSpacing/>
              <w:rPr>
                <w:b/>
                <w:color w:val="000000" w:themeColor="text1"/>
              </w:rPr>
            </w:pPr>
          </w:p>
          <w:p w:rsidR="004351E4" w:rsidRPr="00C71954" w:rsidRDefault="004351E4" w:rsidP="00C20CEE">
            <w:pPr>
              <w:widowControl w:val="0"/>
              <w:contextualSpacing/>
              <w:rPr>
                <w:b/>
                <w:color w:val="000000" w:themeColor="text1"/>
              </w:rPr>
            </w:pPr>
          </w:p>
          <w:p w:rsidR="004351E4" w:rsidRPr="00C71954" w:rsidRDefault="004351E4" w:rsidP="00C20CEE">
            <w:pPr>
              <w:widowControl w:val="0"/>
              <w:contextualSpacing/>
              <w:rPr>
                <w:b/>
                <w:color w:val="000000" w:themeColor="text1"/>
              </w:rPr>
            </w:pPr>
          </w:p>
          <w:p w:rsidR="004351E4" w:rsidRPr="00C71954" w:rsidRDefault="004351E4" w:rsidP="00C20CEE">
            <w:pPr>
              <w:widowControl w:val="0"/>
              <w:contextualSpacing/>
              <w:rPr>
                <w:b/>
                <w:color w:val="000000" w:themeColor="text1"/>
              </w:rPr>
            </w:pPr>
          </w:p>
          <w:p w:rsidR="004351E4" w:rsidRPr="00C71954" w:rsidRDefault="004351E4" w:rsidP="00C20CEE">
            <w:pPr>
              <w:contextualSpacing/>
              <w:rPr>
                <w:color w:val="000000" w:themeColor="text1"/>
              </w:rPr>
            </w:pPr>
          </w:p>
        </w:tc>
        <w:tc>
          <w:tcPr>
            <w:tcW w:w="723" w:type="pct"/>
          </w:tcPr>
          <w:p w:rsidR="004351E4" w:rsidRPr="00C71954" w:rsidRDefault="004351E4" w:rsidP="00C20CEE">
            <w:pPr>
              <w:contextualSpacing/>
              <w:rPr>
                <w:color w:val="000000" w:themeColor="text1"/>
              </w:rPr>
            </w:pPr>
          </w:p>
        </w:tc>
      </w:tr>
    </w:tbl>
    <w:p w:rsidR="004351E4" w:rsidRDefault="004351E4" w:rsidP="004351E4"/>
    <w:p w:rsidR="004351E4" w:rsidRDefault="004351E4" w:rsidP="004351E4"/>
    <w:p w:rsidR="004351E4" w:rsidRDefault="004351E4" w:rsidP="004351E4"/>
    <w:p w:rsidR="005E1859" w:rsidRDefault="005E1859"/>
    <w:sectPr w:rsidR="005E1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351E4"/>
    <w:rsid w:val="004351E4"/>
    <w:rsid w:val="005E1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351E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kk-KZ" w:eastAsia="en-US"/>
    </w:rPr>
  </w:style>
  <w:style w:type="paragraph" w:styleId="9">
    <w:name w:val="heading 9"/>
    <w:basedOn w:val="a"/>
    <w:next w:val="a"/>
    <w:link w:val="90"/>
    <w:uiPriority w:val="9"/>
    <w:semiHidden/>
    <w:unhideWhenUsed/>
    <w:qFormat/>
    <w:rsid w:val="004351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51E4"/>
    <w:rPr>
      <w:rFonts w:asciiTheme="majorHAnsi" w:eastAsiaTheme="majorEastAsia" w:hAnsiTheme="majorHAnsi" w:cstheme="majorBidi"/>
      <w:b/>
      <w:bCs/>
      <w:color w:val="4F81BD" w:themeColor="accent1"/>
      <w:sz w:val="26"/>
      <w:szCs w:val="26"/>
      <w:lang w:val="kk-KZ" w:eastAsia="en-US"/>
    </w:rPr>
  </w:style>
  <w:style w:type="paragraph" w:customStyle="1" w:styleId="AssignmentTemplate">
    <w:name w:val="AssignmentTemplate"/>
    <w:basedOn w:val="9"/>
    <w:next w:val="a3"/>
    <w:rsid w:val="004351E4"/>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styleId="a4">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qFormat/>
    <w:rsid w:val="00435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4"/>
    <w:uiPriority w:val="99"/>
    <w:locked/>
    <w:rsid w:val="004351E4"/>
    <w:rPr>
      <w:rFonts w:ascii="Times New Roman" w:eastAsia="Times New Roman" w:hAnsi="Times New Roman" w:cs="Times New Roman"/>
      <w:sz w:val="24"/>
      <w:szCs w:val="24"/>
    </w:rPr>
  </w:style>
  <w:style w:type="character" w:customStyle="1" w:styleId="a3">
    <w:name w:val="Без интервала Знак"/>
    <w:link w:val="a5"/>
    <w:uiPriority w:val="1"/>
    <w:locked/>
    <w:rsid w:val="004351E4"/>
    <w:rPr>
      <w:rFonts w:ascii="Arial" w:eastAsia="Times New Roman" w:hAnsi="Arial"/>
      <w:szCs w:val="24"/>
      <w:lang w:val="en-GB"/>
    </w:rPr>
  </w:style>
  <w:style w:type="paragraph" w:styleId="a5">
    <w:name w:val="No Spacing"/>
    <w:link w:val="a3"/>
    <w:uiPriority w:val="1"/>
    <w:qFormat/>
    <w:rsid w:val="004351E4"/>
    <w:pPr>
      <w:widowControl w:val="0"/>
      <w:spacing w:after="0" w:line="240" w:lineRule="auto"/>
    </w:pPr>
    <w:rPr>
      <w:rFonts w:ascii="Arial" w:eastAsia="Times New Roman" w:hAnsi="Arial"/>
      <w:szCs w:val="24"/>
      <w:lang w:val="en-GB"/>
    </w:rPr>
  </w:style>
  <w:style w:type="paragraph" w:styleId="a6">
    <w:name w:val="List Paragraph"/>
    <w:basedOn w:val="a"/>
    <w:link w:val="a7"/>
    <w:uiPriority w:val="34"/>
    <w:qFormat/>
    <w:rsid w:val="004351E4"/>
    <w:pPr>
      <w:ind w:left="720"/>
      <w:contextualSpacing/>
    </w:pPr>
    <w:rPr>
      <w:rFonts w:eastAsiaTheme="minorHAnsi"/>
      <w:lang w:eastAsia="en-US"/>
    </w:rPr>
  </w:style>
  <w:style w:type="character" w:customStyle="1" w:styleId="a7">
    <w:name w:val="Абзац списка Знак"/>
    <w:link w:val="a6"/>
    <w:uiPriority w:val="34"/>
    <w:locked/>
    <w:rsid w:val="004351E4"/>
    <w:rPr>
      <w:rFonts w:eastAsiaTheme="minorHAnsi"/>
      <w:lang w:eastAsia="en-US"/>
    </w:rPr>
  </w:style>
  <w:style w:type="character" w:customStyle="1" w:styleId="90">
    <w:name w:val="Заголовок 9 Знак"/>
    <w:basedOn w:val="a0"/>
    <w:link w:val="9"/>
    <w:uiPriority w:val="9"/>
    <w:semiHidden/>
    <w:rsid w:val="004351E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melscouts.com/golova-i-hvost.htm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youtube.com/watch?v=C84BaGhn3Q4"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infourok.ru/podvizhnie-igri-i-estafeti-dlya-klassov-42646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Балсия</dc:creator>
  <cp:keywords/>
  <dc:description/>
  <cp:lastModifiedBy>Балсия</cp:lastModifiedBy>
  <cp:revision>2</cp:revision>
  <dcterms:created xsi:type="dcterms:W3CDTF">2024-06-16T15:12:00Z</dcterms:created>
  <dcterms:modified xsi:type="dcterms:W3CDTF">2024-06-16T15:17:00Z</dcterms:modified>
</cp:coreProperties>
</file>