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214A8" w14:textId="77777777" w:rsidR="00B07500" w:rsidRDefault="00B07500" w:rsidP="00B07500">
      <w:pPr>
        <w:spacing w:after="0"/>
        <w:ind w:firstLine="709"/>
        <w:jc w:val="right"/>
      </w:pPr>
      <w:r>
        <w:t xml:space="preserve">А.С. </w:t>
      </w:r>
      <w:proofErr w:type="spellStart"/>
      <w:r>
        <w:t>Мадиярова</w:t>
      </w:r>
      <w:proofErr w:type="spellEnd"/>
    </w:p>
    <w:p w14:paraId="0ECF3239" w14:textId="77777777" w:rsidR="00B07500" w:rsidRDefault="00B07500" w:rsidP="00B07500">
      <w:pPr>
        <w:spacing w:after="0"/>
        <w:ind w:firstLine="709"/>
        <w:jc w:val="right"/>
      </w:pPr>
      <w:r>
        <w:t>Каспийский университет технологий</w:t>
      </w:r>
    </w:p>
    <w:p w14:paraId="3DC6693B" w14:textId="77777777" w:rsidR="00B07500" w:rsidRDefault="00B07500" w:rsidP="00B07500">
      <w:pPr>
        <w:spacing w:after="0"/>
        <w:ind w:firstLine="709"/>
        <w:jc w:val="right"/>
      </w:pPr>
      <w:r>
        <w:t xml:space="preserve">и инжиниринга им. </w:t>
      </w:r>
      <w:proofErr w:type="spellStart"/>
      <w:r>
        <w:t>Ш.Есенова</w:t>
      </w:r>
      <w:proofErr w:type="spellEnd"/>
    </w:p>
    <w:p w14:paraId="7FBFE2EF" w14:textId="77777777" w:rsidR="00B07500" w:rsidRDefault="00B07500" w:rsidP="00B07500">
      <w:pPr>
        <w:spacing w:after="0"/>
        <w:ind w:firstLine="709"/>
        <w:jc w:val="right"/>
      </w:pPr>
      <w:r>
        <w:t>доцент кафедры «Машиностроение»</w:t>
      </w:r>
    </w:p>
    <w:p w14:paraId="7F71D73E" w14:textId="77777777" w:rsidR="00B07500" w:rsidRDefault="00B07500" w:rsidP="00B07500">
      <w:pPr>
        <w:spacing w:after="0"/>
        <w:ind w:firstLine="709"/>
        <w:jc w:val="both"/>
      </w:pPr>
    </w:p>
    <w:p w14:paraId="52B2CCFD" w14:textId="77777777" w:rsidR="00B07500" w:rsidRDefault="00B07500" w:rsidP="00B07500">
      <w:pPr>
        <w:spacing w:after="0"/>
        <w:ind w:firstLine="709"/>
        <w:jc w:val="center"/>
        <w:rPr>
          <w:b/>
          <w:bCs/>
        </w:rPr>
      </w:pPr>
      <w:r w:rsidRPr="00B07500">
        <w:rPr>
          <w:b/>
          <w:bCs/>
        </w:rPr>
        <w:t xml:space="preserve">Подготовка кадров машиностроительной отрасли </w:t>
      </w:r>
    </w:p>
    <w:p w14:paraId="4D5B5F6E" w14:textId="0288BC77" w:rsidR="00B07500" w:rsidRPr="006B3BF9" w:rsidRDefault="00B07500" w:rsidP="00B07500">
      <w:pPr>
        <w:spacing w:after="0"/>
        <w:ind w:firstLine="709"/>
        <w:jc w:val="center"/>
        <w:rPr>
          <w:b/>
          <w:bCs/>
        </w:rPr>
      </w:pPr>
      <w:r w:rsidRPr="00B07500">
        <w:rPr>
          <w:b/>
          <w:bCs/>
        </w:rPr>
        <w:t xml:space="preserve">в </w:t>
      </w:r>
      <w:proofErr w:type="spellStart"/>
      <w:r w:rsidRPr="00B07500">
        <w:rPr>
          <w:b/>
          <w:bCs/>
        </w:rPr>
        <w:t>Yessenov</w:t>
      </w:r>
      <w:proofErr w:type="spellEnd"/>
      <w:r w:rsidRPr="00B07500">
        <w:rPr>
          <w:b/>
          <w:bCs/>
        </w:rPr>
        <w:t xml:space="preserve"> University</w:t>
      </w:r>
      <w:r w:rsidRPr="006B3BF9">
        <w:rPr>
          <w:b/>
          <w:bCs/>
        </w:rPr>
        <w:t xml:space="preserve"> </w:t>
      </w:r>
    </w:p>
    <w:p w14:paraId="4568ED2E" w14:textId="77777777" w:rsidR="00B07500" w:rsidRDefault="00B07500" w:rsidP="00B07500">
      <w:pPr>
        <w:spacing w:after="0"/>
        <w:ind w:firstLine="709"/>
        <w:jc w:val="both"/>
      </w:pPr>
    </w:p>
    <w:p w14:paraId="4742D4E6" w14:textId="2C49B327" w:rsidR="00B07500" w:rsidRDefault="00B07500" w:rsidP="00FA3876">
      <w:pPr>
        <w:spacing w:after="0"/>
        <w:jc w:val="both"/>
      </w:pPr>
    </w:p>
    <w:p w14:paraId="69EE4834" w14:textId="3B1CDF4E" w:rsidR="00B07500" w:rsidRDefault="00B07500" w:rsidP="00B07500">
      <w:pPr>
        <w:spacing w:after="0"/>
        <w:ind w:firstLine="709"/>
        <w:jc w:val="both"/>
      </w:pPr>
      <w:r>
        <w:t xml:space="preserve">В современном мире, где конкуренция в сфере машиностроения становится все более острой, роль образования в формировании высококвалифицированных кадров становится ключевой. </w:t>
      </w:r>
      <w:proofErr w:type="spellStart"/>
      <w:r>
        <w:t>Yessenov</w:t>
      </w:r>
      <w:proofErr w:type="spellEnd"/>
      <w:r>
        <w:t xml:space="preserve"> University</w:t>
      </w:r>
      <w:r w:rsidR="00AC4464">
        <w:t>, региональный  вуз Мангистауской  области, не только</w:t>
      </w:r>
      <w:r>
        <w:t xml:space="preserve"> предоставляет студентам фундаментальные знания, но и активно интегрирует инновационные методы обучения, чтобы готовить специалистов, способных преобразовывать отрасль.</w:t>
      </w:r>
    </w:p>
    <w:p w14:paraId="18A0F76F" w14:textId="77777777" w:rsidR="00B07500" w:rsidRDefault="00B07500" w:rsidP="00B07500">
      <w:pPr>
        <w:spacing w:after="0"/>
        <w:ind w:firstLine="709"/>
        <w:jc w:val="both"/>
      </w:pPr>
      <w:r>
        <w:t xml:space="preserve">Успешная подготовка кадров в машиностроительной отрасли невозможна без тесного взаимодействия с предприятиями и компаниями этой отрасли. </w:t>
      </w:r>
      <w:proofErr w:type="spellStart"/>
      <w:r>
        <w:t>Yessenov</w:t>
      </w:r>
      <w:proofErr w:type="spellEnd"/>
      <w:r>
        <w:t xml:space="preserve"> University активно сотрудничает с ведущими предприятиями машиностроения, что позволяет студентам получить не только теоретические знания, но и практический опыт работы в реальных производственных условиях. Это сотрудничество создает мост между образованием и индустрией, что является залогом успешной карьеры выпускников.</w:t>
      </w:r>
    </w:p>
    <w:p w14:paraId="71AEFF87" w14:textId="77777777" w:rsidR="00B07500" w:rsidRDefault="00B07500" w:rsidP="00B07500">
      <w:pPr>
        <w:spacing w:after="0"/>
        <w:ind w:firstLine="709"/>
        <w:jc w:val="both"/>
      </w:pPr>
      <w:proofErr w:type="spellStart"/>
      <w:r>
        <w:t>Yessenov</w:t>
      </w:r>
      <w:proofErr w:type="spellEnd"/>
      <w:r>
        <w:t xml:space="preserve"> University нацелен на развитие инновационных подходов к обучению. Студенты машиностроительной отрасли обучаются использованию современных инженерных программ, 3D-моделирования и виртуальной реальности. Эти технологии не только улучшают качество обучения, но и формируют у студентов умение работать с самыми передовыми технологиями, которые будут применяться в индустрии.</w:t>
      </w:r>
    </w:p>
    <w:p w14:paraId="706DD9F4" w14:textId="77777777" w:rsidR="00B07500" w:rsidRDefault="00B07500" w:rsidP="00B07500">
      <w:pPr>
        <w:spacing w:after="0"/>
        <w:ind w:firstLine="709"/>
        <w:jc w:val="both"/>
      </w:pPr>
      <w:r>
        <w:t xml:space="preserve">Учебный процесс в </w:t>
      </w:r>
      <w:proofErr w:type="spellStart"/>
      <w:r>
        <w:t>Yessenov</w:t>
      </w:r>
      <w:proofErr w:type="spellEnd"/>
      <w:r>
        <w:t xml:space="preserve"> University не ограничивается лекциями и практическими занятиями. Студенты активно участвуют в проектной деятельности и исследовательской работе. Это не только позволяет им применять свои знания на практике, но и развивает креативное мышление и умение находить нестандартные решения. Проекты студентов часто привлекают внимание индустрии и могут стать основой для реальных инноваций.</w:t>
      </w:r>
    </w:p>
    <w:p w14:paraId="1FA86FE2" w14:textId="60CC3918" w:rsidR="00B07500" w:rsidRDefault="00B07500" w:rsidP="00B07500">
      <w:pPr>
        <w:spacing w:after="0"/>
        <w:ind w:firstLine="709"/>
        <w:jc w:val="both"/>
      </w:pPr>
      <w:proofErr w:type="spellStart"/>
      <w:r>
        <w:t>Yessenov</w:t>
      </w:r>
      <w:proofErr w:type="spellEnd"/>
      <w:r>
        <w:t xml:space="preserve"> University ставит перед собой задачу развивать глобальную ориентированность у своих студентов. Это достигается через программы обмена, учебные стажировки в мировых центрах машиностроения и участие в международных проектах. Студенты имеют возможность погружаться в разнообразные культуры и видеть, как применяются инженерные решения в различных странах.</w:t>
      </w:r>
    </w:p>
    <w:p w14:paraId="01712F79" w14:textId="31279C32" w:rsidR="00AE4912" w:rsidRDefault="00B07500" w:rsidP="00AE4912">
      <w:pPr>
        <w:spacing w:after="0"/>
        <w:ind w:firstLine="709"/>
        <w:jc w:val="both"/>
      </w:pPr>
      <w:proofErr w:type="spellStart"/>
      <w:r>
        <w:t>Yessenov</w:t>
      </w:r>
      <w:proofErr w:type="spellEnd"/>
      <w:r>
        <w:t xml:space="preserve"> University не просто предоставляет образование, но и активно поддерживает студентов в построении своей карьеры. Университет организует </w:t>
      </w:r>
      <w:r>
        <w:lastRenderedPageBreak/>
        <w:t xml:space="preserve">ярмарки вакансий, мастер-классы с приглашенными экспертами, а также предоставляет возможности для </w:t>
      </w:r>
      <w:r w:rsidR="00AE4912">
        <w:t xml:space="preserve">прохождения производственной </w:t>
      </w:r>
      <w:r>
        <w:t>практики</w:t>
      </w:r>
      <w:r w:rsidR="00AE4912">
        <w:t xml:space="preserve"> на  предприятиях  области</w:t>
      </w:r>
      <w:r>
        <w:t>. Эта поддержка помогает выпускникам успешно вступить в профессиональную среду.</w:t>
      </w:r>
      <w:r w:rsidR="00AE4912" w:rsidRPr="00AE4912">
        <w:t xml:space="preserve"> </w:t>
      </w:r>
    </w:p>
    <w:p w14:paraId="0EDB011C" w14:textId="15C864CC" w:rsidR="00AE4912" w:rsidRPr="00FA3876" w:rsidRDefault="00AE4912" w:rsidP="00AE4912">
      <w:pPr>
        <w:spacing w:after="0"/>
        <w:ind w:firstLine="709"/>
        <w:jc w:val="both"/>
        <w:rPr>
          <w:color w:val="000000" w:themeColor="text1"/>
        </w:rPr>
      </w:pPr>
      <w:proofErr w:type="spellStart"/>
      <w:r>
        <w:t>Yessenov</w:t>
      </w:r>
      <w:proofErr w:type="spellEnd"/>
      <w:r>
        <w:t xml:space="preserve"> University уделяет особое внимание интеграции теоретических знаний с практическим опытом. Студенты образовательной программы "Машиностроение" не только учатся фундаментальным принципам и инженерным дисциплинам, но и активно применяют их на практике. </w:t>
      </w:r>
      <w:r w:rsidR="00AC4464" w:rsidRPr="00FA3876">
        <w:rPr>
          <w:color w:val="000000" w:themeColor="text1"/>
        </w:rPr>
        <w:t>Л</w:t>
      </w:r>
      <w:r w:rsidRPr="00FA3876">
        <w:rPr>
          <w:color w:val="000000" w:themeColor="text1"/>
        </w:rPr>
        <w:t>аборатории и инженерные площадки, оборудованные последними технологиями, позволяют студентам тестировать свои знания в реальных условиях, а не только на бумаге.</w:t>
      </w:r>
    </w:p>
    <w:p w14:paraId="717976F3" w14:textId="0B1E810E" w:rsidR="00B07500" w:rsidRPr="00FA3876" w:rsidRDefault="00B07500" w:rsidP="00B07500">
      <w:pPr>
        <w:spacing w:after="0"/>
        <w:ind w:firstLine="709"/>
        <w:jc w:val="both"/>
        <w:rPr>
          <w:color w:val="000000" w:themeColor="text1"/>
        </w:rPr>
      </w:pPr>
      <w:proofErr w:type="spellStart"/>
      <w:r w:rsidRPr="00FA3876">
        <w:rPr>
          <w:color w:val="000000" w:themeColor="text1"/>
        </w:rPr>
        <w:t>Yessenov</w:t>
      </w:r>
      <w:proofErr w:type="spellEnd"/>
      <w:r w:rsidRPr="00FA3876">
        <w:rPr>
          <w:color w:val="000000" w:themeColor="text1"/>
        </w:rPr>
        <w:t xml:space="preserve"> University предоставляя студентам не только теоретические знания, но и практические навыки, необходимые для успешной карьеры в машиностроительной отрасли. Инновационные методы обучения, сотрудничество с </w:t>
      </w:r>
      <w:r w:rsidR="00AC4464" w:rsidRPr="00FA3876">
        <w:rPr>
          <w:color w:val="000000" w:themeColor="text1"/>
        </w:rPr>
        <w:t xml:space="preserve">производством </w:t>
      </w:r>
      <w:r w:rsidRPr="00FA3876">
        <w:rPr>
          <w:color w:val="000000" w:themeColor="text1"/>
        </w:rPr>
        <w:t xml:space="preserve">и глобальная ориентированность делают </w:t>
      </w:r>
      <w:proofErr w:type="spellStart"/>
      <w:r w:rsidRPr="00FA3876">
        <w:rPr>
          <w:color w:val="000000" w:themeColor="text1"/>
        </w:rPr>
        <w:t>Yessenov</w:t>
      </w:r>
      <w:proofErr w:type="spellEnd"/>
      <w:r w:rsidRPr="00FA3876">
        <w:rPr>
          <w:color w:val="000000" w:themeColor="text1"/>
        </w:rPr>
        <w:t xml:space="preserve"> University настоящим центром инноваций в подготовке кадров машиностроительной отрасли. </w:t>
      </w:r>
    </w:p>
    <w:p w14:paraId="04EB4D74" w14:textId="4C9FC37B" w:rsidR="00F12C76" w:rsidRPr="00FA3876" w:rsidRDefault="00F12C76" w:rsidP="00B07500">
      <w:pPr>
        <w:spacing w:after="0"/>
        <w:ind w:firstLine="709"/>
        <w:jc w:val="both"/>
        <w:rPr>
          <w:color w:val="000000" w:themeColor="text1"/>
        </w:rPr>
      </w:pPr>
    </w:p>
    <w:sectPr w:rsidR="00F12C76" w:rsidRPr="00FA3876" w:rsidSect="00A1032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0"/>
    <w:rsid w:val="001D5EAA"/>
    <w:rsid w:val="006C0B77"/>
    <w:rsid w:val="008242FF"/>
    <w:rsid w:val="00870751"/>
    <w:rsid w:val="00922C48"/>
    <w:rsid w:val="00A10322"/>
    <w:rsid w:val="00AC4464"/>
    <w:rsid w:val="00AE4912"/>
    <w:rsid w:val="00B07500"/>
    <w:rsid w:val="00B718BE"/>
    <w:rsid w:val="00B915B7"/>
    <w:rsid w:val="00EA59DF"/>
    <w:rsid w:val="00EE4070"/>
    <w:rsid w:val="00F12C76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592D"/>
  <w15:chartTrackingRefBased/>
  <w15:docId w15:val="{84415CE5-E752-45FE-856F-73E75C1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00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4</cp:revision>
  <dcterms:created xsi:type="dcterms:W3CDTF">2024-03-04T14:51:00Z</dcterms:created>
  <dcterms:modified xsi:type="dcterms:W3CDTF">2025-03-07T12:28:00Z</dcterms:modified>
</cp:coreProperties>
</file>