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48" w:rsidRPr="00BC5E48" w:rsidRDefault="00BC5E48" w:rsidP="004B22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BC5E48">
        <w:rPr>
          <w:rFonts w:ascii="Times New Roman" w:hAnsi="Times New Roman" w:cs="Times New Roman"/>
          <w:sz w:val="36"/>
          <w:szCs w:val="36"/>
        </w:rPr>
        <w:t>Роль кукольного театра в воспитании дошкольника</w:t>
      </w:r>
    </w:p>
    <w:p w:rsidR="00BC5E48" w:rsidRDefault="00BC5E48" w:rsidP="00BC5E4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BC5E48" w:rsidRDefault="00BC5E48" w:rsidP="00BC5E4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ГККП «Ясли – сад «А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 xml:space="preserve">бота» </w:t>
      </w:r>
    </w:p>
    <w:p w:rsidR="00BC5E48" w:rsidRDefault="00BC5E48" w:rsidP="00BC5E4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средней группы «Улыбка» </w:t>
      </w:r>
    </w:p>
    <w:p w:rsidR="00BC5E48" w:rsidRDefault="00BC5E48" w:rsidP="00BC5E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Луковенко Татьяна Григорьевна</w:t>
      </w:r>
    </w:p>
    <w:p w:rsidR="004E60E8" w:rsidRDefault="00562C12" w:rsidP="004E6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2AF" w:rsidRPr="004B22AF">
        <w:rPr>
          <w:rFonts w:ascii="Times New Roman" w:hAnsi="Times New Roman" w:cs="Times New Roman"/>
          <w:sz w:val="28"/>
          <w:szCs w:val="28"/>
        </w:rPr>
        <w:t>Дошкольный возраст – это самый интенсивный период развития ребенка. В этот период активно развиваются все психические и физические процессы у детей. Одним из способов развития ребенка является театрализованная деятельность. Несмотря на то, что традиционно принято считать такую деятельность видом творческой деятельности, при помощи театрализации ребенок развивается всесторонне. Данный вид деятельности объединяет в себе задачи из всех образовательных областей: речевое развитие, социально-коммуникативное развитие, познавательное развитие, художественно-эстетическое развитие, и физическое развитие. Поэтому так важно особое значение уделить театрализованной деятельности в саду. Принимая участие в театрализованной деятельности, дети знакомятся с окружающим миром. В процессе данной деятельности, дети при помощи взрослого учатся анализировать, делать выводы, обобщать, что способствует развитию умственных способностей. Во время организации театрализованной игры дети общаются со сверстниками, приобретая коммуникативные умения и навыки. Они учатся</w:t>
      </w:r>
      <w:r w:rsidR="00915197">
        <w:rPr>
          <w:rFonts w:ascii="Times New Roman" w:hAnsi="Times New Roman" w:cs="Times New Roman"/>
          <w:sz w:val="28"/>
          <w:szCs w:val="28"/>
        </w:rPr>
        <w:t xml:space="preserve"> творчески развиваться,</w:t>
      </w:r>
      <w:r w:rsidR="004B22AF" w:rsidRPr="004B22AF">
        <w:rPr>
          <w:rFonts w:ascii="Times New Roman" w:hAnsi="Times New Roman" w:cs="Times New Roman"/>
          <w:sz w:val="28"/>
          <w:szCs w:val="28"/>
        </w:rPr>
        <w:t xml:space="preserve"> прислушиваться друг к другу, помогать и заботиться друг о друге, а самое главное договариваться между собой. Элементы театрализации можно включать в занятия по физическому развитию, для формирования правильной осанки, для умения выполнять движения красиво и быстро. Движения будут усваиваться намного лучше, если их выполнять в соответствии с каким – либо образом. </w:t>
      </w:r>
    </w:p>
    <w:p w:rsidR="004E60E8" w:rsidRDefault="004E60E8" w:rsidP="004E6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2AF" w:rsidRPr="004B22AF">
        <w:rPr>
          <w:rFonts w:ascii="Times New Roman" w:hAnsi="Times New Roman" w:cs="Times New Roman"/>
          <w:sz w:val="28"/>
          <w:szCs w:val="28"/>
        </w:rPr>
        <w:t>Театрализованная деятельность включает в себя разные виды театрализованных игр. Такие игры принято делить на две группы: игры драматизации и режиссерские игры. Игры драматизации основаны на том, что дети сами играют (изображают) героев сказок и других литературных произведений. В таких играх, творчество ребенка проявляется в том,</w:t>
      </w:r>
      <w:r w:rsidR="00BC5E48" w:rsidRPr="00BC5E48">
        <w:rPr>
          <w:rFonts w:ascii="Times New Roman" w:hAnsi="Times New Roman" w:cs="Times New Roman"/>
          <w:sz w:val="28"/>
          <w:szCs w:val="28"/>
        </w:rPr>
        <w:t xml:space="preserve"> </w:t>
      </w:r>
      <w:r w:rsidR="004B22AF" w:rsidRPr="004B22AF">
        <w:rPr>
          <w:rFonts w:ascii="Times New Roman" w:hAnsi="Times New Roman" w:cs="Times New Roman"/>
          <w:sz w:val="28"/>
          <w:szCs w:val="28"/>
        </w:rPr>
        <w:t xml:space="preserve"> насколько правдиво он изображает своего героя. Чтобы правильно передать все эмоции, характер, нужно понять, какой герой – положительный или отрицательный, почему он себя ведет так или иначе, то есть, нужно проникнуть в его внутренний мир. Для этого ребенку нужно суметь проанализировать его поступки, понимать мораль данного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Например: Волк – злой, Лиса – хитрая, Заяц – беззащитный.</w:t>
      </w:r>
      <w:r w:rsidR="004B22AF" w:rsidRPr="004B22AF">
        <w:rPr>
          <w:rFonts w:ascii="Times New Roman" w:hAnsi="Times New Roman" w:cs="Times New Roman"/>
          <w:sz w:val="28"/>
          <w:szCs w:val="28"/>
        </w:rPr>
        <w:t xml:space="preserve"> Всего этого можно достигнуть, если внимательно слушать произведение. Посредством </w:t>
      </w:r>
      <w:r w:rsidR="004B22AF" w:rsidRPr="004B22AF">
        <w:rPr>
          <w:rFonts w:ascii="Times New Roman" w:hAnsi="Times New Roman" w:cs="Times New Roman"/>
          <w:sz w:val="28"/>
          <w:szCs w:val="28"/>
        </w:rPr>
        <w:lastRenderedPageBreak/>
        <w:t xml:space="preserve">такой игры, можно понять насколько ребенок творческая личность, насколько проявляется его индивидуальность. </w:t>
      </w:r>
    </w:p>
    <w:p w:rsidR="00BC5E48" w:rsidRDefault="004E60E8" w:rsidP="004E6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2AF" w:rsidRPr="004B22AF">
        <w:rPr>
          <w:rFonts w:ascii="Times New Roman" w:hAnsi="Times New Roman" w:cs="Times New Roman"/>
          <w:sz w:val="28"/>
          <w:szCs w:val="28"/>
        </w:rPr>
        <w:t xml:space="preserve">К режиссерским играм относятся театр на </w:t>
      </w:r>
      <w:proofErr w:type="spellStart"/>
      <w:r w:rsidR="004B22AF" w:rsidRPr="004B22A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4B22AF" w:rsidRPr="004B22AF">
        <w:rPr>
          <w:rFonts w:ascii="Times New Roman" w:hAnsi="Times New Roman" w:cs="Times New Roman"/>
          <w:sz w:val="28"/>
          <w:szCs w:val="28"/>
        </w:rPr>
        <w:t xml:space="preserve">, театр теней, настольный театр. </w:t>
      </w: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1007201</wp:posOffset>
            </wp:positionH>
            <wp:positionV relativeFrom="paragraph">
              <wp:posOffset>146503</wp:posOffset>
            </wp:positionV>
            <wp:extent cx="3453493" cy="3233057"/>
            <wp:effectExtent l="19050" t="0" r="0" b="0"/>
            <wp:wrapNone/>
            <wp:docPr id="3" name="Рисунок 19" descr="C:\Users\Admin\Desktop\Кук.театр\20200217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ук.театр\20200217_113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237"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93" cy="323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4B22AF">
      <w:pPr>
        <w:rPr>
          <w:rFonts w:ascii="Times New Roman" w:hAnsi="Times New Roman" w:cs="Times New Roman"/>
          <w:sz w:val="28"/>
          <w:szCs w:val="28"/>
        </w:rPr>
      </w:pPr>
    </w:p>
    <w:p w:rsidR="004E60E8" w:rsidRDefault="004E60E8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05AF" w:rsidRDefault="004B22AF" w:rsidP="009D05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t xml:space="preserve">Здесь дети играют с помощью кукол и других игрушек, просто озвучивая их. На первый план в такой игре выходит развитие речи. Активизируется и обогащается словарный запас, совершенствуется звуковая культура речи, а также ее интонационный строй. Очень часто дети сами изготавливают костюмы для кукол или самих персонажей. Намного больше положительных эмоций и интереса у детей вызывают постановки, оформлением которых дети занимались сами. В нашей группе все началось с обычной постановки сказки «Теремок». </w:t>
      </w: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1007201</wp:posOffset>
            </wp:positionH>
            <wp:positionV relativeFrom="paragraph">
              <wp:posOffset>83457</wp:posOffset>
            </wp:positionV>
            <wp:extent cx="3208928" cy="3211286"/>
            <wp:effectExtent l="19050" t="0" r="0" b="0"/>
            <wp:wrapNone/>
            <wp:docPr id="12" name="Рисунок 12" descr="C:\Users\Admin\AppData\Local\Microsoft\Windows\Temporary Internet Files\Content.Word\Screenshot_20200223-2210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Screenshot_20200223-221047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181" b="1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28" cy="32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9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197" w:rsidRDefault="00915197" w:rsidP="009D05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lastRenderedPageBreak/>
        <w:t>Постепенно, в нашей группе стали проводится «творческие посиделки».</w:t>
      </w:r>
      <w:r>
        <w:rPr>
          <w:rFonts w:ascii="Times New Roman" w:hAnsi="Times New Roman" w:cs="Times New Roman"/>
          <w:sz w:val="28"/>
          <w:szCs w:val="28"/>
        </w:rPr>
        <w:t xml:space="preserve"> К нашей творческой деятельности стали привлекаться родители. Благодаря их умению и мастерству, в группе появились </w:t>
      </w:r>
      <w:r w:rsidR="006B0E78">
        <w:rPr>
          <w:rFonts w:ascii="Times New Roman" w:hAnsi="Times New Roman" w:cs="Times New Roman"/>
          <w:sz w:val="28"/>
          <w:szCs w:val="28"/>
        </w:rPr>
        <w:t>необычные виды театров.</w:t>
      </w:r>
      <w:r w:rsidR="009D05AF" w:rsidRPr="009D05AF">
        <w:rPr>
          <w:rFonts w:ascii="Times New Roman" w:hAnsi="Times New Roman" w:cs="Times New Roman"/>
          <w:sz w:val="28"/>
          <w:szCs w:val="28"/>
        </w:rPr>
        <w:t xml:space="preserve"> </w:t>
      </w:r>
      <w:r w:rsidR="009D05AF" w:rsidRPr="004B22AF">
        <w:rPr>
          <w:rFonts w:ascii="Times New Roman" w:hAnsi="Times New Roman" w:cs="Times New Roman"/>
          <w:sz w:val="28"/>
          <w:szCs w:val="28"/>
        </w:rPr>
        <w:t>«Перчаточный театр», герои этого театра</w:t>
      </w:r>
      <w:r w:rsidR="005809E9">
        <w:rPr>
          <w:rFonts w:ascii="Times New Roman" w:hAnsi="Times New Roman" w:cs="Times New Roman"/>
          <w:sz w:val="28"/>
          <w:szCs w:val="28"/>
        </w:rPr>
        <w:t xml:space="preserve"> были сшиты из обычных перчаток с добавлением сказочных персонажей изготовленные из фетра и пришиты к самой перчатке.</w:t>
      </w:r>
    </w:p>
    <w:p w:rsidR="005809E9" w:rsidRPr="00D50656" w:rsidRDefault="005809E9" w:rsidP="005809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0656">
        <w:rPr>
          <w:rFonts w:ascii="Times New Roman" w:hAnsi="Times New Roman" w:cs="Times New Roman"/>
          <w:sz w:val="28"/>
          <w:szCs w:val="28"/>
        </w:rPr>
        <w:t>Тростевые куклы выполнены в виде игрушки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656">
        <w:rPr>
          <w:rFonts w:ascii="Times New Roman" w:hAnsi="Times New Roman" w:cs="Times New Roman"/>
          <w:sz w:val="28"/>
          <w:szCs w:val="28"/>
        </w:rPr>
        <w:t>палочке – трости или в виде картонной игрушки, которая также приклеивается на палочку.</w:t>
      </w:r>
    </w:p>
    <w:p w:rsidR="009D05AF" w:rsidRDefault="005809E9" w:rsidP="004B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726894</wp:posOffset>
            </wp:positionH>
            <wp:positionV relativeFrom="paragraph">
              <wp:posOffset>109583</wp:posOffset>
            </wp:positionV>
            <wp:extent cx="3886163" cy="3238013"/>
            <wp:effectExtent l="19050" t="0" r="37" b="0"/>
            <wp:wrapNone/>
            <wp:docPr id="17" name="Рисунок 17" descr="C:\Users\Admin\Desktop\Кук.театр\20200212_1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ук.театр\20200212_16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37" t="7818" r="10054" b="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11" cy="32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4B22AF">
      <w:pPr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4B22AF">
      <w:pPr>
        <w:rPr>
          <w:rFonts w:ascii="Times New Roman" w:hAnsi="Times New Roman" w:cs="Times New Roman"/>
          <w:sz w:val="28"/>
          <w:szCs w:val="28"/>
        </w:rPr>
      </w:pPr>
    </w:p>
    <w:p w:rsidR="005809E9" w:rsidRDefault="005809E9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299629</wp:posOffset>
            </wp:positionH>
            <wp:positionV relativeFrom="paragraph">
              <wp:posOffset>1257111</wp:posOffset>
            </wp:positionV>
            <wp:extent cx="5108121" cy="2536371"/>
            <wp:effectExtent l="19050" t="0" r="0" b="0"/>
            <wp:wrapNone/>
            <wp:docPr id="4" name="Рисунок 1" descr="C:\Users\Admin\Desktop\Кук.театр\20200212_1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к.театр\20200212_16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627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21" cy="25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22AF">
        <w:rPr>
          <w:rFonts w:ascii="Times New Roman" w:hAnsi="Times New Roman" w:cs="Times New Roman"/>
          <w:sz w:val="28"/>
          <w:szCs w:val="28"/>
        </w:rPr>
        <w:t xml:space="preserve">Театр из бросового материала. Идея создания театра из бросового материала понравилась всем, и взрослым, и детям. Герои для данного вида театра создаются из всего, что будет под рукой. Самый распространенный материал для создания такого театра – </w:t>
      </w:r>
      <w:r>
        <w:rPr>
          <w:rFonts w:ascii="Times New Roman" w:hAnsi="Times New Roman" w:cs="Times New Roman"/>
          <w:sz w:val="28"/>
          <w:szCs w:val="28"/>
        </w:rPr>
        <w:t>одноразовые тарелки, пластиковые стаканчики, спичечные коробки</w:t>
      </w:r>
      <w:r w:rsidRPr="004B22AF">
        <w:rPr>
          <w:rFonts w:ascii="Times New Roman" w:hAnsi="Times New Roman" w:cs="Times New Roman"/>
          <w:sz w:val="28"/>
          <w:szCs w:val="28"/>
        </w:rPr>
        <w:t>.</w:t>
      </w: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9D05AF" w:rsidRDefault="009D05AF" w:rsidP="004B22AF">
      <w:pPr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lastRenderedPageBreak/>
        <w:t xml:space="preserve">Театр на </w:t>
      </w:r>
      <w:proofErr w:type="spellStart"/>
      <w:r w:rsidRPr="004B22AF">
        <w:rPr>
          <w:rFonts w:ascii="Times New Roman" w:hAnsi="Times New Roman" w:cs="Times New Roman"/>
          <w:sz w:val="28"/>
          <w:szCs w:val="28"/>
        </w:rPr>
        <w:t>ковролине</w:t>
      </w:r>
      <w:proofErr w:type="spellEnd"/>
      <w:r w:rsidRPr="004B22AF">
        <w:rPr>
          <w:rFonts w:ascii="Times New Roman" w:hAnsi="Times New Roman" w:cs="Times New Roman"/>
          <w:sz w:val="28"/>
          <w:szCs w:val="28"/>
        </w:rPr>
        <w:t>. Персонажи изготавливаются их картона, вырезаются, либо сшиты из фетра. С обратной стороны фигурки приклеивается небольшой кусочек липучки.</w:t>
      </w:r>
      <w:r w:rsidRPr="003B46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3FB6" w:rsidRDefault="00B07170" w:rsidP="00793F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685800</wp:posOffset>
            </wp:positionV>
            <wp:extent cx="4345940" cy="3025775"/>
            <wp:effectExtent l="19050" t="0" r="0" b="0"/>
            <wp:wrapNone/>
            <wp:docPr id="9" name="Рисунок 9" descr="Картинки по запросу &quot;теневой театр  в детском саду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теневой театр  в детском саду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FB6" w:rsidRPr="004B22AF">
        <w:rPr>
          <w:rFonts w:ascii="Times New Roman" w:hAnsi="Times New Roman" w:cs="Times New Roman"/>
          <w:sz w:val="28"/>
          <w:szCs w:val="28"/>
        </w:rPr>
        <w:t xml:space="preserve"> Теневой театр. Персонажи нарисованы в виде силуэта черного цвета (тени) на картоне, вырезаются. Крепятся на трубочку или палочку с обратной стороны силуэта.</w:t>
      </w: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FB6" w:rsidRDefault="00793FB6" w:rsidP="00793F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t xml:space="preserve">Театр масок. Изготавливаются маски-шапочки по размерам головы ребенка, к которым пришиваются соответствующие детали. Также маски могут быть из картона и бумаги. </w:t>
      </w:r>
    </w:p>
    <w:p w:rsidR="00793FB6" w:rsidRDefault="00562C12" w:rsidP="00562C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t>Таким образом, мы вместе с детьми заинтересовали и привлекли родителей к совместной театрализованной деятельности. С огромным удовольствием родители помогают нам, участвуют в постановках спектаклей.</w:t>
      </w:r>
    </w:p>
    <w:p w:rsidR="00793FB6" w:rsidRDefault="00562C12" w:rsidP="00562C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t>Также вместе с родителями и детьми мы посетили театр живых кукол. Получили массу положительных эмоций, познакомились еще с одним видом театра.</w:t>
      </w:r>
    </w:p>
    <w:p w:rsidR="00562C12" w:rsidRDefault="005809E9" w:rsidP="004B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87630</wp:posOffset>
            </wp:positionV>
            <wp:extent cx="4422140" cy="2884170"/>
            <wp:effectExtent l="19050" t="0" r="0" b="0"/>
            <wp:wrapNone/>
            <wp:docPr id="40" name="Рисунок 40" descr="Картинки по запросу &quot;перчаточный театр  в детском саду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&quot;перчаточный театр  в детском саду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16" t="12693" b="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p w:rsidR="00B07170" w:rsidRDefault="00B07170" w:rsidP="004B22AF">
      <w:pPr>
        <w:rPr>
          <w:rFonts w:ascii="Times New Roman" w:hAnsi="Times New Roman" w:cs="Times New Roman"/>
          <w:sz w:val="28"/>
          <w:szCs w:val="28"/>
        </w:rPr>
      </w:pP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  <w:r w:rsidRPr="004B22AF">
        <w:rPr>
          <w:rFonts w:ascii="Times New Roman" w:hAnsi="Times New Roman" w:cs="Times New Roman"/>
          <w:sz w:val="28"/>
          <w:szCs w:val="28"/>
        </w:rPr>
        <w:lastRenderedPageBreak/>
        <w:t>Театрализованная деятельность должна присутствовать в жизни ребенка ежедневно и не только в стенах ДОУ, но и дома. Для этого, одним из важных условий, является оформление предметно-пространственной среды дома, которая делается совместно детьми и родителями. Мы провели с родителями консультацию по поводу организации театральных игр в домашних условиях, а насколько это важно и интересно ребенку они уже видели в процессе совместных постановок в стенах детского сада.</w:t>
      </w:r>
      <w:r w:rsidRPr="004B22AF">
        <w:rPr>
          <w:rFonts w:ascii="Times New Roman" w:hAnsi="Times New Roman" w:cs="Times New Roman"/>
          <w:sz w:val="28"/>
          <w:szCs w:val="28"/>
        </w:rPr>
        <w:br/>
      </w:r>
    </w:p>
    <w:p w:rsidR="00562C12" w:rsidRDefault="00562C12" w:rsidP="004B22AF">
      <w:pPr>
        <w:rPr>
          <w:rFonts w:ascii="Times New Roman" w:hAnsi="Times New Roman" w:cs="Times New Roman"/>
          <w:sz w:val="28"/>
          <w:szCs w:val="28"/>
        </w:rPr>
      </w:pPr>
    </w:p>
    <w:sectPr w:rsidR="00562C12" w:rsidSect="00BF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B22AF"/>
    <w:rsid w:val="00025B15"/>
    <w:rsid w:val="003B46C7"/>
    <w:rsid w:val="004B22AF"/>
    <w:rsid w:val="004E60E8"/>
    <w:rsid w:val="00562C12"/>
    <w:rsid w:val="005809E9"/>
    <w:rsid w:val="00657169"/>
    <w:rsid w:val="006B0E78"/>
    <w:rsid w:val="00793FB6"/>
    <w:rsid w:val="00915197"/>
    <w:rsid w:val="009D05AF"/>
    <w:rsid w:val="009E6C28"/>
    <w:rsid w:val="00B07170"/>
    <w:rsid w:val="00B3353A"/>
    <w:rsid w:val="00B72DA4"/>
    <w:rsid w:val="00BC5E48"/>
    <w:rsid w:val="00BF4A43"/>
    <w:rsid w:val="00D10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28010-EB56-4DA6-8338-9741C21A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2020-07-20T15:11:00Z</dcterms:created>
  <dcterms:modified xsi:type="dcterms:W3CDTF">2020-07-21T15:46:00Z</dcterms:modified>
</cp:coreProperties>
</file>