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BF" w:rsidRPr="008462CE" w:rsidRDefault="00BA1BBF" w:rsidP="00BA1B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2CE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Трудовое воспитание детей в 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словиях </w:t>
      </w:r>
      <w:r w:rsidRPr="008462CE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детского дома.</w:t>
      </w:r>
    </w:p>
    <w:p w:rsidR="00BA1BBF" w:rsidRDefault="00BA1BBF" w:rsidP="00BA1B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ADD">
        <w:rPr>
          <w:rFonts w:ascii="Times New Roman" w:eastAsia="Times New Roman" w:hAnsi="Times New Roman" w:cs="Times New Roman"/>
          <w:sz w:val="28"/>
          <w:szCs w:val="28"/>
        </w:rPr>
        <w:t>Трудовое воспитание детей в детском доме – составная часть целостного педагогического процесса, которая включает в себя передачу воспитанникам трудовых умений и навыков, развитие у них творческого практического мышления, трудового сознания и активности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6ADD">
        <w:rPr>
          <w:rFonts w:ascii="Times New Roman" w:eastAsia="Times New Roman" w:hAnsi="Times New Roman" w:cs="Times New Roman"/>
          <w:sz w:val="28"/>
          <w:szCs w:val="28"/>
        </w:rPr>
        <w:t xml:space="preserve"> которые помогли бы им в дальнейшей взрослой жизни после выхода из стен детского дома.</w:t>
      </w:r>
    </w:p>
    <w:p w:rsidR="00BA1BBF" w:rsidRDefault="00BA1BBF" w:rsidP="00BA1B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372">
        <w:rPr>
          <w:rFonts w:ascii="Times New Roman" w:eastAsia="Times New Roman" w:hAnsi="Times New Roman" w:cs="Times New Roman"/>
          <w:sz w:val="28"/>
          <w:szCs w:val="28"/>
        </w:rPr>
        <w:t>Формирование навыков самообслуживания, социально-бытовой ориентировки, привитие трудовых навыков, нацеливание на получение профессии, с последующим труд</w:t>
      </w:r>
      <w:r>
        <w:rPr>
          <w:rFonts w:ascii="Times New Roman" w:eastAsia="Times New Roman" w:hAnsi="Times New Roman" w:cs="Times New Roman"/>
          <w:sz w:val="28"/>
          <w:szCs w:val="28"/>
        </w:rPr>
        <w:t>оустройством – основа социально</w:t>
      </w:r>
      <w:r w:rsidRPr="00095372">
        <w:rPr>
          <w:rFonts w:ascii="Times New Roman" w:eastAsia="Times New Roman" w:hAnsi="Times New Roman" w:cs="Times New Roman"/>
          <w:sz w:val="28"/>
          <w:szCs w:val="28"/>
        </w:rPr>
        <w:t>-трудовой адаптации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0953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1BBF" w:rsidRPr="00C35428" w:rsidRDefault="00BA1BBF" w:rsidP="00BA1BBF">
      <w:pPr>
        <w:pStyle w:val="a3"/>
        <w:shd w:val="clear" w:color="auto" w:fill="auto"/>
        <w:spacing w:line="360" w:lineRule="auto"/>
        <w:ind w:firstLine="709"/>
        <w:rPr>
          <w:sz w:val="28"/>
        </w:rPr>
      </w:pPr>
      <w:r w:rsidRPr="00C35428">
        <w:rPr>
          <w:sz w:val="28"/>
          <w:lang w:eastAsia="ru-RU"/>
        </w:rPr>
        <w:t>Для решения проблемы трудового воспитания в детском доме, педагогам нужно сделать все возможное, чтобы у воспитанника не было пустого препровождения времени, когда «нет работы в руках и мыслей в гол</w:t>
      </w:r>
      <w:r>
        <w:rPr>
          <w:sz w:val="28"/>
          <w:lang w:eastAsia="ru-RU"/>
        </w:rPr>
        <w:t>ове». В это время у воспитанников</w:t>
      </w:r>
      <w:r w:rsidRPr="00C35428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меняется мироощущение</w:t>
      </w:r>
      <w:r w:rsidRPr="00C35428">
        <w:rPr>
          <w:sz w:val="28"/>
          <w:lang w:eastAsia="ru-RU"/>
        </w:rPr>
        <w:t>, они не знают, что с собой делать и привыкают просто «убивать время».</w:t>
      </w:r>
    </w:p>
    <w:p w:rsidR="00BA1BBF" w:rsidRPr="003A1959" w:rsidRDefault="00BA1BBF" w:rsidP="00BA1BBF">
      <w:pPr>
        <w:pStyle w:val="a3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lang w:eastAsia="ru-RU"/>
        </w:rPr>
        <w:t>Также н</w:t>
      </w:r>
      <w:r w:rsidRPr="003A1959">
        <w:rPr>
          <w:rFonts w:eastAsia="Times New Roman"/>
          <w:sz w:val="28"/>
          <w:szCs w:val="28"/>
          <w:lang w:eastAsia="ru-RU"/>
        </w:rPr>
        <w:t xml:space="preserve">е секрет, что большинство </w:t>
      </w:r>
      <w:r w:rsidRPr="003A1959">
        <w:rPr>
          <w:sz w:val="28"/>
          <w:szCs w:val="28"/>
        </w:rPr>
        <w:t xml:space="preserve">выпускников детского дома недостаточно подготовлены к выбору своего жизненного пути. </w:t>
      </w:r>
    </w:p>
    <w:p w:rsidR="00BA1BBF" w:rsidRPr="003A1959" w:rsidRDefault="00BA1BBF" w:rsidP="00BA1B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59">
        <w:rPr>
          <w:rFonts w:ascii="Times New Roman" w:hAnsi="Times New Roman" w:cs="Times New Roman"/>
          <w:sz w:val="28"/>
          <w:szCs w:val="28"/>
        </w:rPr>
        <w:t xml:space="preserve">Трудности перехода воспитанника детского дома в самостоятельную </w:t>
      </w:r>
      <w:proofErr w:type="gramStart"/>
      <w:r w:rsidRPr="003A1959">
        <w:rPr>
          <w:rFonts w:ascii="Times New Roman" w:hAnsi="Times New Roman" w:cs="Times New Roman"/>
          <w:sz w:val="28"/>
          <w:szCs w:val="28"/>
        </w:rPr>
        <w:t>жизнь  объективно</w:t>
      </w:r>
      <w:proofErr w:type="gramEnd"/>
      <w:r w:rsidRPr="003A1959">
        <w:rPr>
          <w:rFonts w:ascii="Times New Roman" w:hAnsi="Times New Roman" w:cs="Times New Roman"/>
          <w:sz w:val="28"/>
          <w:szCs w:val="28"/>
        </w:rPr>
        <w:t xml:space="preserve"> обусловлены. В течение всего </w:t>
      </w:r>
      <w:proofErr w:type="gramStart"/>
      <w:r w:rsidRPr="003A1959">
        <w:rPr>
          <w:rFonts w:ascii="Times New Roman" w:hAnsi="Times New Roman" w:cs="Times New Roman"/>
          <w:sz w:val="28"/>
          <w:szCs w:val="28"/>
        </w:rPr>
        <w:t>периода  пребывания</w:t>
      </w:r>
      <w:proofErr w:type="gramEnd"/>
      <w:r w:rsidRPr="003A1959">
        <w:rPr>
          <w:rFonts w:ascii="Times New Roman" w:hAnsi="Times New Roman" w:cs="Times New Roman"/>
          <w:sz w:val="28"/>
          <w:szCs w:val="28"/>
        </w:rPr>
        <w:t xml:space="preserve"> ребёнка в государственном учреждении, его персонал отвечает за жизнь, здоровье своих воспитанников, их материальное благополучие и поведение. Одной из причин социальной </w:t>
      </w:r>
      <w:proofErr w:type="spellStart"/>
      <w:r w:rsidRPr="003A1959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A1959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3A1959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3A1959">
        <w:rPr>
          <w:rFonts w:ascii="Times New Roman" w:hAnsi="Times New Roman" w:cs="Times New Roman"/>
          <w:sz w:val="28"/>
          <w:szCs w:val="28"/>
        </w:rPr>
        <w:t xml:space="preserve"> потребности и способности трудится, отсутствие навыков самостоятельной жизни, отсутствие личного опыта нормальной жизни в семье и многое другое. Искусственное благополучное пребывание в привычном замкнутом пространстве затрудняет переход выпускника в неустойчивый и сложный современный мир, что позволяет сделать вывод о необходимости профилактической адаптационной работы. </w:t>
      </w:r>
    </w:p>
    <w:p w:rsidR="00BA1BBF" w:rsidRPr="003A1959" w:rsidRDefault="00BA1BBF" w:rsidP="00BA1B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A1959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детского дома</w:t>
      </w:r>
      <w:r w:rsidRPr="003A1959">
        <w:rPr>
          <w:rFonts w:ascii="Times New Roman" w:hAnsi="Times New Roman" w:cs="Times New Roman"/>
          <w:sz w:val="28"/>
          <w:szCs w:val="28"/>
        </w:rPr>
        <w:t xml:space="preserve"> необходимо формировать понимание того</w:t>
      </w:r>
      <w:r>
        <w:rPr>
          <w:rFonts w:ascii="Times New Roman" w:hAnsi="Times New Roman" w:cs="Times New Roman"/>
          <w:sz w:val="28"/>
          <w:szCs w:val="28"/>
        </w:rPr>
        <w:t>, что труд – основа всей жизни,</w:t>
      </w:r>
      <w:r w:rsidRPr="003A1959">
        <w:rPr>
          <w:rFonts w:ascii="Times New Roman" w:hAnsi="Times New Roman" w:cs="Times New Roman"/>
          <w:sz w:val="28"/>
          <w:szCs w:val="28"/>
        </w:rPr>
        <w:t xml:space="preserve"> именно трудом созданы все материальные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духовные блага; воспитывать </w:t>
      </w:r>
      <w:r w:rsidRPr="003A1959">
        <w:rPr>
          <w:rFonts w:ascii="Times New Roman" w:hAnsi="Times New Roman" w:cs="Times New Roman"/>
          <w:sz w:val="28"/>
          <w:szCs w:val="28"/>
        </w:rPr>
        <w:t>культуру личности во всех ее направлениях, связанных с трудовой деятельностью (культуры труда, экономической, экологической и правовой ку</w:t>
      </w:r>
      <w:r>
        <w:rPr>
          <w:rFonts w:ascii="Times New Roman" w:hAnsi="Times New Roman" w:cs="Times New Roman"/>
          <w:sz w:val="28"/>
          <w:szCs w:val="28"/>
        </w:rPr>
        <w:t xml:space="preserve">льтуры) Поэтому в детском доме </w:t>
      </w:r>
      <w:r w:rsidRPr="003A1959">
        <w:rPr>
          <w:rFonts w:ascii="Times New Roman" w:hAnsi="Times New Roman" w:cs="Times New Roman"/>
          <w:sz w:val="28"/>
          <w:szCs w:val="28"/>
        </w:rPr>
        <w:t>одним из главных направлени</w:t>
      </w:r>
      <w:r>
        <w:rPr>
          <w:rFonts w:ascii="Times New Roman" w:hAnsi="Times New Roman" w:cs="Times New Roman"/>
          <w:sz w:val="28"/>
          <w:szCs w:val="28"/>
        </w:rPr>
        <w:t>й воспитательной работы должно стать</w:t>
      </w:r>
      <w:r w:rsidRPr="003A1959">
        <w:rPr>
          <w:rFonts w:ascii="Times New Roman" w:hAnsi="Times New Roman" w:cs="Times New Roman"/>
          <w:sz w:val="28"/>
          <w:szCs w:val="28"/>
        </w:rPr>
        <w:t xml:space="preserve"> трудовое воспитание.</w:t>
      </w:r>
    </w:p>
    <w:p w:rsidR="00BA1BBF" w:rsidRDefault="00BA1BBF" w:rsidP="00BA1BB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1A31631" wp14:editId="28973E7A">
            <wp:simplePos x="0" y="0"/>
            <wp:positionH relativeFrom="column">
              <wp:posOffset>-361315</wp:posOffset>
            </wp:positionH>
            <wp:positionV relativeFrom="paragraph">
              <wp:posOffset>78105</wp:posOffset>
            </wp:positionV>
            <wp:extent cx="6882765" cy="6078855"/>
            <wp:effectExtent l="209550" t="0" r="203835" b="0"/>
            <wp:wrapThrough wrapText="bothSides">
              <wp:wrapPolygon edited="0">
                <wp:start x="7772" y="0"/>
                <wp:lineTo x="7174" y="0"/>
                <wp:lineTo x="6098" y="677"/>
                <wp:lineTo x="6098" y="1083"/>
                <wp:lineTo x="5440" y="1083"/>
                <wp:lineTo x="5440" y="2166"/>
                <wp:lineTo x="4364" y="2166"/>
                <wp:lineTo x="4364" y="3249"/>
                <wp:lineTo x="777" y="3249"/>
                <wp:lineTo x="777" y="5415"/>
                <wp:lineTo x="957" y="7581"/>
                <wp:lineTo x="-658" y="7581"/>
                <wp:lineTo x="-658" y="11914"/>
                <wp:lineTo x="1913" y="11914"/>
                <wp:lineTo x="1913" y="12997"/>
                <wp:lineTo x="897" y="12997"/>
                <wp:lineTo x="837" y="17329"/>
                <wp:lineTo x="957" y="18412"/>
                <wp:lineTo x="5321" y="18412"/>
                <wp:lineTo x="5321" y="19495"/>
                <wp:lineTo x="6935" y="19495"/>
                <wp:lineTo x="6935" y="20578"/>
                <wp:lineTo x="7294" y="20578"/>
                <wp:lineTo x="7294" y="21526"/>
                <wp:lineTo x="7533" y="21526"/>
                <wp:lineTo x="13810" y="21526"/>
                <wp:lineTo x="14049" y="20646"/>
                <wp:lineTo x="14886" y="19495"/>
                <wp:lineTo x="16441" y="18479"/>
                <wp:lineTo x="17517" y="17329"/>
                <wp:lineTo x="20267" y="17329"/>
                <wp:lineTo x="21761" y="16923"/>
                <wp:lineTo x="21702" y="14080"/>
                <wp:lineTo x="19729" y="12997"/>
                <wp:lineTo x="19669" y="12997"/>
                <wp:lineTo x="19908" y="11914"/>
                <wp:lineTo x="22180" y="10830"/>
                <wp:lineTo x="22180" y="8258"/>
                <wp:lineTo x="21223" y="7852"/>
                <wp:lineTo x="19609" y="7581"/>
                <wp:lineTo x="19370" y="6498"/>
                <wp:lineTo x="20924" y="5483"/>
                <wp:lineTo x="20924" y="3249"/>
                <wp:lineTo x="19789" y="2978"/>
                <wp:lineTo x="16321" y="2166"/>
                <wp:lineTo x="14767" y="1151"/>
                <wp:lineTo x="13989" y="0"/>
                <wp:lineTo x="7772" y="0"/>
              </wp:wrapPolygon>
            </wp:wrapThrough>
            <wp:docPr id="12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</w:p>
    <w:p w:rsidR="00BA1BBF" w:rsidRDefault="00BA1BBF" w:rsidP="00BA1BB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BBF" w:rsidRDefault="00BA1BBF" w:rsidP="00BA1BB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BBF" w:rsidRDefault="00BA1BBF" w:rsidP="00BA1B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BBF" w:rsidRPr="003A1959" w:rsidRDefault="00BA1BBF" w:rsidP="00BA1BBF">
      <w:pPr>
        <w:pStyle w:val="a5"/>
        <w:spacing w:line="360" w:lineRule="auto"/>
        <w:ind w:firstLine="567"/>
        <w:jc w:val="both"/>
        <w:rPr>
          <w:bCs/>
          <w:i/>
          <w:iCs/>
          <w:szCs w:val="28"/>
          <w:lang w:val="ru-RU"/>
        </w:rPr>
      </w:pPr>
    </w:p>
    <w:p w:rsidR="00BA1BBF" w:rsidRPr="00443291" w:rsidRDefault="00BA1BBF" w:rsidP="00BA1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BBF" w:rsidRDefault="00BA1BBF" w:rsidP="00BA1BBF"/>
    <w:p w:rsidR="00BA1BBF" w:rsidRDefault="00BA1BBF" w:rsidP="00BA1BBF"/>
    <w:p w:rsidR="00BA1BBF" w:rsidRDefault="00BA1BBF" w:rsidP="00BA1BBF"/>
    <w:p w:rsidR="00BA1BBF" w:rsidRDefault="00BA1BBF" w:rsidP="00BA1B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1BBF" w:rsidRDefault="00BA1BBF" w:rsidP="00BA1B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1BBF" w:rsidRDefault="00BA1BBF" w:rsidP="00BA1B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4E93" w:rsidRDefault="00BC4E93">
      <w:bookmarkStart w:id="0" w:name="_GoBack"/>
      <w:bookmarkEnd w:id="0"/>
    </w:p>
    <w:sectPr w:rsidR="00BC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D4"/>
    <w:rsid w:val="009F1DD4"/>
    <w:rsid w:val="00BA1BBF"/>
    <w:rsid w:val="00BC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C54F2-628D-429A-8411-006B57C8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1BBF"/>
    <w:pPr>
      <w:shd w:val="clear" w:color="auto" w:fill="FFFFFF"/>
      <w:spacing w:after="0" w:line="485" w:lineRule="exact"/>
      <w:jc w:val="both"/>
    </w:pPr>
    <w:rPr>
      <w:rFonts w:ascii="Times New Roman" w:eastAsia="Arial Unicode MS" w:hAnsi="Times New Roman" w:cs="Times New Roman"/>
      <w:sz w:val="26"/>
      <w:szCs w:val="26"/>
      <w:lang w:eastAsia="ja-JP"/>
    </w:rPr>
  </w:style>
  <w:style w:type="character" w:customStyle="1" w:styleId="a4">
    <w:name w:val="Основной текст Знак"/>
    <w:basedOn w:val="a0"/>
    <w:link w:val="a3"/>
    <w:uiPriority w:val="99"/>
    <w:rsid w:val="00BA1BBF"/>
    <w:rPr>
      <w:rFonts w:ascii="Times New Roman" w:eastAsia="Arial Unicode MS" w:hAnsi="Times New Roman" w:cs="Times New Roman"/>
      <w:sz w:val="26"/>
      <w:szCs w:val="26"/>
      <w:shd w:val="clear" w:color="auto" w:fill="FFFFFF"/>
      <w:lang w:eastAsia="ja-JP"/>
    </w:rPr>
  </w:style>
  <w:style w:type="paragraph" w:styleId="a5">
    <w:name w:val="Title"/>
    <w:basedOn w:val="a"/>
    <w:link w:val="a6"/>
    <w:qFormat/>
    <w:rsid w:val="00BA1B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6">
    <w:name w:val="Название Знак"/>
    <w:basedOn w:val="a0"/>
    <w:link w:val="a5"/>
    <w:rsid w:val="00BA1BBF"/>
    <w:rPr>
      <w:rFonts w:ascii="Times New Roman" w:eastAsia="Times New Roman" w:hAnsi="Times New Roman" w:cs="Times New Roman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0818A0-64AE-4D63-B8CD-D018FCD523ED}" type="doc">
      <dgm:prSet loTypeId="urn:microsoft.com/office/officeart/2005/8/layout/cycle3" loCatId="cycle" qsTypeId="urn:microsoft.com/office/officeart/2005/8/quickstyle/simple1" qsCatId="simple" csTypeId="urn:microsoft.com/office/officeart/2005/8/colors/colorful1#2" csCatId="colorful" phldr="1"/>
      <dgm:spPr/>
      <dgm:t>
        <a:bodyPr/>
        <a:lstStyle/>
        <a:p>
          <a:endParaRPr lang="ru-RU"/>
        </a:p>
      </dgm:t>
    </dgm:pt>
    <dgm:pt modelId="{6861AA81-418F-4820-B4E7-D47F99AB551B}">
      <dgm:prSet phldrT="[Текст]" custT="1"/>
      <dgm:spPr/>
      <dgm:t>
        <a:bodyPr/>
        <a:lstStyle/>
        <a:p>
          <a:pPr algn="ctr"/>
          <a:r>
            <a:rPr lang="ru-RU" sz="1400"/>
            <a:t>Организация самообслуживания</a:t>
          </a:r>
        </a:p>
      </dgm:t>
    </dgm:pt>
    <dgm:pt modelId="{04A2F661-DDE7-48F0-BF00-04A3EF174A91}" type="parTrans" cxnId="{F9DB7A36-DBF3-48ED-A110-A535540A8A64}">
      <dgm:prSet/>
      <dgm:spPr/>
      <dgm:t>
        <a:bodyPr/>
        <a:lstStyle/>
        <a:p>
          <a:pPr algn="ctr"/>
          <a:endParaRPr lang="ru-RU" sz="1200"/>
        </a:p>
      </dgm:t>
    </dgm:pt>
    <dgm:pt modelId="{8326A8AB-DA55-4C65-8BDA-05BF9C779ACC}" type="sibTrans" cxnId="{F9DB7A36-DBF3-48ED-A110-A535540A8A64}">
      <dgm:prSet/>
      <dgm:spPr/>
      <dgm:t>
        <a:bodyPr/>
        <a:lstStyle/>
        <a:p>
          <a:pPr algn="ctr"/>
          <a:endParaRPr lang="ru-RU" sz="1200"/>
        </a:p>
      </dgm:t>
    </dgm:pt>
    <dgm:pt modelId="{D40C6085-0E82-4B14-8F4D-CB49FF10E368}">
      <dgm:prSet custT="1"/>
      <dgm:spPr/>
      <dgm:t>
        <a:bodyPr/>
        <a:lstStyle/>
        <a:p>
          <a:pPr algn="ctr"/>
          <a:r>
            <a:rPr lang="ru-RU" sz="1400"/>
            <a:t>Формирование основных трудовых навыков</a:t>
          </a:r>
        </a:p>
      </dgm:t>
    </dgm:pt>
    <dgm:pt modelId="{93487F18-2653-4F74-9A00-A21F19E4CECA}" type="parTrans" cxnId="{11C23164-8DFA-4762-9AF6-17DC36040984}">
      <dgm:prSet/>
      <dgm:spPr/>
      <dgm:t>
        <a:bodyPr/>
        <a:lstStyle/>
        <a:p>
          <a:pPr algn="ctr"/>
          <a:endParaRPr lang="ru-RU"/>
        </a:p>
      </dgm:t>
    </dgm:pt>
    <dgm:pt modelId="{2F8FE78B-3713-4585-9EDA-D96DF23B8CBC}" type="sibTrans" cxnId="{11C23164-8DFA-4762-9AF6-17DC36040984}">
      <dgm:prSet/>
      <dgm:spPr/>
      <dgm:t>
        <a:bodyPr/>
        <a:lstStyle/>
        <a:p>
          <a:pPr algn="ctr"/>
          <a:endParaRPr lang="ru-RU"/>
        </a:p>
      </dgm:t>
    </dgm:pt>
    <dgm:pt modelId="{08FFE94D-89AF-4FF5-B13B-FD815AC4C2C8}">
      <dgm:prSet custT="1"/>
      <dgm:spPr/>
      <dgm:t>
        <a:bodyPr/>
        <a:lstStyle/>
        <a:p>
          <a:pPr algn="ctr"/>
          <a:r>
            <a:rPr lang="ru-RU" sz="1400"/>
            <a:t>Организация общественно – полезного труда</a:t>
          </a:r>
        </a:p>
      </dgm:t>
    </dgm:pt>
    <dgm:pt modelId="{96A445CD-7FF9-4CA2-846D-CF1AE3A20B30}" type="parTrans" cxnId="{F95B6044-ACB2-469C-895D-9BF02C81C712}">
      <dgm:prSet/>
      <dgm:spPr/>
      <dgm:t>
        <a:bodyPr/>
        <a:lstStyle/>
        <a:p>
          <a:pPr algn="ctr"/>
          <a:endParaRPr lang="ru-RU"/>
        </a:p>
      </dgm:t>
    </dgm:pt>
    <dgm:pt modelId="{772C534C-3CE0-4FA0-8197-6ACC53A8FBF1}" type="sibTrans" cxnId="{F95B6044-ACB2-469C-895D-9BF02C81C712}">
      <dgm:prSet/>
      <dgm:spPr/>
      <dgm:t>
        <a:bodyPr/>
        <a:lstStyle/>
        <a:p>
          <a:pPr algn="ctr"/>
          <a:endParaRPr lang="ru-RU"/>
        </a:p>
      </dgm:t>
    </dgm:pt>
    <dgm:pt modelId="{865FE3A7-1F4D-4C69-85B1-A8803EC7C92F}">
      <dgm:prSet custT="1"/>
      <dgm:spPr/>
      <dgm:t>
        <a:bodyPr/>
        <a:lstStyle/>
        <a:p>
          <a:pPr algn="ctr"/>
          <a:r>
            <a:rPr lang="ru-RU" sz="1400"/>
            <a:t>Привитие  навыков личной гигиены</a:t>
          </a:r>
        </a:p>
      </dgm:t>
    </dgm:pt>
    <dgm:pt modelId="{9554548D-EB8D-4CA5-955E-004357FCA006}" type="parTrans" cxnId="{4D0546D9-C25B-4661-A475-3CCA75FCA25F}">
      <dgm:prSet/>
      <dgm:spPr/>
      <dgm:t>
        <a:bodyPr/>
        <a:lstStyle/>
        <a:p>
          <a:pPr algn="ctr"/>
          <a:endParaRPr lang="ru-RU"/>
        </a:p>
      </dgm:t>
    </dgm:pt>
    <dgm:pt modelId="{510CF498-D819-4A13-AB7E-B0B82E7B6902}" type="sibTrans" cxnId="{4D0546D9-C25B-4661-A475-3CCA75FCA25F}">
      <dgm:prSet/>
      <dgm:spPr/>
      <dgm:t>
        <a:bodyPr/>
        <a:lstStyle/>
        <a:p>
          <a:pPr algn="ctr"/>
          <a:endParaRPr lang="ru-RU"/>
        </a:p>
      </dgm:t>
    </dgm:pt>
    <dgm:pt modelId="{7CA6864E-9048-4035-B50B-3821301E35E9}">
      <dgm:prSet custT="1"/>
      <dgm:spPr/>
      <dgm:t>
        <a:bodyPr/>
        <a:lstStyle/>
        <a:p>
          <a:pPr algn="ctr"/>
          <a:r>
            <a:rPr lang="ru-RU" sz="1400"/>
            <a:t>Формирование представлений об основных рабочих профессиях</a:t>
          </a:r>
        </a:p>
      </dgm:t>
    </dgm:pt>
    <dgm:pt modelId="{B1C2BB11-B1AD-4A07-AB68-1B928DF724F0}" type="parTrans" cxnId="{A0BBEEF8-FB9B-429B-97A9-9701BC7DB33E}">
      <dgm:prSet/>
      <dgm:spPr/>
      <dgm:t>
        <a:bodyPr/>
        <a:lstStyle/>
        <a:p>
          <a:pPr algn="ctr"/>
          <a:endParaRPr lang="ru-RU"/>
        </a:p>
      </dgm:t>
    </dgm:pt>
    <dgm:pt modelId="{2606A873-1455-4D89-9A76-03AEF3EE30BD}" type="sibTrans" cxnId="{A0BBEEF8-FB9B-429B-97A9-9701BC7DB33E}">
      <dgm:prSet/>
      <dgm:spPr/>
      <dgm:t>
        <a:bodyPr/>
        <a:lstStyle/>
        <a:p>
          <a:pPr algn="ctr"/>
          <a:endParaRPr lang="ru-RU"/>
        </a:p>
      </dgm:t>
    </dgm:pt>
    <dgm:pt modelId="{28E6416F-B012-4B40-A4C5-CF73F8E05CDF}">
      <dgm:prSet phldrT="[Текст]" custT="1"/>
      <dgm:spPr/>
      <dgm:t>
        <a:bodyPr/>
        <a:lstStyle/>
        <a:p>
          <a:pPr algn="ctr"/>
          <a:r>
            <a:rPr lang="ru-RU" sz="1400"/>
            <a:t>Развитие представлений об основных видах труда</a:t>
          </a:r>
        </a:p>
      </dgm:t>
    </dgm:pt>
    <dgm:pt modelId="{A12CD073-92FD-46D7-94E2-7FDBCB04CE7F}" type="parTrans" cxnId="{19F40BDC-514A-451D-8057-29B8A392E163}">
      <dgm:prSet/>
      <dgm:spPr/>
      <dgm:t>
        <a:bodyPr/>
        <a:lstStyle/>
        <a:p>
          <a:endParaRPr lang="ru-RU"/>
        </a:p>
      </dgm:t>
    </dgm:pt>
    <dgm:pt modelId="{D9832128-B902-4C96-8D40-7FD90B36778E}" type="sibTrans" cxnId="{19F40BDC-514A-451D-8057-29B8A392E163}">
      <dgm:prSet/>
      <dgm:spPr/>
      <dgm:t>
        <a:bodyPr/>
        <a:lstStyle/>
        <a:p>
          <a:endParaRPr lang="ru-RU"/>
        </a:p>
      </dgm:t>
    </dgm:pt>
    <dgm:pt modelId="{13690B98-BC08-4EFA-8451-2DD8C9EDD644}">
      <dgm:prSet phldrT="[Текст]" custT="1"/>
      <dgm:spPr/>
      <dgm:t>
        <a:bodyPr/>
        <a:lstStyle/>
        <a:p>
          <a:pPr algn="ctr"/>
          <a:r>
            <a:rPr lang="ru-RU" sz="1400"/>
            <a:t>Профессиональная ориентация</a:t>
          </a:r>
        </a:p>
      </dgm:t>
    </dgm:pt>
    <dgm:pt modelId="{D19A22B1-946D-4A95-91D9-E0E478FF2744}" type="parTrans" cxnId="{40C40174-0DCF-490E-8D28-CD2DF4CF5FBC}">
      <dgm:prSet/>
      <dgm:spPr/>
      <dgm:t>
        <a:bodyPr/>
        <a:lstStyle/>
        <a:p>
          <a:endParaRPr lang="ru-RU"/>
        </a:p>
      </dgm:t>
    </dgm:pt>
    <dgm:pt modelId="{94A2D46C-A337-4383-AB83-ECF84958710E}" type="sibTrans" cxnId="{40C40174-0DCF-490E-8D28-CD2DF4CF5FBC}">
      <dgm:prSet/>
      <dgm:spPr/>
      <dgm:t>
        <a:bodyPr/>
        <a:lstStyle/>
        <a:p>
          <a:endParaRPr lang="ru-RU"/>
        </a:p>
      </dgm:t>
    </dgm:pt>
    <dgm:pt modelId="{3792E54A-C123-4D1B-B604-CF8B4CC0E04C}">
      <dgm:prSet custT="1"/>
      <dgm:spPr/>
      <dgm:t>
        <a:bodyPr/>
        <a:lstStyle/>
        <a:p>
          <a:pPr algn="ctr"/>
          <a:r>
            <a:rPr lang="ru-RU" sz="1400"/>
            <a:t>Привитие любви и уважения к труду, людям труда</a:t>
          </a:r>
        </a:p>
      </dgm:t>
    </dgm:pt>
    <dgm:pt modelId="{F3AD3F20-B747-41DD-81B1-EBADCD7EC6AB}" type="parTrans" cxnId="{014170CA-C222-4B5F-8A81-6682055A21C7}">
      <dgm:prSet/>
      <dgm:spPr/>
      <dgm:t>
        <a:bodyPr/>
        <a:lstStyle/>
        <a:p>
          <a:endParaRPr lang="ru-RU"/>
        </a:p>
      </dgm:t>
    </dgm:pt>
    <dgm:pt modelId="{0F961127-D6C3-4942-B70F-48AC121BB5B6}" type="sibTrans" cxnId="{014170CA-C222-4B5F-8A81-6682055A21C7}">
      <dgm:prSet/>
      <dgm:spPr/>
      <dgm:t>
        <a:bodyPr/>
        <a:lstStyle/>
        <a:p>
          <a:endParaRPr lang="ru-RU"/>
        </a:p>
      </dgm:t>
    </dgm:pt>
    <dgm:pt modelId="{D7457FA2-E898-4EE2-829A-EA097FADB53D}" type="pres">
      <dgm:prSet presAssocID="{610818A0-64AE-4D63-B8CD-D018FCD523ED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46545D2-049D-459A-BFB4-325668205BE1}" type="pres">
      <dgm:prSet presAssocID="{610818A0-64AE-4D63-B8CD-D018FCD523ED}" presName="cycle" presStyleCnt="0"/>
      <dgm:spPr/>
    </dgm:pt>
    <dgm:pt modelId="{96673D8E-A46B-416E-B30A-AE59F3EDC308}" type="pres">
      <dgm:prSet presAssocID="{865FE3A7-1F4D-4C69-85B1-A8803EC7C92F}" presName="nodeFirstNode" presStyleLbl="node1" presStyleIdx="0" presStyleCnt="8" custScaleX="120634" custRadScaleRad="101004" custRadScaleInc="10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F186D3-B285-40BD-AEC5-97096AEE53B0}" type="pres">
      <dgm:prSet presAssocID="{510CF498-D819-4A13-AB7E-B0B82E7B6902}" presName="sibTransFirstNode" presStyleLbl="bgShp" presStyleIdx="0" presStyleCnt="1"/>
      <dgm:spPr/>
      <dgm:t>
        <a:bodyPr/>
        <a:lstStyle/>
        <a:p>
          <a:endParaRPr lang="ru-RU"/>
        </a:p>
      </dgm:t>
    </dgm:pt>
    <dgm:pt modelId="{EC941F01-0EE3-4CE2-9574-D8D69777D6A0}" type="pres">
      <dgm:prSet presAssocID="{6861AA81-418F-4820-B4E7-D47F99AB551B}" presName="nodeFollowingNodes" presStyleLbl="node1" presStyleIdx="1" presStyleCnt="8" custScaleX="118681" custRadScaleRad="107934" custRadScaleInc="146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18D2C4-B785-4385-9052-B3FB043331A0}" type="pres">
      <dgm:prSet presAssocID="{D40C6085-0E82-4B14-8F4D-CB49FF10E368}" presName="nodeFollowingNodes" presStyleLbl="node1" presStyleIdx="2" presStyleCnt="8" custScaleX="121089" custRadScaleRad="105257" custRadScaleInc="-204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125F2C-B30B-4014-8BDE-8C97363488C9}" type="pres">
      <dgm:prSet presAssocID="{28E6416F-B012-4B40-A4C5-CF73F8E05CDF}" presName="nodeFollowingNodes" presStyleLbl="node1" presStyleIdx="3" presStyleCnt="8" custScaleX="131251" custScaleY="117467" custRadScaleRad="103488" custRadScaleInc="-404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5454D2-E562-439D-9DDB-8D803BAF62AD}" type="pres">
      <dgm:prSet presAssocID="{08FFE94D-89AF-4FF5-B13B-FD815AC4C2C8}" presName="nodeFollowingNodes" presStyleLbl="node1" presStyleIdx="4" presStyleCnt="8" custScaleX="122456" custRadScaleRad="100083" custRadScaleInc="26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8A8FA8-37FB-472A-9731-6A3E7BA1191C}" type="pres">
      <dgm:prSet presAssocID="{7CA6864E-9048-4035-B50B-3821301E35E9}" presName="nodeFollowingNodes" presStyleLbl="node1" presStyleIdx="5" presStyleCnt="8" custScaleX="131046" custScaleY="122267" custRadScaleRad="94446" custRadScaleInc="281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BA512C-461E-4C13-AD68-FF41A4B1579B}" type="pres">
      <dgm:prSet presAssocID="{3792E54A-C123-4D1B-B604-CF8B4CC0E04C}" presName="nodeFollowingNodes" presStyleLbl="node1" presStyleIdx="6" presStyleCnt="8" custScaleX="123801" custRadScaleRad="108812" custRadScaleInc="137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29B9D4-E64D-495C-9FD7-0F57D26CD345}" type="pres">
      <dgm:prSet presAssocID="{13690B98-BC08-4EFA-8451-2DD8C9EDD644}" presName="nodeFollowingNodes" presStyleLbl="node1" presStyleIdx="7" presStyleCnt="8" custScaleX="119832" custRadScaleRad="104117" custRadScaleInc="-203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46BEC9F-44E2-455E-85AC-1FDB2810EE1F}" type="presOf" srcId="{D40C6085-0E82-4B14-8F4D-CB49FF10E368}" destId="{F718D2C4-B785-4385-9052-B3FB043331A0}" srcOrd="0" destOrd="0" presId="urn:microsoft.com/office/officeart/2005/8/layout/cycle3"/>
    <dgm:cxn modelId="{4548B244-A238-48A1-A808-65934C83E38C}" type="presOf" srcId="{3792E54A-C123-4D1B-B604-CF8B4CC0E04C}" destId="{ADBA512C-461E-4C13-AD68-FF41A4B1579B}" srcOrd="0" destOrd="0" presId="urn:microsoft.com/office/officeart/2005/8/layout/cycle3"/>
    <dgm:cxn modelId="{F95B6044-ACB2-469C-895D-9BF02C81C712}" srcId="{610818A0-64AE-4D63-B8CD-D018FCD523ED}" destId="{08FFE94D-89AF-4FF5-B13B-FD815AC4C2C8}" srcOrd="4" destOrd="0" parTransId="{96A445CD-7FF9-4CA2-846D-CF1AE3A20B30}" sibTransId="{772C534C-3CE0-4FA0-8197-6ACC53A8FBF1}"/>
    <dgm:cxn modelId="{A0BBEEF8-FB9B-429B-97A9-9701BC7DB33E}" srcId="{610818A0-64AE-4D63-B8CD-D018FCD523ED}" destId="{7CA6864E-9048-4035-B50B-3821301E35E9}" srcOrd="5" destOrd="0" parTransId="{B1C2BB11-B1AD-4A07-AB68-1B928DF724F0}" sibTransId="{2606A873-1455-4D89-9A76-03AEF3EE30BD}"/>
    <dgm:cxn modelId="{2FA9E704-E2B1-49AA-83C4-DF32D258FC67}" type="presOf" srcId="{865FE3A7-1F4D-4C69-85B1-A8803EC7C92F}" destId="{96673D8E-A46B-416E-B30A-AE59F3EDC308}" srcOrd="0" destOrd="0" presId="urn:microsoft.com/office/officeart/2005/8/layout/cycle3"/>
    <dgm:cxn modelId="{F463F451-88A0-4D1C-A553-EADBF2AE8BC1}" type="presOf" srcId="{6861AA81-418F-4820-B4E7-D47F99AB551B}" destId="{EC941F01-0EE3-4CE2-9574-D8D69777D6A0}" srcOrd="0" destOrd="0" presId="urn:microsoft.com/office/officeart/2005/8/layout/cycle3"/>
    <dgm:cxn modelId="{014170CA-C222-4B5F-8A81-6682055A21C7}" srcId="{610818A0-64AE-4D63-B8CD-D018FCD523ED}" destId="{3792E54A-C123-4D1B-B604-CF8B4CC0E04C}" srcOrd="6" destOrd="0" parTransId="{F3AD3F20-B747-41DD-81B1-EBADCD7EC6AB}" sibTransId="{0F961127-D6C3-4942-B70F-48AC121BB5B6}"/>
    <dgm:cxn modelId="{B7826ABD-ED9E-4B43-BF37-7919332E8D8B}" type="presOf" srcId="{7CA6864E-9048-4035-B50B-3821301E35E9}" destId="{D98A8FA8-37FB-472A-9731-6A3E7BA1191C}" srcOrd="0" destOrd="0" presId="urn:microsoft.com/office/officeart/2005/8/layout/cycle3"/>
    <dgm:cxn modelId="{B989BDAF-AE7A-4990-9F4C-1A4ACF989A68}" type="presOf" srcId="{28E6416F-B012-4B40-A4C5-CF73F8E05CDF}" destId="{5C125F2C-B30B-4014-8BDE-8C97363488C9}" srcOrd="0" destOrd="0" presId="urn:microsoft.com/office/officeart/2005/8/layout/cycle3"/>
    <dgm:cxn modelId="{F9DB7A36-DBF3-48ED-A110-A535540A8A64}" srcId="{610818A0-64AE-4D63-B8CD-D018FCD523ED}" destId="{6861AA81-418F-4820-B4E7-D47F99AB551B}" srcOrd="1" destOrd="0" parTransId="{04A2F661-DDE7-48F0-BF00-04A3EF174A91}" sibTransId="{8326A8AB-DA55-4C65-8BDA-05BF9C779ACC}"/>
    <dgm:cxn modelId="{19F40BDC-514A-451D-8057-29B8A392E163}" srcId="{610818A0-64AE-4D63-B8CD-D018FCD523ED}" destId="{28E6416F-B012-4B40-A4C5-CF73F8E05CDF}" srcOrd="3" destOrd="0" parTransId="{A12CD073-92FD-46D7-94E2-7FDBCB04CE7F}" sibTransId="{D9832128-B902-4C96-8D40-7FD90B36778E}"/>
    <dgm:cxn modelId="{5D0C3B1E-F707-4407-B42C-B49D85936765}" type="presOf" srcId="{08FFE94D-89AF-4FF5-B13B-FD815AC4C2C8}" destId="{FE5454D2-E562-439D-9DDB-8D803BAF62AD}" srcOrd="0" destOrd="0" presId="urn:microsoft.com/office/officeart/2005/8/layout/cycle3"/>
    <dgm:cxn modelId="{5D31A7B9-5876-43CE-A436-EE097D018C10}" type="presOf" srcId="{610818A0-64AE-4D63-B8CD-D018FCD523ED}" destId="{D7457FA2-E898-4EE2-829A-EA097FADB53D}" srcOrd="0" destOrd="0" presId="urn:microsoft.com/office/officeart/2005/8/layout/cycle3"/>
    <dgm:cxn modelId="{9A9837FE-1EDB-4FDC-92D9-44BA818D1E3B}" type="presOf" srcId="{510CF498-D819-4A13-AB7E-B0B82E7B6902}" destId="{47F186D3-B285-40BD-AEC5-97096AEE53B0}" srcOrd="0" destOrd="0" presId="urn:microsoft.com/office/officeart/2005/8/layout/cycle3"/>
    <dgm:cxn modelId="{4D0546D9-C25B-4661-A475-3CCA75FCA25F}" srcId="{610818A0-64AE-4D63-B8CD-D018FCD523ED}" destId="{865FE3A7-1F4D-4C69-85B1-A8803EC7C92F}" srcOrd="0" destOrd="0" parTransId="{9554548D-EB8D-4CA5-955E-004357FCA006}" sibTransId="{510CF498-D819-4A13-AB7E-B0B82E7B6902}"/>
    <dgm:cxn modelId="{11C23164-8DFA-4762-9AF6-17DC36040984}" srcId="{610818A0-64AE-4D63-B8CD-D018FCD523ED}" destId="{D40C6085-0E82-4B14-8F4D-CB49FF10E368}" srcOrd="2" destOrd="0" parTransId="{93487F18-2653-4F74-9A00-A21F19E4CECA}" sibTransId="{2F8FE78B-3713-4585-9EDA-D96DF23B8CBC}"/>
    <dgm:cxn modelId="{6887EA46-246B-4806-9986-C8A245A33DBD}" type="presOf" srcId="{13690B98-BC08-4EFA-8451-2DD8C9EDD644}" destId="{4129B9D4-E64D-495C-9FD7-0F57D26CD345}" srcOrd="0" destOrd="0" presId="urn:microsoft.com/office/officeart/2005/8/layout/cycle3"/>
    <dgm:cxn modelId="{40C40174-0DCF-490E-8D28-CD2DF4CF5FBC}" srcId="{610818A0-64AE-4D63-B8CD-D018FCD523ED}" destId="{13690B98-BC08-4EFA-8451-2DD8C9EDD644}" srcOrd="7" destOrd="0" parTransId="{D19A22B1-946D-4A95-91D9-E0E478FF2744}" sibTransId="{94A2D46C-A337-4383-AB83-ECF84958710E}"/>
    <dgm:cxn modelId="{187A89C4-C3F4-47E4-963C-69A9E1A68E56}" type="presParOf" srcId="{D7457FA2-E898-4EE2-829A-EA097FADB53D}" destId="{946545D2-049D-459A-BFB4-325668205BE1}" srcOrd="0" destOrd="0" presId="urn:microsoft.com/office/officeart/2005/8/layout/cycle3"/>
    <dgm:cxn modelId="{21E2E488-31B6-41C7-8D25-DE64A6BDF5DF}" type="presParOf" srcId="{946545D2-049D-459A-BFB4-325668205BE1}" destId="{96673D8E-A46B-416E-B30A-AE59F3EDC308}" srcOrd="0" destOrd="0" presId="urn:microsoft.com/office/officeart/2005/8/layout/cycle3"/>
    <dgm:cxn modelId="{F34B300A-C129-4269-90AC-AFEA17C4A98D}" type="presParOf" srcId="{946545D2-049D-459A-BFB4-325668205BE1}" destId="{47F186D3-B285-40BD-AEC5-97096AEE53B0}" srcOrd="1" destOrd="0" presId="urn:microsoft.com/office/officeart/2005/8/layout/cycle3"/>
    <dgm:cxn modelId="{0472859E-C3DE-4726-B9A9-3914A6C60038}" type="presParOf" srcId="{946545D2-049D-459A-BFB4-325668205BE1}" destId="{EC941F01-0EE3-4CE2-9574-D8D69777D6A0}" srcOrd="2" destOrd="0" presId="urn:microsoft.com/office/officeart/2005/8/layout/cycle3"/>
    <dgm:cxn modelId="{8AABA772-3C5F-48B4-846F-47FD6DB42CA9}" type="presParOf" srcId="{946545D2-049D-459A-BFB4-325668205BE1}" destId="{F718D2C4-B785-4385-9052-B3FB043331A0}" srcOrd="3" destOrd="0" presId="urn:microsoft.com/office/officeart/2005/8/layout/cycle3"/>
    <dgm:cxn modelId="{C750201D-72CC-4B91-B1DB-6C522B793800}" type="presParOf" srcId="{946545D2-049D-459A-BFB4-325668205BE1}" destId="{5C125F2C-B30B-4014-8BDE-8C97363488C9}" srcOrd="4" destOrd="0" presId="urn:microsoft.com/office/officeart/2005/8/layout/cycle3"/>
    <dgm:cxn modelId="{1B43A8C8-52FA-48B4-8D30-B3130AD77FDF}" type="presParOf" srcId="{946545D2-049D-459A-BFB4-325668205BE1}" destId="{FE5454D2-E562-439D-9DDB-8D803BAF62AD}" srcOrd="5" destOrd="0" presId="urn:microsoft.com/office/officeart/2005/8/layout/cycle3"/>
    <dgm:cxn modelId="{7BE6A94F-F653-42E2-AA0C-E43D84174379}" type="presParOf" srcId="{946545D2-049D-459A-BFB4-325668205BE1}" destId="{D98A8FA8-37FB-472A-9731-6A3E7BA1191C}" srcOrd="6" destOrd="0" presId="urn:microsoft.com/office/officeart/2005/8/layout/cycle3"/>
    <dgm:cxn modelId="{D1F643FA-4FCD-4A8B-A9E1-27966DAFD4C3}" type="presParOf" srcId="{946545D2-049D-459A-BFB4-325668205BE1}" destId="{ADBA512C-461E-4C13-AD68-FF41A4B1579B}" srcOrd="7" destOrd="0" presId="urn:microsoft.com/office/officeart/2005/8/layout/cycle3"/>
    <dgm:cxn modelId="{67D0A6DC-1843-43BE-85DF-AB44AD3C9BCE}" type="presParOf" srcId="{946545D2-049D-459A-BFB4-325668205BE1}" destId="{4129B9D4-E64D-495C-9FD7-0F57D26CD345}" srcOrd="8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F186D3-B285-40BD-AEC5-97096AEE53B0}">
      <dsp:nvSpPr>
        <dsp:cNvPr id="0" name=""/>
        <dsp:cNvSpPr/>
      </dsp:nvSpPr>
      <dsp:spPr>
        <a:xfrm>
          <a:off x="438078" y="-120859"/>
          <a:ext cx="6067808" cy="6067808"/>
        </a:xfrm>
        <a:prstGeom prst="circularArrow">
          <a:avLst>
            <a:gd name="adj1" fmla="val 5544"/>
            <a:gd name="adj2" fmla="val 330680"/>
            <a:gd name="adj3" fmla="val 14390916"/>
            <a:gd name="adj4" fmla="val 17021953"/>
            <a:gd name="adj5" fmla="val 5757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6673D8E-A46B-416E-B30A-AE59F3EDC308}">
      <dsp:nvSpPr>
        <dsp:cNvPr id="0" name=""/>
        <dsp:cNvSpPr/>
      </dsp:nvSpPr>
      <dsp:spPr>
        <a:xfrm>
          <a:off x="2444249" y="0"/>
          <a:ext cx="2055467" cy="85194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Привитие  навыков личной гигиены</a:t>
          </a:r>
        </a:p>
      </dsp:txBody>
      <dsp:txXfrm>
        <a:off x="2485837" y="41588"/>
        <a:ext cx="1972291" cy="768767"/>
      </dsp:txXfrm>
    </dsp:sp>
    <dsp:sp modelId="{EC941F01-0EE3-4CE2-9574-D8D69777D6A0}">
      <dsp:nvSpPr>
        <dsp:cNvPr id="0" name=""/>
        <dsp:cNvSpPr/>
      </dsp:nvSpPr>
      <dsp:spPr>
        <a:xfrm>
          <a:off x="4608468" y="851151"/>
          <a:ext cx="2022190" cy="851943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Организация самообслуживания</a:t>
          </a:r>
        </a:p>
      </dsp:txBody>
      <dsp:txXfrm>
        <a:off x="4650056" y="892739"/>
        <a:ext cx="1939014" cy="768767"/>
      </dsp:txXfrm>
    </dsp:sp>
    <dsp:sp modelId="{F718D2C4-B785-4385-9052-B3FB043331A0}">
      <dsp:nvSpPr>
        <dsp:cNvPr id="0" name=""/>
        <dsp:cNvSpPr/>
      </dsp:nvSpPr>
      <dsp:spPr>
        <a:xfrm>
          <a:off x="5008876" y="2225427"/>
          <a:ext cx="2063220" cy="851943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Формирование основных трудовых навыков</a:t>
          </a:r>
        </a:p>
      </dsp:txBody>
      <dsp:txXfrm>
        <a:off x="5050464" y="2267015"/>
        <a:ext cx="1980044" cy="768767"/>
      </dsp:txXfrm>
    </dsp:sp>
    <dsp:sp modelId="{5C125F2C-B30B-4014-8BDE-8C97363488C9}">
      <dsp:nvSpPr>
        <dsp:cNvPr id="0" name=""/>
        <dsp:cNvSpPr/>
      </dsp:nvSpPr>
      <dsp:spPr>
        <a:xfrm>
          <a:off x="4646395" y="3829601"/>
          <a:ext cx="2236369" cy="1000752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Развитие представлений об основных видах труда</a:t>
          </a:r>
        </a:p>
      </dsp:txBody>
      <dsp:txXfrm>
        <a:off x="4695248" y="3878454"/>
        <a:ext cx="2138663" cy="903046"/>
      </dsp:txXfrm>
    </dsp:sp>
    <dsp:sp modelId="{FE5454D2-E562-439D-9DDB-8D803BAF62AD}">
      <dsp:nvSpPr>
        <dsp:cNvPr id="0" name=""/>
        <dsp:cNvSpPr/>
      </dsp:nvSpPr>
      <dsp:spPr>
        <a:xfrm>
          <a:off x="2361571" y="5202708"/>
          <a:ext cx="2086512" cy="851943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Организация общественно – полезного труда</a:t>
          </a:r>
        </a:p>
      </dsp:txBody>
      <dsp:txXfrm>
        <a:off x="2403159" y="5244296"/>
        <a:ext cx="2003336" cy="768767"/>
      </dsp:txXfrm>
    </dsp:sp>
    <dsp:sp modelId="{D98A8FA8-37FB-472A-9731-6A3E7BA1191C}">
      <dsp:nvSpPr>
        <dsp:cNvPr id="0" name=""/>
        <dsp:cNvSpPr/>
      </dsp:nvSpPr>
      <dsp:spPr>
        <a:xfrm>
          <a:off x="304660" y="3876541"/>
          <a:ext cx="2232876" cy="104164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Формирование представлений об основных рабочих профессиях</a:t>
          </a:r>
        </a:p>
      </dsp:txBody>
      <dsp:txXfrm>
        <a:off x="355509" y="3927390"/>
        <a:ext cx="2131178" cy="939948"/>
      </dsp:txXfrm>
    </dsp:sp>
    <dsp:sp modelId="{ADBA512C-461E-4C13-AD68-FF41A4B1579B}">
      <dsp:nvSpPr>
        <dsp:cNvPr id="0" name=""/>
        <dsp:cNvSpPr/>
      </dsp:nvSpPr>
      <dsp:spPr>
        <a:xfrm>
          <a:off x="-189331" y="2343184"/>
          <a:ext cx="2109429" cy="851943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Привитие любви и уважения к труду, людям труда</a:t>
          </a:r>
        </a:p>
      </dsp:txBody>
      <dsp:txXfrm>
        <a:off x="-147743" y="2384772"/>
        <a:ext cx="2026253" cy="768767"/>
      </dsp:txXfrm>
    </dsp:sp>
    <dsp:sp modelId="{4129B9D4-E64D-495C-9FD7-0F57D26CD345}">
      <dsp:nvSpPr>
        <dsp:cNvPr id="0" name=""/>
        <dsp:cNvSpPr/>
      </dsp:nvSpPr>
      <dsp:spPr>
        <a:xfrm>
          <a:off x="276636" y="997183"/>
          <a:ext cx="2041802" cy="851943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Профессиональная ориентация</a:t>
          </a:r>
        </a:p>
      </dsp:txBody>
      <dsp:txXfrm>
        <a:off x="318224" y="1038771"/>
        <a:ext cx="1958626" cy="7687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2021-09-27T05:57:00Z</dcterms:created>
  <dcterms:modified xsi:type="dcterms:W3CDTF">2021-09-27T06:00:00Z</dcterms:modified>
</cp:coreProperties>
</file>